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D7176" w14:textId="77777777" w:rsidR="00763387" w:rsidRDefault="00763387" w:rsidP="00763387">
      <w:pPr>
        <w:pStyle w:val="Title"/>
      </w:pPr>
      <w:r>
        <w:t>Acrylic</w:t>
      </w:r>
    </w:p>
    <w:p w14:paraId="3786AE0F" w14:textId="77777777" w:rsidR="00763387" w:rsidRDefault="00763387" w:rsidP="00763387"/>
    <w:p w14:paraId="44D04865" w14:textId="0D630C5A" w:rsidR="00763387" w:rsidRDefault="00815D66" w:rsidP="00763387">
      <w:pPr>
        <w:pStyle w:val="Heading1"/>
      </w:pPr>
      <w:r>
        <w:t>Banners</w:t>
      </w:r>
      <w:r w:rsidR="00763387">
        <w:t xml:space="preserve"> </w:t>
      </w:r>
      <w:r w:rsidR="00763387" w:rsidRPr="00D33D9B">
        <w:rPr>
          <w:b/>
          <w:bCs/>
        </w:rPr>
        <w:t>ENGLISH</w:t>
      </w:r>
      <w:r w:rsidR="00763387">
        <w:t xml:space="preserve"> </w:t>
      </w:r>
    </w:p>
    <w:p w14:paraId="0DC4A488" w14:textId="77777777" w:rsidR="00763387" w:rsidRPr="00763387" w:rsidRDefault="00763387" w:rsidP="00763387">
      <w:r w:rsidRPr="00763387">
        <w:t>"Okay, so let's talk banners! You see them everywhere, right? Stores, events, even on the sides of buildings. They're a super popular way to get a message out there, because they're big, bold, and can really grab your attention. But just like with acrylic signs, there's actually a lot of variety when it comes to banners. Here's a breakdown of the different types you'll come across:"</w:t>
      </w:r>
    </w:p>
    <w:p w14:paraId="4BE8B28C" w14:textId="77777777" w:rsidR="00763387" w:rsidRPr="00763387" w:rsidRDefault="00763387" w:rsidP="00763387">
      <w:r w:rsidRPr="00763387">
        <w:rPr>
          <w:b/>
          <w:bCs/>
        </w:rPr>
        <w:t>Types of Banners and Key Features:</w:t>
      </w:r>
    </w:p>
    <w:p w14:paraId="39168717" w14:textId="77777777" w:rsidR="00763387" w:rsidRPr="00763387" w:rsidRDefault="00763387" w:rsidP="00763387">
      <w:pPr>
        <w:numPr>
          <w:ilvl w:val="0"/>
          <w:numId w:val="10"/>
        </w:numPr>
      </w:pPr>
      <w:r w:rsidRPr="00763387">
        <w:rPr>
          <w:b/>
          <w:bCs/>
        </w:rPr>
        <w:t>Vinyl Banners:</w:t>
      </w:r>
      <w:r w:rsidRPr="00763387">
        <w:t xml:space="preserve"> </w:t>
      </w:r>
    </w:p>
    <w:p w14:paraId="30495C37" w14:textId="77777777" w:rsidR="00763387" w:rsidRPr="00763387" w:rsidRDefault="00763387" w:rsidP="00763387">
      <w:pPr>
        <w:numPr>
          <w:ilvl w:val="1"/>
          <w:numId w:val="10"/>
        </w:numPr>
      </w:pPr>
      <w:r w:rsidRPr="00763387">
        <w:t>These are your classic, go-to banners. They're made from a tough plastic material, so they can handle rain or shine.</w:t>
      </w:r>
    </w:p>
    <w:p w14:paraId="0963822D" w14:textId="77777777" w:rsidR="00763387" w:rsidRPr="00763387" w:rsidRDefault="00763387" w:rsidP="00763387">
      <w:pPr>
        <w:numPr>
          <w:ilvl w:val="1"/>
          <w:numId w:val="10"/>
        </w:numPr>
      </w:pPr>
      <w:r w:rsidRPr="00763387">
        <w:t>You can print really bright, colorful designs on them, and they're pretty affordable.</w:t>
      </w:r>
    </w:p>
    <w:p w14:paraId="4985A3CE" w14:textId="77777777" w:rsidR="00763387" w:rsidRPr="00763387" w:rsidRDefault="00763387" w:rsidP="00763387">
      <w:pPr>
        <w:numPr>
          <w:ilvl w:val="0"/>
          <w:numId w:val="10"/>
        </w:numPr>
      </w:pPr>
      <w:r w:rsidRPr="00763387">
        <w:rPr>
          <w:b/>
          <w:bCs/>
        </w:rPr>
        <w:t>Fabric Banners:</w:t>
      </w:r>
      <w:r w:rsidRPr="00763387">
        <w:t xml:space="preserve"> </w:t>
      </w:r>
    </w:p>
    <w:p w14:paraId="26E9FD2A" w14:textId="77777777" w:rsidR="00763387" w:rsidRPr="00763387" w:rsidRDefault="00763387" w:rsidP="00763387">
      <w:pPr>
        <w:numPr>
          <w:ilvl w:val="1"/>
          <w:numId w:val="10"/>
        </w:numPr>
      </w:pPr>
      <w:r w:rsidRPr="00763387">
        <w:t>These are a bit softer and more elegant, like a nice cloth.</w:t>
      </w:r>
    </w:p>
    <w:p w14:paraId="79A1FA3D" w14:textId="77777777" w:rsidR="00763387" w:rsidRPr="00763387" w:rsidRDefault="00763387" w:rsidP="00763387">
      <w:pPr>
        <w:numPr>
          <w:ilvl w:val="1"/>
          <w:numId w:val="10"/>
        </w:numPr>
      </w:pPr>
      <w:r w:rsidRPr="00763387">
        <w:t>They're great for indoor events or trade shows, where you want a more polished look.</w:t>
      </w:r>
    </w:p>
    <w:p w14:paraId="5609E906" w14:textId="77777777" w:rsidR="00763387" w:rsidRPr="00763387" w:rsidRDefault="00763387" w:rsidP="00763387">
      <w:pPr>
        <w:numPr>
          <w:ilvl w:val="1"/>
          <w:numId w:val="10"/>
        </w:numPr>
      </w:pPr>
      <w:r w:rsidRPr="00763387">
        <w:t>The colors look really rich and last a long time on fabric.</w:t>
      </w:r>
    </w:p>
    <w:p w14:paraId="553D768D" w14:textId="77777777" w:rsidR="00763387" w:rsidRPr="00763387" w:rsidRDefault="00763387" w:rsidP="00763387">
      <w:pPr>
        <w:numPr>
          <w:ilvl w:val="0"/>
          <w:numId w:val="10"/>
        </w:numPr>
      </w:pPr>
      <w:r w:rsidRPr="00763387">
        <w:rPr>
          <w:b/>
          <w:bCs/>
        </w:rPr>
        <w:t>Mesh Banners:</w:t>
      </w:r>
      <w:r w:rsidRPr="00763387">
        <w:t xml:space="preserve"> </w:t>
      </w:r>
    </w:p>
    <w:p w14:paraId="31F9E43A" w14:textId="77777777" w:rsidR="00763387" w:rsidRPr="00763387" w:rsidRDefault="00763387" w:rsidP="00763387">
      <w:pPr>
        <w:numPr>
          <w:ilvl w:val="1"/>
          <w:numId w:val="10"/>
        </w:numPr>
      </w:pPr>
      <w:r w:rsidRPr="00763387">
        <w:t>These have tiny holes in them, like a screen.</w:t>
      </w:r>
    </w:p>
    <w:p w14:paraId="5AB55937" w14:textId="77777777" w:rsidR="00763387" w:rsidRPr="00763387" w:rsidRDefault="00763387" w:rsidP="00763387">
      <w:pPr>
        <w:numPr>
          <w:ilvl w:val="1"/>
          <w:numId w:val="10"/>
        </w:numPr>
      </w:pPr>
      <w:r w:rsidRPr="00763387">
        <w:t>That means the wind can blow right through them, so they're perfect for outdoor spots where it's windy.</w:t>
      </w:r>
    </w:p>
    <w:p w14:paraId="7A2C6C24" w14:textId="77777777" w:rsidR="00763387" w:rsidRPr="00763387" w:rsidRDefault="00763387" w:rsidP="00763387">
      <w:pPr>
        <w:numPr>
          <w:ilvl w:val="0"/>
          <w:numId w:val="10"/>
        </w:numPr>
      </w:pPr>
      <w:r w:rsidRPr="00763387">
        <w:rPr>
          <w:b/>
          <w:bCs/>
        </w:rPr>
        <w:t>Retractable Banners (Roll-Up Banners):</w:t>
      </w:r>
      <w:r w:rsidRPr="00763387">
        <w:t xml:space="preserve"> </w:t>
      </w:r>
    </w:p>
    <w:p w14:paraId="153DA721" w14:textId="77777777" w:rsidR="00763387" w:rsidRPr="00763387" w:rsidRDefault="00763387" w:rsidP="00763387">
      <w:pPr>
        <w:numPr>
          <w:ilvl w:val="1"/>
          <w:numId w:val="10"/>
        </w:numPr>
      </w:pPr>
      <w:r w:rsidRPr="00763387">
        <w:t>These are super handy for events! The banner rolls up into a base, so they're easy to carry and set up.</w:t>
      </w:r>
    </w:p>
    <w:p w14:paraId="79414ED0" w14:textId="77777777" w:rsidR="00763387" w:rsidRPr="00763387" w:rsidRDefault="00763387" w:rsidP="00763387">
      <w:pPr>
        <w:numPr>
          <w:ilvl w:val="0"/>
          <w:numId w:val="10"/>
        </w:numPr>
      </w:pPr>
      <w:r w:rsidRPr="00763387">
        <w:rPr>
          <w:b/>
          <w:bCs/>
        </w:rPr>
        <w:t>Pop-Up Banners:</w:t>
      </w:r>
      <w:r w:rsidRPr="00763387">
        <w:t xml:space="preserve"> </w:t>
      </w:r>
    </w:p>
    <w:p w14:paraId="597979BF" w14:textId="77777777" w:rsidR="00763387" w:rsidRPr="00763387" w:rsidRDefault="00763387" w:rsidP="00763387">
      <w:pPr>
        <w:numPr>
          <w:ilvl w:val="1"/>
          <w:numId w:val="10"/>
        </w:numPr>
      </w:pPr>
      <w:r w:rsidRPr="00763387">
        <w:lastRenderedPageBreak/>
        <w:t>These are similar to retractable, in that they are very portable, and easy to set up.</w:t>
      </w:r>
    </w:p>
    <w:p w14:paraId="24407BB7" w14:textId="77777777" w:rsidR="00763387" w:rsidRPr="00763387" w:rsidRDefault="00763387" w:rsidP="00763387">
      <w:pPr>
        <w:numPr>
          <w:ilvl w:val="0"/>
          <w:numId w:val="10"/>
        </w:numPr>
      </w:pPr>
      <w:r w:rsidRPr="00763387">
        <w:rPr>
          <w:b/>
          <w:bCs/>
        </w:rPr>
        <w:t>Double-Sided Banners:</w:t>
      </w:r>
      <w:r w:rsidRPr="00763387">
        <w:t xml:space="preserve"> </w:t>
      </w:r>
    </w:p>
    <w:p w14:paraId="58D6E176" w14:textId="77777777" w:rsidR="00763387" w:rsidRPr="00763387" w:rsidRDefault="00763387" w:rsidP="00763387">
      <w:pPr>
        <w:numPr>
          <w:ilvl w:val="1"/>
          <w:numId w:val="10"/>
        </w:numPr>
      </w:pPr>
      <w:r w:rsidRPr="00763387">
        <w:t>These have printing on both sides, so people can see your message no matter which way they're looking.</w:t>
      </w:r>
    </w:p>
    <w:p w14:paraId="46945EBB" w14:textId="77777777" w:rsidR="00763387" w:rsidRPr="00763387" w:rsidRDefault="00763387" w:rsidP="00763387">
      <w:r w:rsidRPr="00763387">
        <w:rPr>
          <w:b/>
          <w:bCs/>
        </w:rPr>
        <w:t>Key Printing and Design Considerations:</w:t>
      </w:r>
    </w:p>
    <w:p w14:paraId="4503173B" w14:textId="77777777" w:rsidR="00763387" w:rsidRPr="00763387" w:rsidRDefault="00763387" w:rsidP="00763387">
      <w:pPr>
        <w:numPr>
          <w:ilvl w:val="0"/>
          <w:numId w:val="11"/>
        </w:numPr>
      </w:pPr>
      <w:r w:rsidRPr="00763387">
        <w:rPr>
          <w:b/>
          <w:bCs/>
        </w:rPr>
        <w:t>High-Resolution Printing:</w:t>
      </w:r>
      <w:r w:rsidRPr="00763387">
        <w:t xml:space="preserve"> Making sure everything looks sharp and clear.</w:t>
      </w:r>
    </w:p>
    <w:p w14:paraId="229F1079" w14:textId="77777777" w:rsidR="00763387" w:rsidRPr="00763387" w:rsidRDefault="00763387" w:rsidP="00763387">
      <w:pPr>
        <w:numPr>
          <w:ilvl w:val="0"/>
          <w:numId w:val="11"/>
        </w:numPr>
      </w:pPr>
      <w:r w:rsidRPr="00763387">
        <w:rPr>
          <w:b/>
          <w:bCs/>
        </w:rPr>
        <w:t>Color Matching:</w:t>
      </w:r>
      <w:r w:rsidRPr="00763387">
        <w:t xml:space="preserve"> Getting the colors just right, especially if you're using brand colors.</w:t>
      </w:r>
    </w:p>
    <w:p w14:paraId="4B47A3DC" w14:textId="77777777" w:rsidR="00763387" w:rsidRPr="00763387" w:rsidRDefault="00763387" w:rsidP="00763387">
      <w:pPr>
        <w:numPr>
          <w:ilvl w:val="0"/>
          <w:numId w:val="11"/>
        </w:numPr>
      </w:pPr>
      <w:r w:rsidRPr="00763387">
        <w:rPr>
          <w:b/>
          <w:bCs/>
        </w:rPr>
        <w:t>Material Selection:</w:t>
      </w:r>
      <w:r w:rsidRPr="00763387">
        <w:t xml:space="preserve"> Picking the right material for where the banner will be used.</w:t>
      </w:r>
    </w:p>
    <w:p w14:paraId="166607B7" w14:textId="77777777" w:rsidR="00763387" w:rsidRPr="00763387" w:rsidRDefault="00763387" w:rsidP="00763387">
      <w:pPr>
        <w:numPr>
          <w:ilvl w:val="0"/>
          <w:numId w:val="11"/>
        </w:numPr>
      </w:pPr>
      <w:r w:rsidRPr="00763387">
        <w:rPr>
          <w:b/>
          <w:bCs/>
        </w:rPr>
        <w:t>Finishing Options:</w:t>
      </w:r>
      <w:r w:rsidRPr="00763387">
        <w:t xml:space="preserve"> Adding things like holes (grommets) or sleeves (pole pockets) to make it easy to hang up.</w:t>
      </w:r>
    </w:p>
    <w:p w14:paraId="6342B452" w14:textId="77777777" w:rsidR="00763387" w:rsidRPr="00763387" w:rsidRDefault="00763387" w:rsidP="00763387">
      <w:pPr>
        <w:numPr>
          <w:ilvl w:val="0"/>
          <w:numId w:val="11"/>
        </w:numPr>
      </w:pPr>
      <w:r w:rsidRPr="00763387">
        <w:rPr>
          <w:b/>
          <w:bCs/>
        </w:rPr>
        <w:t>Design Layout:</w:t>
      </w:r>
      <w:r w:rsidRPr="00763387">
        <w:t xml:space="preserve"> Making sure the design is eye-catching and easy to read.</w:t>
      </w:r>
    </w:p>
    <w:p w14:paraId="110C9A83" w14:textId="77777777" w:rsidR="00763387" w:rsidRPr="00763387" w:rsidRDefault="00763387" w:rsidP="00763387">
      <w:r w:rsidRPr="00763387">
        <w:rPr>
          <w:b/>
          <w:bCs/>
        </w:rPr>
        <w:t>Applications:</w:t>
      </w:r>
    </w:p>
    <w:p w14:paraId="2B905C92" w14:textId="77777777" w:rsidR="00763387" w:rsidRPr="00763387" w:rsidRDefault="00763387" w:rsidP="00763387">
      <w:pPr>
        <w:numPr>
          <w:ilvl w:val="0"/>
          <w:numId w:val="12"/>
        </w:numPr>
      </w:pPr>
      <w:r w:rsidRPr="00763387">
        <w:t>Trade shows and events</w:t>
      </w:r>
    </w:p>
    <w:p w14:paraId="5C3C23BB" w14:textId="77777777" w:rsidR="00763387" w:rsidRPr="00763387" w:rsidRDefault="00763387" w:rsidP="00763387">
      <w:pPr>
        <w:numPr>
          <w:ilvl w:val="0"/>
          <w:numId w:val="12"/>
        </w:numPr>
      </w:pPr>
      <w:r w:rsidRPr="00763387">
        <w:t>Store sales and promotions</w:t>
      </w:r>
    </w:p>
    <w:p w14:paraId="0A339CD8" w14:textId="77777777" w:rsidR="00763387" w:rsidRPr="00763387" w:rsidRDefault="00763387" w:rsidP="00763387">
      <w:pPr>
        <w:numPr>
          <w:ilvl w:val="0"/>
          <w:numId w:val="12"/>
        </w:numPr>
      </w:pPr>
      <w:r w:rsidRPr="00763387">
        <w:t>Outdoor advertising</w:t>
      </w:r>
    </w:p>
    <w:p w14:paraId="7914D11F" w14:textId="77777777" w:rsidR="00763387" w:rsidRPr="00763387" w:rsidRDefault="00763387" w:rsidP="00763387">
      <w:pPr>
        <w:numPr>
          <w:ilvl w:val="0"/>
          <w:numId w:val="12"/>
        </w:numPr>
      </w:pPr>
      <w:r w:rsidRPr="00763387">
        <w:t>Signs for events</w:t>
      </w:r>
    </w:p>
    <w:p w14:paraId="2EA79D7B" w14:textId="77777777" w:rsidR="00763387" w:rsidRPr="00763387" w:rsidRDefault="00763387" w:rsidP="00763387">
      <w:pPr>
        <w:numPr>
          <w:ilvl w:val="0"/>
          <w:numId w:val="12"/>
        </w:numPr>
      </w:pPr>
      <w:r w:rsidRPr="00763387">
        <w:t>Displays in stores</w:t>
      </w:r>
    </w:p>
    <w:p w14:paraId="6F513E0A" w14:textId="77777777" w:rsidR="00763387" w:rsidRPr="00763387" w:rsidRDefault="00763387" w:rsidP="00763387">
      <w:pPr>
        <w:numPr>
          <w:ilvl w:val="0"/>
          <w:numId w:val="12"/>
        </w:numPr>
      </w:pPr>
      <w:r w:rsidRPr="00763387">
        <w:t>Signs at construction sites</w:t>
      </w:r>
    </w:p>
    <w:p w14:paraId="1AC5F4FB" w14:textId="77777777" w:rsidR="00763387" w:rsidRPr="00763387" w:rsidRDefault="00763387" w:rsidP="00763387">
      <w:pPr>
        <w:numPr>
          <w:ilvl w:val="0"/>
          <w:numId w:val="12"/>
        </w:numPr>
      </w:pPr>
      <w:r w:rsidRPr="00763387">
        <w:t>Signs at sports events</w:t>
      </w:r>
    </w:p>
    <w:p w14:paraId="3753F1AA" w14:textId="77777777" w:rsidR="00763387" w:rsidRPr="00763387" w:rsidRDefault="00763387" w:rsidP="00763387">
      <w:r w:rsidRPr="00763387">
        <w:t>"Basically, banners are a great way to make a big statement, and there's a type for just about any situation!"</w:t>
      </w:r>
    </w:p>
    <w:p w14:paraId="2BE3811B" w14:textId="77777777" w:rsidR="00763387" w:rsidRPr="00763387" w:rsidRDefault="00763387" w:rsidP="00763387"/>
    <w:p w14:paraId="11542841" w14:textId="77777777" w:rsidR="00763387" w:rsidRPr="00763387" w:rsidRDefault="00763387" w:rsidP="00763387">
      <w:r w:rsidRPr="00763387">
        <w:t>Yes, absolutely! Let's break down the different types of banners used in design and printing, similar to how we covered acrylic signs:</w:t>
      </w:r>
    </w:p>
    <w:p w14:paraId="6498F81D" w14:textId="77777777" w:rsidR="00763387" w:rsidRPr="00763387" w:rsidRDefault="00763387" w:rsidP="00763387">
      <w:r w:rsidRPr="00763387">
        <w:rPr>
          <w:b/>
          <w:bCs/>
        </w:rPr>
        <w:t>Types of Banners and Key Features:</w:t>
      </w:r>
    </w:p>
    <w:p w14:paraId="5B735AB5" w14:textId="77777777" w:rsidR="00763387" w:rsidRPr="00763387" w:rsidRDefault="00763387" w:rsidP="00763387">
      <w:pPr>
        <w:numPr>
          <w:ilvl w:val="0"/>
          <w:numId w:val="7"/>
        </w:numPr>
      </w:pPr>
      <w:r w:rsidRPr="00763387">
        <w:rPr>
          <w:b/>
          <w:bCs/>
        </w:rPr>
        <w:t>Vinyl Banners:</w:t>
      </w:r>
      <w:r w:rsidRPr="00763387">
        <w:t xml:space="preserve"> </w:t>
      </w:r>
    </w:p>
    <w:p w14:paraId="736BBA5A" w14:textId="77777777" w:rsidR="00763387" w:rsidRPr="00763387" w:rsidRDefault="00763387" w:rsidP="00763387">
      <w:pPr>
        <w:numPr>
          <w:ilvl w:val="1"/>
          <w:numId w:val="7"/>
        </w:numPr>
      </w:pPr>
      <w:r w:rsidRPr="00763387">
        <w:lastRenderedPageBreak/>
        <w:t>These are the most common type, made from durable PVC material.</w:t>
      </w:r>
      <w:r w:rsidRPr="00763387">
        <w:rPr>
          <w:vertAlign w:val="superscript"/>
        </w:rPr>
        <w:t>1</w:t>
      </w:r>
    </w:p>
    <w:p w14:paraId="06D8FE6B" w14:textId="77777777" w:rsidR="00763387" w:rsidRPr="00763387" w:rsidRDefault="00763387" w:rsidP="00763387">
      <w:pPr>
        <w:numPr>
          <w:ilvl w:val="1"/>
          <w:numId w:val="7"/>
        </w:numPr>
      </w:pPr>
      <w:r w:rsidRPr="00763387">
        <w:t>They're weather-resistant, making them suitable for indoor and outdoor use.</w:t>
      </w:r>
      <w:r w:rsidRPr="00763387">
        <w:rPr>
          <w:vertAlign w:val="superscript"/>
        </w:rPr>
        <w:t>2</w:t>
      </w:r>
    </w:p>
    <w:p w14:paraId="4DA4FBC1" w14:textId="77777777" w:rsidR="00763387" w:rsidRPr="00763387" w:rsidRDefault="00763387" w:rsidP="00763387">
      <w:pPr>
        <w:numPr>
          <w:ilvl w:val="1"/>
          <w:numId w:val="7"/>
        </w:numPr>
      </w:pPr>
      <w:r w:rsidRPr="00763387">
        <w:t>They offer vibrant, high-resolution printing.</w:t>
      </w:r>
      <w:r w:rsidRPr="00763387">
        <w:rPr>
          <w:vertAlign w:val="superscript"/>
        </w:rPr>
        <w:t>3</w:t>
      </w:r>
    </w:p>
    <w:p w14:paraId="4D5AED62" w14:textId="77777777" w:rsidR="00763387" w:rsidRPr="00763387" w:rsidRDefault="00763387" w:rsidP="00763387">
      <w:pPr>
        <w:numPr>
          <w:ilvl w:val="1"/>
          <w:numId w:val="7"/>
        </w:numPr>
      </w:pPr>
      <w:r w:rsidRPr="00763387">
        <w:t>They are very affordable.</w:t>
      </w:r>
    </w:p>
    <w:p w14:paraId="3451B360" w14:textId="77777777" w:rsidR="00763387" w:rsidRPr="00763387" w:rsidRDefault="00763387" w:rsidP="00763387">
      <w:pPr>
        <w:numPr>
          <w:ilvl w:val="0"/>
          <w:numId w:val="7"/>
        </w:numPr>
      </w:pPr>
      <w:r w:rsidRPr="00763387">
        <w:rPr>
          <w:b/>
          <w:bCs/>
        </w:rPr>
        <w:t>Fabric Banners:</w:t>
      </w:r>
      <w:r w:rsidRPr="00763387">
        <w:t xml:space="preserve"> </w:t>
      </w:r>
    </w:p>
    <w:p w14:paraId="3D5B3D7F" w14:textId="77777777" w:rsidR="00763387" w:rsidRPr="00763387" w:rsidRDefault="00763387" w:rsidP="00763387">
      <w:pPr>
        <w:numPr>
          <w:ilvl w:val="1"/>
          <w:numId w:val="7"/>
        </w:numPr>
      </w:pPr>
      <w:r w:rsidRPr="00763387">
        <w:t>Made from polyester or other fabrics, providing a softer, more elegant look.</w:t>
      </w:r>
      <w:r w:rsidRPr="00763387">
        <w:rPr>
          <w:vertAlign w:val="superscript"/>
        </w:rPr>
        <w:t>4</w:t>
      </w:r>
    </w:p>
    <w:p w14:paraId="7052FFE2" w14:textId="77777777" w:rsidR="00763387" w:rsidRPr="00763387" w:rsidRDefault="00763387" w:rsidP="00763387">
      <w:pPr>
        <w:numPr>
          <w:ilvl w:val="1"/>
          <w:numId w:val="7"/>
        </w:numPr>
      </w:pPr>
      <w:r w:rsidRPr="00763387">
        <w:t>They're often used for indoor displays, trade shows, and events.</w:t>
      </w:r>
      <w:r w:rsidRPr="00763387">
        <w:rPr>
          <w:vertAlign w:val="superscript"/>
        </w:rPr>
        <w:t>5</w:t>
      </w:r>
    </w:p>
    <w:p w14:paraId="3B2F7DA2" w14:textId="77777777" w:rsidR="00763387" w:rsidRPr="00763387" w:rsidRDefault="00763387" w:rsidP="00763387">
      <w:pPr>
        <w:numPr>
          <w:ilvl w:val="1"/>
          <w:numId w:val="7"/>
        </w:numPr>
      </w:pPr>
      <w:r w:rsidRPr="00763387">
        <w:t>They can be printed with dye-sublimation for rich, long-lasting colors.</w:t>
      </w:r>
      <w:r w:rsidRPr="00763387">
        <w:rPr>
          <w:vertAlign w:val="superscript"/>
        </w:rPr>
        <w:t>6</w:t>
      </w:r>
    </w:p>
    <w:p w14:paraId="27F3857F" w14:textId="77777777" w:rsidR="00763387" w:rsidRPr="00763387" w:rsidRDefault="00763387" w:rsidP="00763387">
      <w:pPr>
        <w:numPr>
          <w:ilvl w:val="1"/>
          <w:numId w:val="7"/>
        </w:numPr>
      </w:pPr>
      <w:r w:rsidRPr="00763387">
        <w:t>They provide a more professional look than vinyl.</w:t>
      </w:r>
    </w:p>
    <w:p w14:paraId="44552437" w14:textId="77777777" w:rsidR="00763387" w:rsidRPr="00763387" w:rsidRDefault="00763387" w:rsidP="00763387">
      <w:pPr>
        <w:numPr>
          <w:ilvl w:val="0"/>
          <w:numId w:val="7"/>
        </w:numPr>
      </w:pPr>
      <w:r w:rsidRPr="00763387">
        <w:rPr>
          <w:b/>
          <w:bCs/>
        </w:rPr>
        <w:t>Mesh Banners:</w:t>
      </w:r>
      <w:r w:rsidRPr="00763387">
        <w:t xml:space="preserve"> </w:t>
      </w:r>
    </w:p>
    <w:p w14:paraId="115B2BF9" w14:textId="77777777" w:rsidR="00763387" w:rsidRPr="00763387" w:rsidRDefault="00763387" w:rsidP="00763387">
      <w:pPr>
        <w:numPr>
          <w:ilvl w:val="1"/>
          <w:numId w:val="7"/>
        </w:numPr>
      </w:pPr>
      <w:r w:rsidRPr="00763387">
        <w:t>These have a perforated surface, allowing wind to pass through, making them ideal for outdoor use in windy conditions.</w:t>
      </w:r>
      <w:r w:rsidRPr="00763387">
        <w:rPr>
          <w:vertAlign w:val="superscript"/>
        </w:rPr>
        <w:t>7</w:t>
      </w:r>
    </w:p>
    <w:p w14:paraId="71B2A8B3" w14:textId="77777777" w:rsidR="00763387" w:rsidRPr="00763387" w:rsidRDefault="00763387" w:rsidP="00763387">
      <w:pPr>
        <w:numPr>
          <w:ilvl w:val="1"/>
          <w:numId w:val="7"/>
        </w:numPr>
      </w:pPr>
      <w:r w:rsidRPr="00763387">
        <w:t>They're commonly used for construction sites, fences, and large outdoor displays.</w:t>
      </w:r>
      <w:r w:rsidRPr="00763387">
        <w:rPr>
          <w:vertAlign w:val="superscript"/>
        </w:rPr>
        <w:t>8</w:t>
      </w:r>
    </w:p>
    <w:p w14:paraId="6DFED289" w14:textId="77777777" w:rsidR="00763387" w:rsidRPr="00763387" w:rsidRDefault="00763387" w:rsidP="00763387">
      <w:pPr>
        <w:numPr>
          <w:ilvl w:val="0"/>
          <w:numId w:val="7"/>
        </w:numPr>
      </w:pPr>
      <w:r w:rsidRPr="00763387">
        <w:rPr>
          <w:b/>
          <w:bCs/>
        </w:rPr>
        <w:t>Retractable Banners (Roll-Up Banners):</w:t>
      </w:r>
      <w:r w:rsidRPr="00763387">
        <w:t xml:space="preserve"> </w:t>
      </w:r>
    </w:p>
    <w:p w14:paraId="63DFC72E" w14:textId="77777777" w:rsidR="00763387" w:rsidRPr="00763387" w:rsidRDefault="00763387" w:rsidP="00763387">
      <w:pPr>
        <w:numPr>
          <w:ilvl w:val="1"/>
          <w:numId w:val="7"/>
        </w:numPr>
      </w:pPr>
      <w:r w:rsidRPr="00763387">
        <w:t>These are portable and easy to set up, making them perfect for trade shows, presentations, and events.</w:t>
      </w:r>
      <w:r w:rsidRPr="00763387">
        <w:rPr>
          <w:vertAlign w:val="superscript"/>
        </w:rPr>
        <w:t>9</w:t>
      </w:r>
    </w:p>
    <w:p w14:paraId="1AE921D4" w14:textId="77777777" w:rsidR="00763387" w:rsidRPr="00763387" w:rsidRDefault="00763387" w:rsidP="00763387">
      <w:pPr>
        <w:numPr>
          <w:ilvl w:val="1"/>
          <w:numId w:val="7"/>
        </w:numPr>
      </w:pPr>
      <w:r w:rsidRPr="00763387">
        <w:t>The banner retracts into a base for easy storage and transport.</w:t>
      </w:r>
      <w:r w:rsidRPr="00763387">
        <w:rPr>
          <w:vertAlign w:val="superscript"/>
        </w:rPr>
        <w:t>10</w:t>
      </w:r>
    </w:p>
    <w:p w14:paraId="7CC38DFD" w14:textId="77777777" w:rsidR="00763387" w:rsidRPr="00763387" w:rsidRDefault="00763387" w:rsidP="00763387">
      <w:pPr>
        <w:numPr>
          <w:ilvl w:val="0"/>
          <w:numId w:val="7"/>
        </w:numPr>
      </w:pPr>
      <w:r w:rsidRPr="00763387">
        <w:rPr>
          <w:b/>
          <w:bCs/>
        </w:rPr>
        <w:t>Pop-Up Banners:</w:t>
      </w:r>
      <w:r w:rsidRPr="00763387">
        <w:t xml:space="preserve"> </w:t>
      </w:r>
    </w:p>
    <w:p w14:paraId="752B2A27" w14:textId="77777777" w:rsidR="00763387" w:rsidRPr="00763387" w:rsidRDefault="00763387" w:rsidP="00763387">
      <w:pPr>
        <w:numPr>
          <w:ilvl w:val="1"/>
          <w:numId w:val="7"/>
        </w:numPr>
      </w:pPr>
      <w:r w:rsidRPr="00763387">
        <w:t>These are lightweight and portable, featuring a collapsible frame that pops up for quick setup.</w:t>
      </w:r>
      <w:r w:rsidRPr="00763387">
        <w:rPr>
          <w:vertAlign w:val="superscript"/>
        </w:rPr>
        <w:t>11</w:t>
      </w:r>
    </w:p>
    <w:p w14:paraId="13FD1521" w14:textId="77777777" w:rsidR="00763387" w:rsidRPr="00763387" w:rsidRDefault="00763387" w:rsidP="00763387">
      <w:pPr>
        <w:numPr>
          <w:ilvl w:val="1"/>
          <w:numId w:val="7"/>
        </w:numPr>
      </w:pPr>
      <w:r w:rsidRPr="00763387">
        <w:t>They're often used for indoor displays and promotional events.</w:t>
      </w:r>
    </w:p>
    <w:p w14:paraId="6F20494F" w14:textId="77777777" w:rsidR="00763387" w:rsidRPr="00763387" w:rsidRDefault="00763387" w:rsidP="00763387">
      <w:pPr>
        <w:numPr>
          <w:ilvl w:val="0"/>
          <w:numId w:val="7"/>
        </w:numPr>
      </w:pPr>
      <w:r w:rsidRPr="00763387">
        <w:rPr>
          <w:b/>
          <w:bCs/>
        </w:rPr>
        <w:t>Double-Sided Banners:</w:t>
      </w:r>
      <w:r w:rsidRPr="00763387">
        <w:t xml:space="preserve"> </w:t>
      </w:r>
    </w:p>
    <w:p w14:paraId="44A94FFD" w14:textId="77777777" w:rsidR="00763387" w:rsidRPr="00763387" w:rsidRDefault="00763387" w:rsidP="00763387">
      <w:pPr>
        <w:numPr>
          <w:ilvl w:val="1"/>
          <w:numId w:val="7"/>
        </w:numPr>
      </w:pPr>
      <w:r w:rsidRPr="00763387">
        <w:t>These feature printing on both sides, maximizing visibility and impact.</w:t>
      </w:r>
      <w:r w:rsidRPr="00763387">
        <w:rPr>
          <w:vertAlign w:val="superscript"/>
        </w:rPr>
        <w:t>12</w:t>
      </w:r>
    </w:p>
    <w:p w14:paraId="2E6E7327" w14:textId="77777777" w:rsidR="00763387" w:rsidRPr="00763387" w:rsidRDefault="00763387" w:rsidP="00763387">
      <w:pPr>
        <w:numPr>
          <w:ilvl w:val="1"/>
          <w:numId w:val="7"/>
        </w:numPr>
      </w:pPr>
      <w:r w:rsidRPr="00763387">
        <w:t>They're ideal for areas where the banner will be viewed from multiple directions.</w:t>
      </w:r>
      <w:r w:rsidRPr="00763387">
        <w:rPr>
          <w:vertAlign w:val="superscript"/>
        </w:rPr>
        <w:t>13</w:t>
      </w:r>
    </w:p>
    <w:p w14:paraId="5E447BA1" w14:textId="77777777" w:rsidR="00763387" w:rsidRPr="00763387" w:rsidRDefault="00763387" w:rsidP="00763387">
      <w:r w:rsidRPr="00763387">
        <w:rPr>
          <w:b/>
          <w:bCs/>
        </w:rPr>
        <w:t>Key Printing and Design Considerations:</w:t>
      </w:r>
    </w:p>
    <w:p w14:paraId="0447AEE0" w14:textId="77777777" w:rsidR="00763387" w:rsidRPr="00763387" w:rsidRDefault="00763387" w:rsidP="00763387">
      <w:pPr>
        <w:numPr>
          <w:ilvl w:val="0"/>
          <w:numId w:val="8"/>
        </w:numPr>
      </w:pPr>
      <w:r w:rsidRPr="00763387">
        <w:rPr>
          <w:b/>
          <w:bCs/>
        </w:rPr>
        <w:lastRenderedPageBreak/>
        <w:t>High-Resolution Printing:</w:t>
      </w:r>
      <w:r w:rsidRPr="00763387">
        <w:t xml:space="preserve"> Ensuring sharp, clear images and text.</w:t>
      </w:r>
    </w:p>
    <w:p w14:paraId="4D0C839E" w14:textId="77777777" w:rsidR="00763387" w:rsidRPr="00763387" w:rsidRDefault="00763387" w:rsidP="00763387">
      <w:pPr>
        <w:numPr>
          <w:ilvl w:val="0"/>
          <w:numId w:val="8"/>
        </w:numPr>
      </w:pPr>
      <w:r w:rsidRPr="00763387">
        <w:rPr>
          <w:b/>
          <w:bCs/>
        </w:rPr>
        <w:t>Color Matching:</w:t>
      </w:r>
      <w:r w:rsidRPr="00763387">
        <w:t xml:space="preserve"> Accurately reproducing brand colors.</w:t>
      </w:r>
    </w:p>
    <w:p w14:paraId="74221FBC" w14:textId="77777777" w:rsidR="00763387" w:rsidRPr="00763387" w:rsidRDefault="00763387" w:rsidP="00763387">
      <w:pPr>
        <w:numPr>
          <w:ilvl w:val="0"/>
          <w:numId w:val="8"/>
        </w:numPr>
      </w:pPr>
      <w:r w:rsidRPr="00763387">
        <w:rPr>
          <w:b/>
          <w:bCs/>
        </w:rPr>
        <w:t>Material Selection:</w:t>
      </w:r>
      <w:r w:rsidRPr="00763387">
        <w:t xml:space="preserve"> Choosing the appropriate material for the intended use and environment.</w:t>
      </w:r>
    </w:p>
    <w:p w14:paraId="5C28593E" w14:textId="77777777" w:rsidR="00763387" w:rsidRPr="00763387" w:rsidRDefault="00763387" w:rsidP="00763387">
      <w:pPr>
        <w:numPr>
          <w:ilvl w:val="0"/>
          <w:numId w:val="8"/>
        </w:numPr>
      </w:pPr>
      <w:r w:rsidRPr="00763387">
        <w:rPr>
          <w:b/>
          <w:bCs/>
        </w:rPr>
        <w:t>Finishing Options:</w:t>
      </w:r>
      <w:r w:rsidRPr="00763387">
        <w:t xml:space="preserve"> Including grommets, hemming, pole pockets, and other finishing touches for easy installation.</w:t>
      </w:r>
      <w:r w:rsidRPr="00763387">
        <w:rPr>
          <w:vertAlign w:val="superscript"/>
        </w:rPr>
        <w:t>14</w:t>
      </w:r>
    </w:p>
    <w:p w14:paraId="12F499BC" w14:textId="77777777" w:rsidR="00763387" w:rsidRPr="00763387" w:rsidRDefault="00763387" w:rsidP="00763387">
      <w:pPr>
        <w:numPr>
          <w:ilvl w:val="0"/>
          <w:numId w:val="8"/>
        </w:numPr>
      </w:pPr>
      <w:r w:rsidRPr="00763387">
        <w:rPr>
          <w:b/>
          <w:bCs/>
        </w:rPr>
        <w:t>Design Layout:</w:t>
      </w:r>
      <w:r w:rsidRPr="00763387">
        <w:t xml:space="preserve"> Creating a visually appealing and effective design that conveys the desired message.</w:t>
      </w:r>
    </w:p>
    <w:p w14:paraId="4CBA7E96" w14:textId="77777777" w:rsidR="00763387" w:rsidRPr="00763387" w:rsidRDefault="00763387" w:rsidP="00763387">
      <w:r w:rsidRPr="00763387">
        <w:rPr>
          <w:b/>
          <w:bCs/>
        </w:rPr>
        <w:t>Applications:</w:t>
      </w:r>
    </w:p>
    <w:p w14:paraId="299730A9" w14:textId="77777777" w:rsidR="00763387" w:rsidRPr="00763387" w:rsidRDefault="00763387" w:rsidP="00763387">
      <w:pPr>
        <w:numPr>
          <w:ilvl w:val="0"/>
          <w:numId w:val="9"/>
        </w:numPr>
      </w:pPr>
      <w:r w:rsidRPr="00763387">
        <w:t>Trade shows and exhibitions</w:t>
      </w:r>
    </w:p>
    <w:p w14:paraId="28329A03" w14:textId="77777777" w:rsidR="00763387" w:rsidRPr="00763387" w:rsidRDefault="00763387" w:rsidP="00763387">
      <w:pPr>
        <w:numPr>
          <w:ilvl w:val="0"/>
          <w:numId w:val="9"/>
        </w:numPr>
      </w:pPr>
      <w:r w:rsidRPr="00763387">
        <w:t>Retail promotions and sales</w:t>
      </w:r>
    </w:p>
    <w:p w14:paraId="384B3E08" w14:textId="77777777" w:rsidR="00763387" w:rsidRPr="00763387" w:rsidRDefault="00763387" w:rsidP="00763387">
      <w:pPr>
        <w:numPr>
          <w:ilvl w:val="0"/>
          <w:numId w:val="9"/>
        </w:numPr>
      </w:pPr>
      <w:r w:rsidRPr="00763387">
        <w:t>Outdoor advertising</w:t>
      </w:r>
    </w:p>
    <w:p w14:paraId="399783AF" w14:textId="77777777" w:rsidR="00763387" w:rsidRPr="00763387" w:rsidRDefault="00763387" w:rsidP="00763387">
      <w:pPr>
        <w:numPr>
          <w:ilvl w:val="0"/>
          <w:numId w:val="9"/>
        </w:numPr>
      </w:pPr>
      <w:r w:rsidRPr="00763387">
        <w:t>Event signage</w:t>
      </w:r>
    </w:p>
    <w:p w14:paraId="04A3B50F" w14:textId="77777777" w:rsidR="00763387" w:rsidRPr="00763387" w:rsidRDefault="00763387" w:rsidP="00763387">
      <w:pPr>
        <w:numPr>
          <w:ilvl w:val="0"/>
          <w:numId w:val="9"/>
        </w:numPr>
      </w:pPr>
      <w:r w:rsidRPr="00763387">
        <w:t>Point-of-sale displays</w:t>
      </w:r>
    </w:p>
    <w:p w14:paraId="1765A3D1" w14:textId="77777777" w:rsidR="00763387" w:rsidRPr="00763387" w:rsidRDefault="00763387" w:rsidP="00763387">
      <w:pPr>
        <w:numPr>
          <w:ilvl w:val="0"/>
          <w:numId w:val="9"/>
        </w:numPr>
      </w:pPr>
      <w:r w:rsidRPr="00763387">
        <w:t>Construction site signage</w:t>
      </w:r>
    </w:p>
    <w:p w14:paraId="314A5893" w14:textId="77777777" w:rsidR="00763387" w:rsidRPr="00763387" w:rsidRDefault="00763387" w:rsidP="00763387">
      <w:pPr>
        <w:numPr>
          <w:ilvl w:val="0"/>
          <w:numId w:val="9"/>
        </w:numPr>
      </w:pPr>
      <w:r w:rsidRPr="00763387">
        <w:t>Sporting events.</w:t>
      </w:r>
    </w:p>
    <w:p w14:paraId="0C34DC77" w14:textId="77777777" w:rsidR="00763387" w:rsidRPr="00763387" w:rsidRDefault="00763387" w:rsidP="00763387">
      <w:r w:rsidRPr="00763387">
        <w:t>Banners provide a flexible and cost-effective way to display messages and graphics, making them a valuable tool for marketing and communication.</w:t>
      </w:r>
      <w:r w:rsidRPr="00763387">
        <w:rPr>
          <w:vertAlign w:val="superscript"/>
        </w:rPr>
        <w:t>15</w:t>
      </w:r>
    </w:p>
    <w:p w14:paraId="4632CA85" w14:textId="77777777" w:rsidR="00763387" w:rsidRDefault="00763387" w:rsidP="00763387">
      <w:pPr>
        <w:rPr>
          <w:vertAlign w:val="superscript"/>
        </w:rPr>
      </w:pPr>
    </w:p>
    <w:p w14:paraId="25902177" w14:textId="77777777" w:rsidR="00763387" w:rsidRDefault="00763387" w:rsidP="00763387">
      <w:pPr>
        <w:rPr>
          <w:vertAlign w:val="superscript"/>
        </w:rPr>
      </w:pPr>
    </w:p>
    <w:p w14:paraId="2560A135" w14:textId="77777777" w:rsidR="00763387" w:rsidRDefault="00763387" w:rsidP="00763387">
      <w:pPr>
        <w:rPr>
          <w:vertAlign w:val="superscript"/>
        </w:rPr>
      </w:pPr>
    </w:p>
    <w:p w14:paraId="071532F8" w14:textId="77777777" w:rsidR="00763387" w:rsidRDefault="00763387" w:rsidP="00763387">
      <w:pPr>
        <w:rPr>
          <w:vertAlign w:val="superscript"/>
        </w:rPr>
      </w:pPr>
    </w:p>
    <w:p w14:paraId="5350F6DC" w14:textId="77777777" w:rsidR="00763387" w:rsidRDefault="00763387" w:rsidP="00763387"/>
    <w:p w14:paraId="49A1E862" w14:textId="77777777" w:rsidR="00763387" w:rsidRDefault="00763387" w:rsidP="00763387"/>
    <w:p w14:paraId="7954BF4F" w14:textId="77777777" w:rsidR="00763387" w:rsidRDefault="00763387" w:rsidP="00763387"/>
    <w:p w14:paraId="7635FF4E" w14:textId="77777777" w:rsidR="00763387" w:rsidRDefault="00763387" w:rsidP="00763387"/>
    <w:p w14:paraId="1A0572B8" w14:textId="0301B69E" w:rsidR="00763387" w:rsidRPr="00763387" w:rsidRDefault="00815D66" w:rsidP="00763387">
      <w:pPr>
        <w:pStyle w:val="Title"/>
        <w:rPr>
          <w:b/>
          <w:bCs/>
          <w:lang w:val="es-US"/>
        </w:rPr>
      </w:pPr>
      <w:r>
        <w:rPr>
          <w:lang w:val="es-US"/>
        </w:rPr>
        <w:lastRenderedPageBreak/>
        <w:t>Banners</w:t>
      </w:r>
      <w:r w:rsidR="00763387" w:rsidRPr="00763387">
        <w:rPr>
          <w:lang w:val="es-US"/>
        </w:rPr>
        <w:t xml:space="preserve"> </w:t>
      </w:r>
      <w:r w:rsidR="00763387" w:rsidRPr="00763387">
        <w:rPr>
          <w:b/>
          <w:bCs/>
          <w:lang w:val="es-US"/>
        </w:rPr>
        <w:t>Spanish</w:t>
      </w:r>
    </w:p>
    <w:p w14:paraId="73DCD37A" w14:textId="77777777" w:rsidR="00763387" w:rsidRDefault="00763387" w:rsidP="00763387">
      <w:pPr>
        <w:rPr>
          <w:lang w:val="es-US"/>
        </w:rPr>
      </w:pPr>
    </w:p>
    <w:p w14:paraId="4A2E5001" w14:textId="49B27E7B" w:rsidR="00763387" w:rsidRPr="00763387" w:rsidRDefault="00763387" w:rsidP="00763387">
      <w:pPr>
        <w:rPr>
          <w:lang w:val="es-US"/>
        </w:rPr>
      </w:pPr>
      <w:r w:rsidRPr="00763387">
        <w:rPr>
          <w:lang w:val="es-US"/>
        </w:rPr>
        <w:t>"¡</w:t>
      </w:r>
      <w:r>
        <w:rPr>
          <w:lang w:val="es-US"/>
        </w:rPr>
        <w:t>H</w:t>
      </w:r>
      <w:r w:rsidRPr="00763387">
        <w:rPr>
          <w:lang w:val="es-US"/>
        </w:rPr>
        <w:t>ablemos de banners! Los ves por todas partes, ¿verdad? Tiendas, eventos, incluso en los lados de los edificios. Son una forma súper popular de transmitir un mensaje, porque son grandes, llamativos y realmente pueden captar tu atención. Pero al igual que con los letreros de acrílico, ¡en realidad hay mucha variedad cuando se trata de banners! Aquí tienes un resumen de los diferentes tipos que encontrarás:"</w:t>
      </w:r>
    </w:p>
    <w:p w14:paraId="6DC023E8" w14:textId="77777777" w:rsidR="00763387" w:rsidRPr="00763387" w:rsidRDefault="00763387" w:rsidP="00763387">
      <w:pPr>
        <w:rPr>
          <w:lang w:val="es-US"/>
        </w:rPr>
      </w:pPr>
      <w:r w:rsidRPr="00763387">
        <w:rPr>
          <w:b/>
          <w:bCs/>
          <w:lang w:val="es-US"/>
        </w:rPr>
        <w:t>Tipos de Banners y Características Clave:</w:t>
      </w:r>
    </w:p>
    <w:p w14:paraId="7F2E6A8C" w14:textId="77777777" w:rsidR="00763387" w:rsidRPr="00763387" w:rsidRDefault="00763387" w:rsidP="00763387">
      <w:pPr>
        <w:numPr>
          <w:ilvl w:val="0"/>
          <w:numId w:val="13"/>
        </w:numPr>
      </w:pPr>
      <w:r w:rsidRPr="00763387">
        <w:rPr>
          <w:b/>
          <w:bCs/>
        </w:rPr>
        <w:t>Banners de Vinilo:</w:t>
      </w:r>
      <w:r w:rsidRPr="00763387">
        <w:t xml:space="preserve"> </w:t>
      </w:r>
    </w:p>
    <w:p w14:paraId="32BA7306" w14:textId="77777777" w:rsidR="00763387" w:rsidRPr="00763387" w:rsidRDefault="00763387" w:rsidP="00763387">
      <w:pPr>
        <w:numPr>
          <w:ilvl w:val="1"/>
          <w:numId w:val="13"/>
        </w:numPr>
        <w:rPr>
          <w:lang w:val="es-US"/>
        </w:rPr>
      </w:pPr>
      <w:r w:rsidRPr="00763387">
        <w:rPr>
          <w:lang w:val="es-US"/>
        </w:rPr>
        <w:t>Estos son los banners clásicos y más comunes. Están hechos de un material plástico resistente, por lo que pueden soportar la lluvia o el sol.</w:t>
      </w:r>
    </w:p>
    <w:p w14:paraId="35DB71E4" w14:textId="77777777" w:rsidR="00763387" w:rsidRPr="00763387" w:rsidRDefault="00763387" w:rsidP="00763387">
      <w:pPr>
        <w:numPr>
          <w:ilvl w:val="1"/>
          <w:numId w:val="13"/>
        </w:numPr>
        <w:rPr>
          <w:lang w:val="es-US"/>
        </w:rPr>
      </w:pPr>
      <w:r w:rsidRPr="00763387">
        <w:rPr>
          <w:lang w:val="es-US"/>
        </w:rPr>
        <w:t>Puedes imprimir diseños muy brillantes y coloridos en ellos, y son bastante asequibles.</w:t>
      </w:r>
    </w:p>
    <w:p w14:paraId="3EAD00F5" w14:textId="77777777" w:rsidR="00763387" w:rsidRPr="00763387" w:rsidRDefault="00763387" w:rsidP="00763387">
      <w:pPr>
        <w:numPr>
          <w:ilvl w:val="0"/>
          <w:numId w:val="13"/>
        </w:numPr>
      </w:pPr>
      <w:r w:rsidRPr="00763387">
        <w:rPr>
          <w:b/>
          <w:bCs/>
        </w:rPr>
        <w:t>Banners de Tela:</w:t>
      </w:r>
      <w:r w:rsidRPr="00763387">
        <w:t xml:space="preserve"> </w:t>
      </w:r>
    </w:p>
    <w:p w14:paraId="0E0A9BA3" w14:textId="77777777" w:rsidR="00763387" w:rsidRPr="00763387" w:rsidRDefault="00763387" w:rsidP="00763387">
      <w:pPr>
        <w:numPr>
          <w:ilvl w:val="1"/>
          <w:numId w:val="13"/>
        </w:numPr>
        <w:rPr>
          <w:lang w:val="es-US"/>
        </w:rPr>
      </w:pPr>
      <w:r w:rsidRPr="00763387">
        <w:rPr>
          <w:lang w:val="es-US"/>
        </w:rPr>
        <w:t>Estos son un poco más suaves y elegantes, como una tela bonita.</w:t>
      </w:r>
    </w:p>
    <w:p w14:paraId="48016D84" w14:textId="77777777" w:rsidR="00763387" w:rsidRPr="00763387" w:rsidRDefault="00763387" w:rsidP="00763387">
      <w:pPr>
        <w:numPr>
          <w:ilvl w:val="1"/>
          <w:numId w:val="13"/>
        </w:numPr>
        <w:rPr>
          <w:lang w:val="es-US"/>
        </w:rPr>
      </w:pPr>
      <w:r w:rsidRPr="00763387">
        <w:rPr>
          <w:lang w:val="es-US"/>
        </w:rPr>
        <w:t>Son geniales para eventos en interiores o ferias comerciales, donde quieres un aspecto más pulido.</w:t>
      </w:r>
    </w:p>
    <w:p w14:paraId="79D34EB8" w14:textId="77777777" w:rsidR="00763387" w:rsidRPr="00763387" w:rsidRDefault="00763387" w:rsidP="00763387">
      <w:pPr>
        <w:numPr>
          <w:ilvl w:val="1"/>
          <w:numId w:val="13"/>
        </w:numPr>
        <w:rPr>
          <w:lang w:val="es-US"/>
        </w:rPr>
      </w:pPr>
      <w:r w:rsidRPr="00763387">
        <w:rPr>
          <w:lang w:val="es-US"/>
        </w:rPr>
        <w:t>Los colores se ven muy ricos y duran mucho tiempo en la tela.</w:t>
      </w:r>
    </w:p>
    <w:p w14:paraId="3A7FED05" w14:textId="77777777" w:rsidR="00763387" w:rsidRPr="00763387" w:rsidRDefault="00763387" w:rsidP="00763387">
      <w:pPr>
        <w:numPr>
          <w:ilvl w:val="0"/>
          <w:numId w:val="13"/>
        </w:numPr>
      </w:pPr>
      <w:r w:rsidRPr="00763387">
        <w:rPr>
          <w:b/>
          <w:bCs/>
        </w:rPr>
        <w:t>Banners de Malla:</w:t>
      </w:r>
      <w:r w:rsidRPr="00763387">
        <w:t xml:space="preserve"> </w:t>
      </w:r>
    </w:p>
    <w:p w14:paraId="58B49C2D" w14:textId="77777777" w:rsidR="00763387" w:rsidRPr="00763387" w:rsidRDefault="00763387" w:rsidP="00763387">
      <w:pPr>
        <w:numPr>
          <w:ilvl w:val="1"/>
          <w:numId w:val="13"/>
        </w:numPr>
        <w:rPr>
          <w:lang w:val="es-US"/>
        </w:rPr>
      </w:pPr>
      <w:r w:rsidRPr="00763387">
        <w:rPr>
          <w:lang w:val="es-US"/>
        </w:rPr>
        <w:t>Estos tienen pequeños agujeros, como una pantalla.</w:t>
      </w:r>
    </w:p>
    <w:p w14:paraId="23D84F81" w14:textId="77777777" w:rsidR="00763387" w:rsidRPr="00763387" w:rsidRDefault="00763387" w:rsidP="00763387">
      <w:pPr>
        <w:numPr>
          <w:ilvl w:val="1"/>
          <w:numId w:val="13"/>
        </w:numPr>
        <w:rPr>
          <w:lang w:val="es-US"/>
        </w:rPr>
      </w:pPr>
      <w:r w:rsidRPr="00763387">
        <w:rPr>
          <w:lang w:val="es-US"/>
        </w:rPr>
        <w:t>Eso significa que el viento puede pasar a través de ellos, por lo que son perfectos para lugares al aire libre donde hace viento.</w:t>
      </w:r>
    </w:p>
    <w:p w14:paraId="3C6EC395" w14:textId="77777777" w:rsidR="00763387" w:rsidRPr="00763387" w:rsidRDefault="00763387" w:rsidP="00763387">
      <w:pPr>
        <w:numPr>
          <w:ilvl w:val="0"/>
          <w:numId w:val="13"/>
        </w:numPr>
      </w:pPr>
      <w:r w:rsidRPr="00763387">
        <w:rPr>
          <w:b/>
          <w:bCs/>
        </w:rPr>
        <w:t>Banners Retráctiles (Roll-Up Banners):</w:t>
      </w:r>
      <w:r w:rsidRPr="00763387">
        <w:t xml:space="preserve"> </w:t>
      </w:r>
    </w:p>
    <w:p w14:paraId="0051FC0E" w14:textId="77777777" w:rsidR="00763387" w:rsidRPr="00763387" w:rsidRDefault="00763387" w:rsidP="00763387">
      <w:pPr>
        <w:numPr>
          <w:ilvl w:val="1"/>
          <w:numId w:val="13"/>
        </w:numPr>
        <w:rPr>
          <w:lang w:val="es-US"/>
        </w:rPr>
      </w:pPr>
      <w:r w:rsidRPr="00763387">
        <w:rPr>
          <w:lang w:val="es-US"/>
        </w:rPr>
        <w:t>¡Estos son súper útiles para eventos! El banner se enrolla en una base, por lo que son fáciles de transportar y montar.</w:t>
      </w:r>
    </w:p>
    <w:p w14:paraId="643F5F27" w14:textId="77777777" w:rsidR="00763387" w:rsidRPr="00763387" w:rsidRDefault="00763387" w:rsidP="00763387">
      <w:pPr>
        <w:numPr>
          <w:ilvl w:val="0"/>
          <w:numId w:val="13"/>
        </w:numPr>
      </w:pPr>
      <w:r w:rsidRPr="00763387">
        <w:rPr>
          <w:b/>
          <w:bCs/>
        </w:rPr>
        <w:t>Banners Pop-Up:</w:t>
      </w:r>
      <w:r w:rsidRPr="00763387">
        <w:t xml:space="preserve"> </w:t>
      </w:r>
    </w:p>
    <w:p w14:paraId="6E32529A" w14:textId="77777777" w:rsidR="00763387" w:rsidRPr="00763387" w:rsidRDefault="00763387" w:rsidP="00763387">
      <w:pPr>
        <w:numPr>
          <w:ilvl w:val="1"/>
          <w:numId w:val="13"/>
        </w:numPr>
        <w:rPr>
          <w:lang w:val="es-US"/>
        </w:rPr>
      </w:pPr>
      <w:r w:rsidRPr="00763387">
        <w:rPr>
          <w:lang w:val="es-US"/>
        </w:rPr>
        <w:t>Estos son similares a los retráctiles, dado que son muy portables, y faciles de armar.</w:t>
      </w:r>
    </w:p>
    <w:p w14:paraId="1B97DAB4" w14:textId="77777777" w:rsidR="00763387" w:rsidRPr="00763387" w:rsidRDefault="00763387" w:rsidP="00763387">
      <w:pPr>
        <w:numPr>
          <w:ilvl w:val="0"/>
          <w:numId w:val="13"/>
        </w:numPr>
      </w:pPr>
      <w:r w:rsidRPr="00763387">
        <w:rPr>
          <w:b/>
          <w:bCs/>
        </w:rPr>
        <w:t>Banners de Doble Cara:</w:t>
      </w:r>
      <w:r w:rsidRPr="00763387">
        <w:t xml:space="preserve"> </w:t>
      </w:r>
    </w:p>
    <w:p w14:paraId="2BADEF81" w14:textId="77777777" w:rsidR="00763387" w:rsidRPr="00763387" w:rsidRDefault="00763387" w:rsidP="00763387">
      <w:pPr>
        <w:numPr>
          <w:ilvl w:val="1"/>
          <w:numId w:val="13"/>
        </w:numPr>
        <w:rPr>
          <w:lang w:val="es-US"/>
        </w:rPr>
      </w:pPr>
      <w:r w:rsidRPr="00763387">
        <w:rPr>
          <w:lang w:val="es-US"/>
        </w:rPr>
        <w:lastRenderedPageBreak/>
        <w:t>Estos tienen impresión en ambos lados, para que la gente pueda ver tu mensaje sin importar de qué lado estén mirando.</w:t>
      </w:r>
    </w:p>
    <w:p w14:paraId="4AC9DF9C" w14:textId="77777777" w:rsidR="00763387" w:rsidRPr="00763387" w:rsidRDefault="00763387" w:rsidP="00763387">
      <w:pPr>
        <w:rPr>
          <w:lang w:val="es-US"/>
        </w:rPr>
      </w:pPr>
      <w:r w:rsidRPr="00763387">
        <w:rPr>
          <w:b/>
          <w:bCs/>
          <w:lang w:val="es-US"/>
        </w:rPr>
        <w:t>Consideraciones Clave de Impresión y Diseño:</w:t>
      </w:r>
    </w:p>
    <w:p w14:paraId="3D9442E8" w14:textId="77777777" w:rsidR="00763387" w:rsidRPr="00763387" w:rsidRDefault="00763387" w:rsidP="00763387">
      <w:pPr>
        <w:numPr>
          <w:ilvl w:val="0"/>
          <w:numId w:val="14"/>
        </w:numPr>
        <w:rPr>
          <w:lang w:val="es-US"/>
        </w:rPr>
      </w:pPr>
      <w:r w:rsidRPr="00763387">
        <w:rPr>
          <w:b/>
          <w:bCs/>
          <w:lang w:val="es-US"/>
        </w:rPr>
        <w:t>Impresión de Alta Resolución:</w:t>
      </w:r>
      <w:r w:rsidRPr="00763387">
        <w:rPr>
          <w:lang w:val="es-US"/>
        </w:rPr>
        <w:t xml:space="preserve"> Asegurarse de que todo se vea nítido y claro.</w:t>
      </w:r>
    </w:p>
    <w:p w14:paraId="7BD792F2" w14:textId="77777777" w:rsidR="00763387" w:rsidRPr="00763387" w:rsidRDefault="00763387" w:rsidP="00763387">
      <w:pPr>
        <w:numPr>
          <w:ilvl w:val="0"/>
          <w:numId w:val="14"/>
        </w:numPr>
        <w:rPr>
          <w:lang w:val="es-US"/>
        </w:rPr>
      </w:pPr>
      <w:r w:rsidRPr="00763387">
        <w:rPr>
          <w:b/>
          <w:bCs/>
          <w:lang w:val="es-US"/>
        </w:rPr>
        <w:t>Coincidencia de Colores:</w:t>
      </w:r>
      <w:r w:rsidRPr="00763387">
        <w:rPr>
          <w:lang w:val="es-US"/>
        </w:rPr>
        <w:t xml:space="preserve"> Obtener los colores exactamente correctos, especialmente si estás usando los colores de una marca.</w:t>
      </w:r>
    </w:p>
    <w:p w14:paraId="182D57DC" w14:textId="77777777" w:rsidR="00763387" w:rsidRPr="00763387" w:rsidRDefault="00763387" w:rsidP="00763387">
      <w:pPr>
        <w:numPr>
          <w:ilvl w:val="0"/>
          <w:numId w:val="14"/>
        </w:numPr>
        <w:rPr>
          <w:lang w:val="es-US"/>
        </w:rPr>
      </w:pPr>
      <w:r w:rsidRPr="00763387">
        <w:rPr>
          <w:b/>
          <w:bCs/>
          <w:lang w:val="es-US"/>
        </w:rPr>
        <w:t>Selección de Material:</w:t>
      </w:r>
      <w:r w:rsidRPr="00763387">
        <w:rPr>
          <w:lang w:val="es-US"/>
        </w:rPr>
        <w:t xml:space="preserve"> Elegir el material adecuado para el lugar donde se utilizará el banner.</w:t>
      </w:r>
    </w:p>
    <w:p w14:paraId="1E9055D6" w14:textId="77777777" w:rsidR="00763387" w:rsidRPr="00763387" w:rsidRDefault="00763387" w:rsidP="00763387">
      <w:pPr>
        <w:numPr>
          <w:ilvl w:val="0"/>
          <w:numId w:val="14"/>
        </w:numPr>
        <w:rPr>
          <w:lang w:val="es-US"/>
        </w:rPr>
      </w:pPr>
      <w:r w:rsidRPr="00763387">
        <w:rPr>
          <w:b/>
          <w:bCs/>
          <w:lang w:val="es-US"/>
        </w:rPr>
        <w:t>Opciones de Acabado:</w:t>
      </w:r>
      <w:r w:rsidRPr="00763387">
        <w:rPr>
          <w:lang w:val="es-US"/>
        </w:rPr>
        <w:t xml:space="preserve"> Agregar cosas como agujeros (ojales) o mangas (bolsillos para postes) para que sea fácil colgarlos.</w:t>
      </w:r>
    </w:p>
    <w:p w14:paraId="2239AE16" w14:textId="77777777" w:rsidR="00763387" w:rsidRPr="00763387" w:rsidRDefault="00763387" w:rsidP="00763387">
      <w:pPr>
        <w:numPr>
          <w:ilvl w:val="0"/>
          <w:numId w:val="14"/>
        </w:numPr>
        <w:rPr>
          <w:lang w:val="es-US"/>
        </w:rPr>
      </w:pPr>
      <w:r w:rsidRPr="00763387">
        <w:rPr>
          <w:b/>
          <w:bCs/>
          <w:lang w:val="es-US"/>
        </w:rPr>
        <w:t>Diseño de la Maquetación:</w:t>
      </w:r>
      <w:r w:rsidRPr="00763387">
        <w:rPr>
          <w:lang w:val="es-US"/>
        </w:rPr>
        <w:t xml:space="preserve"> Asegurarse de que el diseño sea llamativo y fácil de leer.</w:t>
      </w:r>
    </w:p>
    <w:p w14:paraId="19D85670" w14:textId="77777777" w:rsidR="00763387" w:rsidRPr="00763387" w:rsidRDefault="00763387" w:rsidP="00763387">
      <w:r w:rsidRPr="00763387">
        <w:rPr>
          <w:b/>
          <w:bCs/>
        </w:rPr>
        <w:t>Aplicaciones:</w:t>
      </w:r>
    </w:p>
    <w:p w14:paraId="1B78D55D" w14:textId="77777777" w:rsidR="00763387" w:rsidRPr="00763387" w:rsidRDefault="00763387" w:rsidP="00763387">
      <w:pPr>
        <w:numPr>
          <w:ilvl w:val="0"/>
          <w:numId w:val="15"/>
        </w:numPr>
      </w:pPr>
      <w:r w:rsidRPr="00763387">
        <w:t>Ferias comerciales y eventos</w:t>
      </w:r>
    </w:p>
    <w:p w14:paraId="059E1FFD" w14:textId="77777777" w:rsidR="00763387" w:rsidRPr="00763387" w:rsidRDefault="00763387" w:rsidP="00763387">
      <w:pPr>
        <w:numPr>
          <w:ilvl w:val="0"/>
          <w:numId w:val="15"/>
        </w:numPr>
      </w:pPr>
      <w:r w:rsidRPr="00763387">
        <w:t>Ventas y promociones de tiendas</w:t>
      </w:r>
    </w:p>
    <w:p w14:paraId="1E3DE02A" w14:textId="77777777" w:rsidR="00763387" w:rsidRPr="00763387" w:rsidRDefault="00763387" w:rsidP="00763387">
      <w:pPr>
        <w:numPr>
          <w:ilvl w:val="0"/>
          <w:numId w:val="15"/>
        </w:numPr>
      </w:pPr>
      <w:r w:rsidRPr="00763387">
        <w:t>Publicidad exterior</w:t>
      </w:r>
    </w:p>
    <w:p w14:paraId="46CD6806" w14:textId="77777777" w:rsidR="00763387" w:rsidRPr="00763387" w:rsidRDefault="00763387" w:rsidP="00763387">
      <w:pPr>
        <w:numPr>
          <w:ilvl w:val="0"/>
          <w:numId w:val="15"/>
        </w:numPr>
      </w:pPr>
      <w:r w:rsidRPr="00763387">
        <w:t>Señales para eventos</w:t>
      </w:r>
    </w:p>
    <w:p w14:paraId="511C93EE" w14:textId="77777777" w:rsidR="00763387" w:rsidRPr="00763387" w:rsidRDefault="00763387" w:rsidP="00763387">
      <w:pPr>
        <w:numPr>
          <w:ilvl w:val="0"/>
          <w:numId w:val="15"/>
        </w:numPr>
      </w:pPr>
      <w:r w:rsidRPr="00763387">
        <w:t>Exhibidores en tiendas</w:t>
      </w:r>
    </w:p>
    <w:p w14:paraId="506404ED" w14:textId="77777777" w:rsidR="00763387" w:rsidRPr="00763387" w:rsidRDefault="00763387" w:rsidP="00763387">
      <w:pPr>
        <w:numPr>
          <w:ilvl w:val="0"/>
          <w:numId w:val="15"/>
        </w:numPr>
      </w:pPr>
      <w:r w:rsidRPr="00763387">
        <w:t>Señales en sitios de construcción</w:t>
      </w:r>
    </w:p>
    <w:p w14:paraId="281DCE6B" w14:textId="77777777" w:rsidR="00763387" w:rsidRPr="00763387" w:rsidRDefault="00763387" w:rsidP="00763387">
      <w:pPr>
        <w:numPr>
          <w:ilvl w:val="0"/>
          <w:numId w:val="15"/>
        </w:numPr>
      </w:pPr>
      <w:r w:rsidRPr="00763387">
        <w:t>Señales en eventos deportivos</w:t>
      </w:r>
    </w:p>
    <w:p w14:paraId="7C0924BD" w14:textId="6E4CF950" w:rsidR="00763387" w:rsidRPr="00763387" w:rsidRDefault="00763387" w:rsidP="00763387">
      <w:pPr>
        <w:rPr>
          <w:lang w:val="es-US"/>
        </w:rPr>
      </w:pPr>
      <w:r w:rsidRPr="00763387">
        <w:rPr>
          <w:lang w:val="es-US"/>
        </w:rPr>
        <w:t>"Básicamente, los banners son una excelente manera de hacer una gran declaración, ¡y hay un tipo para casi cualquier situación!"</w:t>
      </w:r>
    </w:p>
    <w:sectPr w:rsidR="00763387" w:rsidRPr="0076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2118"/>
    <w:multiLevelType w:val="multilevel"/>
    <w:tmpl w:val="88A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61C8"/>
    <w:multiLevelType w:val="multilevel"/>
    <w:tmpl w:val="0D7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D132A"/>
    <w:multiLevelType w:val="multilevel"/>
    <w:tmpl w:val="B88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1130"/>
    <w:multiLevelType w:val="multilevel"/>
    <w:tmpl w:val="2EB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2B9"/>
    <w:multiLevelType w:val="multilevel"/>
    <w:tmpl w:val="13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34225"/>
    <w:multiLevelType w:val="multilevel"/>
    <w:tmpl w:val="866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64C54"/>
    <w:multiLevelType w:val="multilevel"/>
    <w:tmpl w:val="CC2C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064D3"/>
    <w:multiLevelType w:val="multilevel"/>
    <w:tmpl w:val="7CB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564A6"/>
    <w:multiLevelType w:val="multilevel"/>
    <w:tmpl w:val="E34A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02E9B"/>
    <w:multiLevelType w:val="multilevel"/>
    <w:tmpl w:val="6862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0029"/>
    <w:multiLevelType w:val="multilevel"/>
    <w:tmpl w:val="C0D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73174"/>
    <w:multiLevelType w:val="multilevel"/>
    <w:tmpl w:val="E732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F2F6A"/>
    <w:multiLevelType w:val="multilevel"/>
    <w:tmpl w:val="65A8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92709"/>
    <w:multiLevelType w:val="multilevel"/>
    <w:tmpl w:val="998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75560"/>
    <w:multiLevelType w:val="multilevel"/>
    <w:tmpl w:val="1C9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3347">
    <w:abstractNumId w:val="6"/>
  </w:num>
  <w:num w:numId="2" w16cid:durableId="1455054542">
    <w:abstractNumId w:val="4"/>
  </w:num>
  <w:num w:numId="3" w16cid:durableId="1676421062">
    <w:abstractNumId w:val="8"/>
  </w:num>
  <w:num w:numId="4" w16cid:durableId="1056472475">
    <w:abstractNumId w:val="0"/>
  </w:num>
  <w:num w:numId="5" w16cid:durableId="1295208725">
    <w:abstractNumId w:val="14"/>
  </w:num>
  <w:num w:numId="6" w16cid:durableId="902712862">
    <w:abstractNumId w:val="10"/>
  </w:num>
  <w:num w:numId="7" w16cid:durableId="852916302">
    <w:abstractNumId w:val="9"/>
  </w:num>
  <w:num w:numId="8" w16cid:durableId="624118532">
    <w:abstractNumId w:val="1"/>
  </w:num>
  <w:num w:numId="9" w16cid:durableId="1689215477">
    <w:abstractNumId w:val="2"/>
  </w:num>
  <w:num w:numId="10" w16cid:durableId="150684591">
    <w:abstractNumId w:val="11"/>
  </w:num>
  <w:num w:numId="11" w16cid:durableId="1516843197">
    <w:abstractNumId w:val="7"/>
  </w:num>
  <w:num w:numId="12" w16cid:durableId="2066636754">
    <w:abstractNumId w:val="13"/>
  </w:num>
  <w:num w:numId="13" w16cid:durableId="654257349">
    <w:abstractNumId w:val="12"/>
  </w:num>
  <w:num w:numId="14" w16cid:durableId="541021658">
    <w:abstractNumId w:val="3"/>
  </w:num>
  <w:num w:numId="15" w16cid:durableId="205796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87"/>
    <w:rsid w:val="005628FD"/>
    <w:rsid w:val="00763387"/>
    <w:rsid w:val="0081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64EA"/>
  <w15:chartTrackingRefBased/>
  <w15:docId w15:val="{8FD4DD70-3BE3-4A89-A328-DC10282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87"/>
  </w:style>
  <w:style w:type="paragraph" w:styleId="Heading1">
    <w:name w:val="heading 1"/>
    <w:basedOn w:val="Normal"/>
    <w:next w:val="Normal"/>
    <w:link w:val="Heading1Char"/>
    <w:uiPriority w:val="9"/>
    <w:qFormat/>
    <w:rsid w:val="00763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387"/>
    <w:rPr>
      <w:rFonts w:eastAsiaTheme="majorEastAsia" w:cstheme="majorBidi"/>
      <w:color w:val="272727" w:themeColor="text1" w:themeTint="D8"/>
    </w:rPr>
  </w:style>
  <w:style w:type="paragraph" w:styleId="Title">
    <w:name w:val="Title"/>
    <w:basedOn w:val="Normal"/>
    <w:next w:val="Normal"/>
    <w:link w:val="TitleChar"/>
    <w:uiPriority w:val="10"/>
    <w:qFormat/>
    <w:rsid w:val="00763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387"/>
    <w:pPr>
      <w:spacing w:before="160"/>
      <w:jc w:val="center"/>
    </w:pPr>
    <w:rPr>
      <w:i/>
      <w:iCs/>
      <w:color w:val="404040" w:themeColor="text1" w:themeTint="BF"/>
    </w:rPr>
  </w:style>
  <w:style w:type="character" w:customStyle="1" w:styleId="QuoteChar">
    <w:name w:val="Quote Char"/>
    <w:basedOn w:val="DefaultParagraphFont"/>
    <w:link w:val="Quote"/>
    <w:uiPriority w:val="29"/>
    <w:rsid w:val="00763387"/>
    <w:rPr>
      <w:i/>
      <w:iCs/>
      <w:color w:val="404040" w:themeColor="text1" w:themeTint="BF"/>
    </w:rPr>
  </w:style>
  <w:style w:type="paragraph" w:styleId="ListParagraph">
    <w:name w:val="List Paragraph"/>
    <w:basedOn w:val="Normal"/>
    <w:uiPriority w:val="34"/>
    <w:qFormat/>
    <w:rsid w:val="00763387"/>
    <w:pPr>
      <w:ind w:left="720"/>
      <w:contextualSpacing/>
    </w:pPr>
  </w:style>
  <w:style w:type="character" w:styleId="IntenseEmphasis">
    <w:name w:val="Intense Emphasis"/>
    <w:basedOn w:val="DefaultParagraphFont"/>
    <w:uiPriority w:val="21"/>
    <w:qFormat/>
    <w:rsid w:val="00763387"/>
    <w:rPr>
      <w:i/>
      <w:iCs/>
      <w:color w:val="0F4761" w:themeColor="accent1" w:themeShade="BF"/>
    </w:rPr>
  </w:style>
  <w:style w:type="paragraph" w:styleId="IntenseQuote">
    <w:name w:val="Intense Quote"/>
    <w:basedOn w:val="Normal"/>
    <w:next w:val="Normal"/>
    <w:link w:val="IntenseQuoteChar"/>
    <w:uiPriority w:val="30"/>
    <w:qFormat/>
    <w:rsid w:val="00763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387"/>
    <w:rPr>
      <w:i/>
      <w:iCs/>
      <w:color w:val="0F4761" w:themeColor="accent1" w:themeShade="BF"/>
    </w:rPr>
  </w:style>
  <w:style w:type="character" w:styleId="IntenseReference">
    <w:name w:val="Intense Reference"/>
    <w:basedOn w:val="DefaultParagraphFont"/>
    <w:uiPriority w:val="32"/>
    <w:qFormat/>
    <w:rsid w:val="00763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18259">
      <w:bodyDiv w:val="1"/>
      <w:marLeft w:val="0"/>
      <w:marRight w:val="0"/>
      <w:marTop w:val="0"/>
      <w:marBottom w:val="0"/>
      <w:divBdr>
        <w:top w:val="none" w:sz="0" w:space="0" w:color="auto"/>
        <w:left w:val="none" w:sz="0" w:space="0" w:color="auto"/>
        <w:bottom w:val="none" w:sz="0" w:space="0" w:color="auto"/>
        <w:right w:val="none" w:sz="0" w:space="0" w:color="auto"/>
      </w:divBdr>
    </w:div>
    <w:div w:id="444231499">
      <w:bodyDiv w:val="1"/>
      <w:marLeft w:val="0"/>
      <w:marRight w:val="0"/>
      <w:marTop w:val="0"/>
      <w:marBottom w:val="0"/>
      <w:divBdr>
        <w:top w:val="none" w:sz="0" w:space="0" w:color="auto"/>
        <w:left w:val="none" w:sz="0" w:space="0" w:color="auto"/>
        <w:bottom w:val="none" w:sz="0" w:space="0" w:color="auto"/>
        <w:right w:val="none" w:sz="0" w:space="0" w:color="auto"/>
      </w:divBdr>
    </w:div>
    <w:div w:id="513030814">
      <w:bodyDiv w:val="1"/>
      <w:marLeft w:val="0"/>
      <w:marRight w:val="0"/>
      <w:marTop w:val="0"/>
      <w:marBottom w:val="0"/>
      <w:divBdr>
        <w:top w:val="none" w:sz="0" w:space="0" w:color="auto"/>
        <w:left w:val="none" w:sz="0" w:space="0" w:color="auto"/>
        <w:bottom w:val="none" w:sz="0" w:space="0" w:color="auto"/>
        <w:right w:val="none" w:sz="0" w:space="0" w:color="auto"/>
      </w:divBdr>
    </w:div>
    <w:div w:id="640502296">
      <w:bodyDiv w:val="1"/>
      <w:marLeft w:val="0"/>
      <w:marRight w:val="0"/>
      <w:marTop w:val="0"/>
      <w:marBottom w:val="0"/>
      <w:divBdr>
        <w:top w:val="none" w:sz="0" w:space="0" w:color="auto"/>
        <w:left w:val="none" w:sz="0" w:space="0" w:color="auto"/>
        <w:bottom w:val="none" w:sz="0" w:space="0" w:color="auto"/>
        <w:right w:val="none" w:sz="0" w:space="0" w:color="auto"/>
      </w:divBdr>
    </w:div>
    <w:div w:id="940454299">
      <w:bodyDiv w:val="1"/>
      <w:marLeft w:val="0"/>
      <w:marRight w:val="0"/>
      <w:marTop w:val="0"/>
      <w:marBottom w:val="0"/>
      <w:divBdr>
        <w:top w:val="none" w:sz="0" w:space="0" w:color="auto"/>
        <w:left w:val="none" w:sz="0" w:space="0" w:color="auto"/>
        <w:bottom w:val="none" w:sz="0" w:space="0" w:color="auto"/>
        <w:right w:val="none" w:sz="0" w:space="0" w:color="auto"/>
      </w:divBdr>
    </w:div>
    <w:div w:id="1178928090">
      <w:bodyDiv w:val="1"/>
      <w:marLeft w:val="0"/>
      <w:marRight w:val="0"/>
      <w:marTop w:val="0"/>
      <w:marBottom w:val="0"/>
      <w:divBdr>
        <w:top w:val="none" w:sz="0" w:space="0" w:color="auto"/>
        <w:left w:val="none" w:sz="0" w:space="0" w:color="auto"/>
        <w:bottom w:val="none" w:sz="0" w:space="0" w:color="auto"/>
        <w:right w:val="none" w:sz="0" w:space="0" w:color="auto"/>
      </w:divBdr>
    </w:div>
    <w:div w:id="1322809386">
      <w:bodyDiv w:val="1"/>
      <w:marLeft w:val="0"/>
      <w:marRight w:val="0"/>
      <w:marTop w:val="0"/>
      <w:marBottom w:val="0"/>
      <w:divBdr>
        <w:top w:val="none" w:sz="0" w:space="0" w:color="auto"/>
        <w:left w:val="none" w:sz="0" w:space="0" w:color="auto"/>
        <w:bottom w:val="none" w:sz="0" w:space="0" w:color="auto"/>
        <w:right w:val="none" w:sz="0" w:space="0" w:color="auto"/>
      </w:divBdr>
    </w:div>
    <w:div w:id="1515992446">
      <w:bodyDiv w:val="1"/>
      <w:marLeft w:val="0"/>
      <w:marRight w:val="0"/>
      <w:marTop w:val="0"/>
      <w:marBottom w:val="0"/>
      <w:divBdr>
        <w:top w:val="none" w:sz="0" w:space="0" w:color="auto"/>
        <w:left w:val="none" w:sz="0" w:space="0" w:color="auto"/>
        <w:bottom w:val="none" w:sz="0" w:space="0" w:color="auto"/>
        <w:right w:val="none" w:sz="0" w:space="0" w:color="auto"/>
      </w:divBdr>
    </w:div>
    <w:div w:id="1610817304">
      <w:bodyDiv w:val="1"/>
      <w:marLeft w:val="0"/>
      <w:marRight w:val="0"/>
      <w:marTop w:val="0"/>
      <w:marBottom w:val="0"/>
      <w:divBdr>
        <w:top w:val="none" w:sz="0" w:space="0" w:color="auto"/>
        <w:left w:val="none" w:sz="0" w:space="0" w:color="auto"/>
        <w:bottom w:val="none" w:sz="0" w:space="0" w:color="auto"/>
        <w:right w:val="none" w:sz="0" w:space="0" w:color="auto"/>
      </w:divBdr>
    </w:div>
    <w:div w:id="1766539305">
      <w:bodyDiv w:val="1"/>
      <w:marLeft w:val="0"/>
      <w:marRight w:val="0"/>
      <w:marTop w:val="0"/>
      <w:marBottom w:val="0"/>
      <w:divBdr>
        <w:top w:val="none" w:sz="0" w:space="0" w:color="auto"/>
        <w:left w:val="none" w:sz="0" w:space="0" w:color="auto"/>
        <w:bottom w:val="none" w:sz="0" w:space="0" w:color="auto"/>
        <w:right w:val="none" w:sz="0" w:space="0" w:color="auto"/>
      </w:divBdr>
    </w:div>
    <w:div w:id="1858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2</cp:revision>
  <dcterms:created xsi:type="dcterms:W3CDTF">2025-04-12T16:56:00Z</dcterms:created>
  <dcterms:modified xsi:type="dcterms:W3CDTF">2025-04-12T17:01:00Z</dcterms:modified>
</cp:coreProperties>
</file>