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rPr/>
      </w:pPr>
      <w:r w:rsidDel="00000000" w:rsidR="00000000" w:rsidRPr="00000000">
        <w:rPr>
          <w:rtl w:val="0"/>
        </w:rPr>
        <w:t xml:space="preserve">Arish Bhayani</w:t>
      </w:r>
    </w:p>
    <w:p w:rsidR="00000000" w:rsidDel="00000000" w:rsidP="00000000" w:rsidRDefault="00000000" w:rsidRPr="00000000" w14:paraId="00000002">
      <w:pPr>
        <w:pStyle w:val="Title"/>
        <w:spacing w:line="240" w:lineRule="auto"/>
        <w:rPr>
          <w:rFonts w:ascii="LM Roman 10" w:cs="LM Roman 10" w:eastAsia="LM Roman 10" w:hAnsi="LM Roman 10"/>
          <w:b w:val="0"/>
          <w:bCs w:val="0"/>
          <w:sz w:val="20"/>
          <w:szCs w:val="20"/>
        </w:rPr>
      </w:pPr>
      <w:r w:rsidDel="00000000" w:rsidR="00000000" w:rsidRPr="00000000">
        <w:rPr>
          <w:rFonts w:ascii="LM Roman 10" w:cs="LM Roman 10" w:eastAsia="LM Roman 10" w:hAnsi="LM Roman 10"/>
          <w:b w:val="0"/>
          <w:bCs w:val="0"/>
          <w:sz w:val="20"/>
          <w:szCs w:val="20"/>
          <w:rtl w:val="0"/>
        </w:rPr>
        <w:t xml:space="preserve">470-844-5129</w:t>
      </w:r>
      <w:r w:rsidDel="00000000" w:rsidR="00000000" w:rsidRPr="00000000">
        <w:rPr>
          <w:rFonts w:ascii="LM Roman 10" w:cs="LM Roman 10" w:eastAsia="LM Roman 10" w:hAnsi="LM Roman 10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LM Roman 10" w:cs="LM Roman 10" w:eastAsia="LM Roman 10" w:hAnsi="LM Roman 10"/>
          <w:b w:val="0"/>
          <w:bCs w:val="0"/>
          <w:color w:val="000000"/>
          <w:sz w:val="20"/>
          <w:szCs w:val="20"/>
          <w:u w:val="none"/>
          <w:rtl w:val="0"/>
        </w:rPr>
        <w:t xml:space="preserve">bhayaniarish</w:t>
      </w:r>
      <w:hyperlink r:id="rId6">
        <w:r w:rsidDel="00000000" w:rsidR="00000000" w:rsidRPr="00000000">
          <w:rPr>
            <w:rFonts w:ascii="LM Roman 10" w:cs="LM Roman 10" w:eastAsia="LM Roman 10" w:hAnsi="LM Roman 10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@gmail.com</w:t>
        </w:r>
      </w:hyperlink>
      <w:r w:rsidDel="00000000" w:rsidR="00000000" w:rsidRPr="00000000">
        <w:rPr>
          <w:rFonts w:ascii="LM Roman 10" w:cs="LM Roman 10" w:eastAsia="LM Roman 10" w:hAnsi="LM Roman 10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LM Roman 10" w:cs="LM Roman 10" w:eastAsia="LM Roman 10" w:hAnsi="LM Roman 10"/>
          <w:b w:val="0"/>
          <w:bCs w:val="0"/>
          <w:color w:val="000000"/>
          <w:sz w:val="20"/>
          <w:szCs w:val="20"/>
          <w:u w:val="none"/>
          <w:rtl w:val="0"/>
        </w:rPr>
        <w:t xml:space="preserve">https://www.linkedin.com/in/arishbhayani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hyperlink r:id="rId7">
        <w:r w:rsidDel="00000000" w:rsidR="00000000" w:rsidRPr="00000000">
          <w:rPr>
            <w:rFonts w:ascii="LM Roman 10" w:cs="LM Roman 10" w:eastAsia="LM Roman 10" w:hAnsi="LM Roman 10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github.com/</w:t>
        </w:r>
      </w:hyperlink>
      <w:r w:rsidDel="00000000" w:rsidR="00000000" w:rsidRPr="00000000">
        <w:rPr>
          <w:rFonts w:ascii="LM Roman 10" w:cs="LM Roman 10" w:eastAsia="LM Roman 10" w:hAnsi="LM Roman 10"/>
          <w:b w:val="0"/>
          <w:bCs w:val="0"/>
          <w:sz w:val="20"/>
          <w:szCs w:val="20"/>
          <w:rtl w:val="0"/>
        </w:rPr>
        <w:t xml:space="preserve">arish14</w:t>
      </w:r>
    </w:p>
    <w:p w:rsidR="00000000" w:rsidDel="00000000" w:rsidP="00000000" w:rsidRDefault="00000000" w:rsidRPr="00000000" w14:paraId="00000003">
      <w:pPr>
        <w:pStyle w:val="Heading1"/>
        <w:spacing w:before="197" w:line="240" w:lineRule="auto"/>
        <w:ind w:firstLine="116"/>
        <w:jc w:val="both"/>
        <w:rPr/>
      </w:pPr>
      <w:bookmarkStart w:colFirst="0" w:colLast="0" w:name="_tmo5al7s3neh" w:id="0"/>
      <w:bookmarkEnd w:id="0"/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Data Analyst with a strong foundation in statistical modeling, financial analytics, and dashboard automation. Proven record of partnering with cross-functional teams to identify trends, forecast outcomes, and translate data into strategic recommendations. Versatile in applying analytics across diverse business domains, from real estate and operations to marketing and technology.</w:t>
      </w:r>
      <w:r w:rsidDel="00000000" w:rsidR="00000000" w:rsidRPr="00000000">
        <w:rPr>
          <w:rtl w:val="0"/>
        </w:rPr>
      </w:r>
    </w:p>
    <w:bookmarkStart w:colFirst="0" w:colLast="0" w:name="gjdgxs" w:id="1"/>
    <w:bookmarkEnd w:id="1"/>
    <w:p w:rsidR="00000000" w:rsidDel="00000000" w:rsidP="00000000" w:rsidRDefault="00000000" w:rsidRPr="00000000" w14:paraId="00000004">
      <w:pPr>
        <w:pStyle w:val="Heading1"/>
        <w:spacing w:before="197" w:line="240" w:lineRule="auto"/>
        <w:ind w:firstLine="116"/>
        <w:rPr/>
      </w:pP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342900</wp:posOffset>
                </wp:positionV>
                <wp:extent cx="703199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0000"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342900</wp:posOffset>
                </wp:positionV>
                <wp:extent cx="703199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left" w:leader="none" w:pos="9032"/>
        </w:tabs>
        <w:spacing w:before="14" w:line="240" w:lineRule="auto"/>
        <w:ind w:left="11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Data Analyst at Systato, </w:t>
      </w:r>
      <w:r w:rsidDel="00000000" w:rsidR="00000000" w:rsidRPr="00000000">
        <w:rPr>
          <w:i w:val="1"/>
          <w:iCs w:val="1"/>
          <w:rtl w:val="0"/>
        </w:rPr>
        <w:t xml:space="preserve">Atlanta, GA</w:t>
      </w:r>
      <w:r w:rsidDel="00000000" w:rsidR="00000000" w:rsidRPr="00000000">
        <w:rPr>
          <w:b w:val="1"/>
          <w:bCs w:val="1"/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June 2024 - Present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tabs>
          <w:tab w:val="left" w:leader="none" w:pos="596"/>
        </w:tabs>
        <w:spacing w:after="0" w:afterAutospacing="0" w:before="38" w:lineRule="auto"/>
        <w:ind w:left="720" w:right="839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 CI/CD data pipeline integrating APIs and multi-source ETL into AWS Redshift, improving data accuracy to 90%+ across 10M+ property and facilities records.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tabs>
          <w:tab w:val="left" w:leader="none" w:pos="596"/>
        </w:tabs>
        <w:spacing w:after="0" w:afterAutospacing="0" w:before="0" w:beforeAutospacing="0" w:lineRule="auto"/>
        <w:ind w:left="720" w:right="839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mortgage analytics dashboards in Power BI tracking capture rates, lender performance, and agent-level KPIs, driving faster data-driven decisions..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tabs>
          <w:tab w:val="left" w:leader="none" w:pos="596"/>
        </w:tabs>
        <w:spacing w:after="0" w:afterAutospacing="0" w:before="0" w:beforeAutospacing="0" w:lineRule="auto"/>
        <w:ind w:left="720" w:right="839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Identified 20+ underpaying clients through revenue analysis, recovered missed billing, and increased recurring monthly revenue.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tabs>
          <w:tab w:val="left" w:leader="none" w:pos="596"/>
        </w:tabs>
        <w:spacing w:after="0" w:afterAutospacing="0" w:before="0" w:beforeAutospacing="0" w:lineRule="auto"/>
        <w:ind w:left="720" w:right="839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financial and KPI reporting with Python, Excel, and APIs, saving 20+ hours/month and generating $2.5M+ in annual operational efficiencies.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tabs>
          <w:tab w:val="left" w:leader="none" w:pos="596"/>
        </w:tabs>
        <w:spacing w:after="0" w:afterAutospacing="0" w:before="0" w:beforeAutospacing="0" w:lineRule="auto"/>
        <w:ind w:left="720" w:right="839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Optimized vendor spend and consolidated contracts through procurement analytics, achieving 10% cost reduction.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tabs>
          <w:tab w:val="left" w:leader="none" w:pos="596"/>
        </w:tabs>
        <w:spacing w:before="0" w:beforeAutospacing="0" w:lineRule="auto"/>
        <w:ind w:left="720" w:right="839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Built CRM and marketing performance integrations via HubSpot and Zapier, enhancing deal flow visibility and campaign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948"/>
        </w:tabs>
        <w:spacing w:before="57" w:line="240" w:lineRule="auto"/>
        <w:ind w:right="128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   Data Analyst at Rochester Institute of Technology, </w:t>
      </w:r>
      <w:r w:rsidDel="00000000" w:rsidR="00000000" w:rsidRPr="00000000">
        <w:rPr>
          <w:i w:val="1"/>
          <w:iCs w:val="1"/>
          <w:rtl w:val="0"/>
        </w:rPr>
        <w:t xml:space="preserve">Rochester, NY</w:t>
      </w:r>
      <w:r w:rsidDel="00000000" w:rsidR="00000000" w:rsidRPr="00000000">
        <w:rPr>
          <w:b w:val="1"/>
          <w:bCs w:val="1"/>
          <w:i w:val="1"/>
          <w:iCs w:val="1"/>
          <w:rtl w:val="0"/>
        </w:rPr>
        <w:tab/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Jan 2023 - June 2024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tabs>
          <w:tab w:val="left" w:leader="none" w:pos="595"/>
        </w:tabs>
        <w:spacing w:after="0" w:afterAutospacing="0" w:before="1" w:lineRule="auto"/>
        <w:ind w:left="720" w:right="510" w:hanging="360"/>
        <w:jc w:val="both"/>
      </w:pPr>
      <w:r w:rsidDel="00000000" w:rsidR="00000000" w:rsidRPr="00000000">
        <w:rPr>
          <w:sz w:val="20"/>
          <w:szCs w:val="20"/>
          <w:rtl w:val="0"/>
        </w:rPr>
        <w:t xml:space="preserve">Forecasted budgets and capital allocations using Python time-series models, enabling proactive reallocations and saving $20K annually.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tabs>
          <w:tab w:val="left" w:leader="none" w:pos="595"/>
        </w:tabs>
        <w:spacing w:after="0" w:afterAutospacing="0" w:before="0" w:beforeAutospacing="0" w:lineRule="auto"/>
        <w:ind w:left="720" w:right="510" w:hanging="360"/>
        <w:jc w:val="both"/>
      </w:pPr>
      <w:r w:rsidDel="00000000" w:rsidR="00000000" w:rsidRPr="00000000">
        <w:rPr>
          <w:sz w:val="20"/>
          <w:szCs w:val="20"/>
          <w:rtl w:val="0"/>
        </w:rPr>
        <w:t xml:space="preserve">Developed interactive Power BI dashboards for 25+ departments, improving spend visibility and budget tracking efficiency by 15%.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tabs>
          <w:tab w:val="left" w:leader="none" w:pos="595"/>
        </w:tabs>
        <w:spacing w:before="0" w:beforeAutospacing="0" w:lineRule="auto"/>
        <w:ind w:left="720" w:right="51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finance and academic leadership to translate complex financial data into actionable insights and reporting visualizations.</w:t>
      </w:r>
    </w:p>
    <w:p w:rsidR="00000000" w:rsidDel="00000000" w:rsidP="00000000" w:rsidRDefault="00000000" w:rsidRPr="00000000" w14:paraId="00000010">
      <w:pPr>
        <w:tabs>
          <w:tab w:val="left" w:leader="none" w:pos="9078"/>
        </w:tabs>
        <w:spacing w:before="49" w:line="240" w:lineRule="auto"/>
        <w:ind w:left="11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Data Analyst Intern</w:t>
      </w:r>
      <w:r w:rsidDel="00000000" w:rsidR="00000000" w:rsidRPr="00000000">
        <w:rPr>
          <w:b w:val="1"/>
          <w:bCs w:val="1"/>
          <w:rtl w:val="0"/>
        </w:rPr>
        <w:t xml:space="preserve"> at Conversenow Technologies Inc., </w:t>
      </w:r>
      <w:r w:rsidDel="00000000" w:rsidR="00000000" w:rsidRPr="00000000">
        <w:rPr>
          <w:i w:val="1"/>
          <w:iCs w:val="1"/>
          <w:rtl w:val="0"/>
        </w:rPr>
        <w:t xml:space="preserve">Austin, TX</w:t>
      </w:r>
      <w:r w:rsidDel="00000000" w:rsidR="00000000" w:rsidRPr="00000000">
        <w:rPr>
          <w:b w:val="1"/>
          <w:bCs w:val="1"/>
          <w:i w:val="1"/>
          <w:iCs w:val="1"/>
          <w:rtl w:val="0"/>
        </w:rPr>
        <w:tab/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July 2022 - Dec 2022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tabs>
          <w:tab w:val="left" w:leader="none" w:pos="596"/>
        </w:tabs>
        <w:spacing w:after="0" w:afterAutospacing="0" w:before="40" w:lineRule="auto"/>
        <w:ind w:left="720" w:right="51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ETL pipelines</w:t>
      </w:r>
      <w:r w:rsidDel="00000000" w:rsidR="00000000" w:rsidRPr="00000000">
        <w:rPr>
          <w:sz w:val="20"/>
          <w:szCs w:val="20"/>
          <w:rtl w:val="0"/>
        </w:rPr>
        <w:t xml:space="preserve"> with SQL, Spark, and GCP, reducing infrastructure costs by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45%</w:t>
      </w:r>
      <w:r w:rsidDel="00000000" w:rsidR="00000000" w:rsidRPr="00000000">
        <w:rPr>
          <w:sz w:val="20"/>
          <w:szCs w:val="20"/>
          <w:rtl w:val="0"/>
        </w:rPr>
        <w:t xml:space="preserve"> and improving throughput.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tabs>
          <w:tab w:val="left" w:leader="none" w:pos="596"/>
        </w:tabs>
        <w:spacing w:after="0" w:afterAutospacing="0" w:before="0" w:beforeAutospacing="0" w:lineRule="auto"/>
        <w:ind w:left="720" w:right="51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Diagnosed AI chatbot bottlenecks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BigQuery &amp; Metabase</w:t>
      </w:r>
      <w:r w:rsidDel="00000000" w:rsidR="00000000" w:rsidRPr="00000000">
        <w:rPr>
          <w:sz w:val="20"/>
          <w:szCs w:val="20"/>
          <w:rtl w:val="0"/>
        </w:rPr>
        <w:t xml:space="preserve">, boosting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first-call resolution by 80%</w:t>
      </w:r>
      <w:r w:rsidDel="00000000" w:rsidR="00000000" w:rsidRPr="00000000">
        <w:rPr>
          <w:sz w:val="20"/>
          <w:szCs w:val="20"/>
          <w:rtl w:val="0"/>
        </w:rPr>
        <w:t xml:space="preserve"> and raising CSAT scores.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tabs>
          <w:tab w:val="left" w:leader="none" w:pos="596"/>
        </w:tabs>
        <w:spacing w:before="0" w:beforeAutospacing="0" w:lineRule="auto"/>
        <w:ind w:left="720" w:right="51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 real-time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Looker dashboard</w:t>
      </w:r>
      <w:r w:rsidDel="00000000" w:rsidR="00000000" w:rsidRPr="00000000">
        <w:rPr>
          <w:sz w:val="20"/>
          <w:szCs w:val="20"/>
          <w:rtl w:val="0"/>
        </w:rPr>
        <w:t xml:space="preserve"> integrated with Snowflake &amp; DBT for latency monitoring, helping teams meet SLAs.</w:t>
      </w:r>
    </w:p>
    <w:p w:rsidR="00000000" w:rsidDel="00000000" w:rsidP="00000000" w:rsidRDefault="00000000" w:rsidRPr="00000000" w14:paraId="00000014">
      <w:pPr>
        <w:tabs>
          <w:tab w:val="left" w:leader="none" w:pos="596"/>
        </w:tabs>
        <w:spacing w:before="40" w:line="240" w:lineRule="auto"/>
        <w:ind w:right="518"/>
        <w:rPr>
          <w:rFonts w:ascii="Arial" w:cs="Arial" w:eastAsia="Arial" w:hAnsi="Arial"/>
          <w:i w:val="1"/>
          <w:iCs w:val="1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0j0zll" w:id="2"/>
    <w:bookmarkEnd w:id="2"/>
    <w:p w:rsidR="00000000" w:rsidDel="00000000" w:rsidP="00000000" w:rsidRDefault="00000000" w:rsidRPr="00000000" w14:paraId="00000015">
      <w:pPr>
        <w:pStyle w:val="Heading1"/>
        <w:spacing w:before="94" w:line="240" w:lineRule="auto"/>
        <w:ind w:firstLine="116"/>
        <w:rPr/>
      </w:pPr>
      <w:r w:rsidDel="00000000" w:rsidR="00000000" w:rsidRPr="00000000">
        <w:rPr>
          <w:rtl w:val="0"/>
        </w:rPr>
        <w:t xml:space="preserve">Technical Skills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279400</wp:posOffset>
                </wp:positionV>
                <wp:extent cx="703199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0000"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279400</wp:posOffset>
                </wp:positionV>
                <wp:extent cx="703199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Python, SQL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Databases &amp; Cloud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MySQL, MS SQL Server, Snowflake, Redshift, GCP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Data &amp; BI Tools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Excel, Power BI, Tableau, Looker, Metabase, Google Data Studio, Google Apps Script, Zapier, Flourish, HubSpot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Libraries &amp; Frameworks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Pandas, NumPy, PySpark, scikit-learn, OpenCV, TabPy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Processes: ETL Pipelines, A/B Testing, Time Series Forecasting, CI/CD, Agile &amp; SDLC Methodologies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bookmarkStart w:colFirst="0" w:colLast="0" w:name="1fob9te" w:id="3"/>
    <w:bookmarkEnd w:id="3"/>
    <w:p w:rsidR="00000000" w:rsidDel="00000000" w:rsidP="00000000" w:rsidRDefault="00000000" w:rsidRPr="00000000" w14:paraId="0000001C">
      <w:pPr>
        <w:pStyle w:val="Heading1"/>
        <w:spacing w:line="240" w:lineRule="auto"/>
        <w:ind w:left="0"/>
        <w:rPr/>
      </w:pP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254000</wp:posOffset>
                </wp:positionV>
                <wp:extent cx="703199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0000"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254000</wp:posOffset>
                </wp:positionV>
                <wp:extent cx="703199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tabs>
          <w:tab w:val="left" w:leader="none" w:pos="10132"/>
        </w:tabs>
        <w:spacing w:before="17" w:line="240" w:lineRule="auto"/>
        <w:ind w:left="11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Rochester Institute of Technology</w:t>
        <w:tab/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May 2024</w:t>
      </w:r>
    </w:p>
    <w:p w:rsidR="00000000" w:rsidDel="00000000" w:rsidP="00000000" w:rsidRDefault="00000000" w:rsidRPr="00000000" w14:paraId="0000001E">
      <w:pPr>
        <w:tabs>
          <w:tab w:val="left" w:leader="none" w:pos="9887"/>
        </w:tabs>
        <w:spacing w:line="240" w:lineRule="auto"/>
        <w:ind w:left="115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Master of Science, Information Technology and Analytics (GPA: 3.7)</w:t>
        <w:tab/>
        <w:t xml:space="preserve">Rochester, NY</w:t>
      </w:r>
    </w:p>
    <w:p w:rsidR="00000000" w:rsidDel="00000000" w:rsidP="00000000" w:rsidRDefault="00000000" w:rsidRPr="00000000" w14:paraId="0000001F">
      <w:pPr>
        <w:tabs>
          <w:tab w:val="left" w:leader="none" w:pos="10239"/>
        </w:tabs>
        <w:spacing w:before="64" w:line="240" w:lineRule="auto"/>
        <w:ind w:left="11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Mumbai University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Aug 2021</w:t>
      </w:r>
    </w:p>
    <w:p w:rsidR="00000000" w:rsidDel="00000000" w:rsidP="00000000" w:rsidRDefault="00000000" w:rsidRPr="00000000" w14:paraId="00000020">
      <w:pPr>
        <w:tabs>
          <w:tab w:val="left" w:leader="none" w:pos="9722"/>
        </w:tabs>
        <w:spacing w:line="240" w:lineRule="auto"/>
        <w:ind w:left="116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Bachelor of Engineering, Information Science (GPA: 3.5)</w:t>
        <w:tab/>
        <w:t xml:space="preserve">Mumbai, India</w:t>
      </w:r>
      <w:r w:rsidDel="00000000" w:rsidR="00000000" w:rsidRPr="00000000">
        <w:rPr>
          <w:rtl w:val="0"/>
        </w:rPr>
      </w:r>
    </w:p>
    <w:bookmarkStart w:colFirst="0" w:colLast="0" w:name="2et92p0" w:id="4"/>
    <w:bookmarkEnd w:id="4"/>
    <w:p w:rsidR="00000000" w:rsidDel="00000000" w:rsidP="00000000" w:rsidRDefault="00000000" w:rsidRPr="00000000" w14:paraId="00000021">
      <w:pPr>
        <w:pStyle w:val="Heading1"/>
        <w:spacing w:before="85" w:line="240" w:lineRule="auto"/>
        <w:ind w:firstLine="116"/>
        <w:rPr/>
      </w:pP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266700</wp:posOffset>
                </wp:positionV>
                <wp:extent cx="703199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0000"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266700</wp:posOffset>
                </wp:positionV>
                <wp:extent cx="703199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pStyle w:val="Heading2"/>
        <w:tabs>
          <w:tab w:val="left" w:leader="none" w:pos="8987"/>
        </w:tabs>
        <w:spacing w:before="61" w:line="240" w:lineRule="auto"/>
        <w:ind w:firstLine="116"/>
        <w:rPr/>
      </w:pPr>
      <w:r w:rsidDel="00000000" w:rsidR="00000000" w:rsidRPr="00000000">
        <w:rPr>
          <w:rtl w:val="0"/>
        </w:rPr>
        <w:t xml:space="preserve">Indian GDP Analysis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rtl w:val="0"/>
        </w:rPr>
        <w:t xml:space="preserve">| </w:t>
      </w:r>
      <w:hyperlink r:id="rId9">
        <w:r w:rsidDel="00000000" w:rsidR="00000000" w:rsidRPr="00000000">
          <w:rPr>
            <w:b w:val="0"/>
            <w:bCs w:val="0"/>
            <w:i w:val="1"/>
            <w:iCs w:val="1"/>
            <w:color w:val="1155cc"/>
            <w:u w:val="single"/>
            <w:rtl w:val="0"/>
          </w:rPr>
          <w:t xml:space="preserve">(Link)</w:t>
        </w:r>
      </w:hyperlink>
      <w:r w:rsidDel="00000000" w:rsidR="00000000" w:rsidRPr="00000000">
        <w:rPr>
          <w:b w:val="0"/>
          <w:bCs w:val="0"/>
          <w:i w:val="1"/>
          <w:iCs w:val="1"/>
          <w:rtl w:val="0"/>
        </w:rPr>
        <w:tab/>
        <w:t xml:space="preserve">     </w:t>
      </w:r>
      <w:r w:rsidDel="00000000" w:rsidR="00000000" w:rsidRPr="00000000">
        <w:rPr>
          <w:rtl w:val="0"/>
        </w:rPr>
        <w:t xml:space="preserve">Power BI, ArcGIS Pro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a multi-layered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Power BI</w:t>
      </w:r>
      <w:r w:rsidDel="00000000" w:rsidR="00000000" w:rsidRPr="00000000">
        <w:rPr>
          <w:sz w:val="20"/>
          <w:szCs w:val="20"/>
          <w:rtl w:val="0"/>
        </w:rPr>
        <w:t xml:space="preserve"> dashboard integrating geospatial analytics using ArcGIS to explore 20 years of GDP trends and regional disparities.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tabs>
          <w:tab w:val="left" w:leader="none" w:pos="9908"/>
        </w:tabs>
        <w:spacing w:before="45" w:line="240" w:lineRule="auto"/>
        <w:ind w:firstLine="116"/>
        <w:rPr/>
      </w:pPr>
      <w:r w:rsidDel="00000000" w:rsidR="00000000" w:rsidRPr="00000000">
        <w:rPr>
          <w:rtl w:val="0"/>
        </w:rPr>
        <w:t xml:space="preserve">Product Recommendation using CNN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rtl w:val="0"/>
        </w:rPr>
        <w:t xml:space="preserve">| </w:t>
      </w:r>
      <w:hyperlink r:id="rId10">
        <w:r w:rsidDel="00000000" w:rsidR="00000000" w:rsidRPr="00000000">
          <w:rPr>
            <w:b w:val="0"/>
            <w:bCs w:val="0"/>
            <w:i w:val="1"/>
            <w:iCs w:val="1"/>
            <w:color w:val="1155cc"/>
            <w:u w:val="single"/>
            <w:rtl w:val="0"/>
          </w:rPr>
          <w:t xml:space="preserve">(Link)</w:t>
        </w:r>
      </w:hyperlink>
      <w:r w:rsidDel="00000000" w:rsidR="00000000" w:rsidRPr="00000000">
        <w:rPr>
          <w:b w:val="0"/>
          <w:bCs w:val="0"/>
          <w:i w:val="1"/>
          <w:iCs w:val="1"/>
          <w:rtl w:val="0"/>
        </w:rPr>
        <w:tab/>
        <w:t xml:space="preserve">   </w:t>
      </w:r>
      <w:r w:rsidDel="00000000" w:rsidR="00000000" w:rsidRPr="00000000">
        <w:rPr>
          <w:rtl w:val="0"/>
        </w:rPr>
        <w:t xml:space="preserve">Python, API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596"/>
        </w:tabs>
        <w:spacing w:before="33" w:line="240" w:lineRule="auto"/>
        <w:ind w:left="720" w:right="2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deep learning-based fashion product recommender with 87% accuracy, deployed via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Flask </w:t>
      </w:r>
      <w:r w:rsidDel="00000000" w:rsidR="00000000" w:rsidRPr="00000000">
        <w:rPr>
          <w:sz w:val="20"/>
          <w:szCs w:val="20"/>
          <w:rtl w:val="0"/>
        </w:rPr>
        <w:t xml:space="preserve">with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NoSQL </w:t>
      </w:r>
      <w:r w:rsidDel="00000000" w:rsidR="00000000" w:rsidRPr="00000000">
        <w:rPr>
          <w:sz w:val="20"/>
          <w:szCs w:val="20"/>
          <w:rtl w:val="0"/>
        </w:rPr>
        <w:t xml:space="preserve">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tabs>
          <w:tab w:val="left" w:leader="none" w:pos="9538"/>
        </w:tabs>
        <w:spacing w:line="240" w:lineRule="auto"/>
        <w:ind w:firstLine="116"/>
        <w:rPr/>
      </w:pPr>
      <w:r w:rsidDel="00000000" w:rsidR="00000000" w:rsidRPr="00000000">
        <w:rPr>
          <w:rtl w:val="0"/>
        </w:rPr>
        <w:t xml:space="preserve">Barcelona Airbnb’s Analysis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rtl w:val="0"/>
        </w:rPr>
        <w:t xml:space="preserve">| </w:t>
      </w:r>
      <w:hyperlink r:id="rId11">
        <w:r w:rsidDel="00000000" w:rsidR="00000000" w:rsidRPr="00000000">
          <w:rPr>
            <w:b w:val="0"/>
            <w:bCs w:val="0"/>
            <w:i w:val="1"/>
            <w:iCs w:val="1"/>
            <w:color w:val="1155cc"/>
            <w:u w:val="single"/>
            <w:rtl w:val="0"/>
          </w:rPr>
          <w:t xml:space="preserve">(Link)</w:t>
        </w:r>
      </w:hyperlink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</w:t>
        <w:tab/>
        <w:t xml:space="preserve">   </w:t>
      </w:r>
      <w:r w:rsidDel="00000000" w:rsidR="00000000" w:rsidRPr="00000000">
        <w:rPr>
          <w:rtl w:val="0"/>
        </w:rPr>
        <w:t xml:space="preserve">Tableau, Python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32" w:line="240" w:lineRule="auto"/>
        <w:ind w:left="720" w:right="297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Conducted exploratory data analysis on Airbnb listings with integrated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sz w:val="20"/>
          <w:szCs w:val="20"/>
          <w:rtl w:val="0"/>
        </w:rPr>
        <w:t xml:space="preserve">-powered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Tableau </w:t>
      </w:r>
      <w:r w:rsidDel="00000000" w:rsidR="00000000" w:rsidRPr="00000000">
        <w:rPr>
          <w:sz w:val="20"/>
          <w:szCs w:val="20"/>
          <w:rtl w:val="0"/>
        </w:rPr>
        <w:t xml:space="preserve">dashboards for insights on pricing and demand.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0" w:left="460" w:right="4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LM Roman 12"/>
  <w:font w:name="LM Roman 10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M Roman 10" w:cs="LM Roman 10" w:eastAsia="LM Roman 10" w:hAnsi="LM Roman 10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4" w:lineRule="auto"/>
      <w:ind w:left="116"/>
    </w:pPr>
    <w:rPr>
      <w:rFonts w:ascii="LM Roman 12" w:cs="LM Roman 12" w:eastAsia="LM Roman 12" w:hAnsi="LM Roman 12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55" w:line="282" w:lineRule="auto"/>
      <w:ind w:left="116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560" w:lineRule="auto"/>
      <w:ind w:right="13"/>
      <w:jc w:val="center"/>
    </w:pPr>
    <w:rPr>
      <w:rFonts w:ascii="LM Roman 12" w:cs="LM Roman 12" w:eastAsia="LM Roman 12" w:hAnsi="LM Roman 12"/>
      <w:b w:val="1"/>
      <w:bCs w:val="1"/>
      <w:sz w:val="49"/>
      <w:szCs w:val="4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rish14/AirBNB-Analysis-using-Tableau-and-TabPy" TargetMode="External"/><Relationship Id="rId10" Type="http://schemas.openxmlformats.org/officeDocument/2006/relationships/hyperlink" Target="https://github.com/arish14/ProductBased_Image_RecommendationSystem" TargetMode="External"/><Relationship Id="rId9" Type="http://schemas.openxmlformats.org/officeDocument/2006/relationships/hyperlink" Target="https://github.com/arish14/Indian-GDPAnalysis-Using-PowerBI-ArcGIS" TargetMode="External"/><Relationship Id="rId5" Type="http://schemas.openxmlformats.org/officeDocument/2006/relationships/styles" Target="styles.xml"/><Relationship Id="rId6" Type="http://schemas.openxmlformats.org/officeDocument/2006/relationships/hyperlink" Target="mailto:tejasparvathappa@gmail.com" TargetMode="External"/><Relationship Id="rId7" Type="http://schemas.openxmlformats.org/officeDocument/2006/relationships/hyperlink" Target="https://github.com/tejasparvathappa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2024-06-14T00:00:00Z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2024-06-21T00:00:00Z</vt:lpwstr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