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A65FE">
      <w:pPr>
        <w:pStyle w:val="2"/>
        <w:keepNext w:val="0"/>
        <w:keepLines w:val="0"/>
        <w:widowControl/>
        <w:suppressLineNumbers w:val="0"/>
        <w:rPr>
          <w:rFonts w:hint="default" w:ascii="Arial" w:hAnsi="Arial" w:cs="Arial"/>
        </w:rPr>
      </w:pPr>
      <w:r>
        <w:rPr>
          <w:rStyle w:val="7"/>
          <w:rFonts w:hint="default" w:ascii="Arial" w:hAnsi="Arial" w:cs="Arial"/>
          <w:b/>
          <w:bCs/>
        </w:rPr>
        <w:t>1. Introduction</w:t>
      </w:r>
    </w:p>
    <w:p w14:paraId="2A7691D5">
      <w:pPr>
        <w:pStyle w:val="6"/>
        <w:keepNext w:val="0"/>
        <w:keepLines w:val="0"/>
        <w:widowControl/>
        <w:suppressLineNumbers w:val="0"/>
        <w:rPr>
          <w:rFonts w:hint="default" w:ascii="Arial" w:hAnsi="Arial" w:cs="Arial"/>
        </w:rPr>
      </w:pPr>
      <w:r>
        <w:rPr>
          <w:rFonts w:hint="default" w:ascii="Arial" w:hAnsi="Arial" w:cs="Arial"/>
        </w:rPr>
        <w:t>This project focuses on analyzing the structural behavior of a solid component using the Finite Element Method (FEM). To make the work personalized and less generic, key numerical values were derived from my own data—such as the last two digits of my roll number for Young’s modulus and the sum of my date of birth for the applied load. This ensured that every parameter reflected deliberate, student-specific choices rather than standard textbook values.</w:t>
      </w:r>
    </w:p>
    <w:p w14:paraId="4C00CD2B">
      <w:pPr>
        <w:pStyle w:val="6"/>
        <w:keepNext w:val="0"/>
        <w:keepLines w:val="0"/>
        <w:widowControl/>
        <w:suppressLineNumbers w:val="0"/>
        <w:rPr>
          <w:rFonts w:hint="default" w:ascii="Arial" w:hAnsi="Arial" w:cs="Arial"/>
        </w:rPr>
      </w:pPr>
      <w:r>
        <w:rPr>
          <w:rFonts w:hint="default" w:ascii="Arial" w:hAnsi="Arial" w:cs="Arial"/>
        </w:rPr>
        <w:t>The static structural phase of the project aimed to observe how a hexagonal component responds under load and how mesh refinement influences the accuracy of stress and strain outputs. By gradually refining the mesh and tracking the trend of maximum stress and strain, the analysis validated numerical stability and demonstrated the concept of mesh convergence. This section documents the complete approach, from material creation and geometry modeling to meshing, boundary conditions, and convergence evaluation.</w:t>
      </w:r>
    </w:p>
    <w:p w14:paraId="3B1B2511">
      <w:pPr>
        <w:pStyle w:val="6"/>
        <w:keepNext w:val="0"/>
        <w:keepLines w:val="0"/>
        <w:widowControl/>
        <w:suppressLineNumbers w:val="0"/>
        <w:rPr>
          <w:rFonts w:hint="default" w:ascii="Arial" w:hAnsi="Arial" w:cs="Arial"/>
        </w:rPr>
      </w:pPr>
      <w:r>
        <w:rPr>
          <w:rFonts w:hint="default" w:ascii="Arial" w:hAnsi="Arial" w:cs="Arial"/>
          <w:lang w:val="en-US"/>
        </w:rPr>
        <w:drawing>
          <wp:anchor distT="0" distB="0" distL="114300" distR="114300" simplePos="0" relativeHeight="251659264" behindDoc="0" locked="0" layoutInCell="1" allowOverlap="1">
            <wp:simplePos x="0" y="0"/>
            <wp:positionH relativeFrom="column">
              <wp:posOffset>763270</wp:posOffset>
            </wp:positionH>
            <wp:positionV relativeFrom="paragraph">
              <wp:posOffset>300990</wp:posOffset>
            </wp:positionV>
            <wp:extent cx="3996690" cy="2248535"/>
            <wp:effectExtent l="0" t="0" r="3810" b="12065"/>
            <wp:wrapSquare wrapText="bothSides"/>
            <wp:docPr id="2" name="Picture 2" descr="Screenshot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819)"/>
                    <pic:cNvPicPr>
                      <a:picLocks noChangeAspect="1"/>
                    </pic:cNvPicPr>
                  </pic:nvPicPr>
                  <pic:blipFill>
                    <a:blip r:embed="rId4"/>
                    <a:stretch>
                      <a:fillRect/>
                    </a:stretch>
                  </pic:blipFill>
                  <pic:spPr>
                    <a:xfrm>
                      <a:off x="0" y="0"/>
                      <a:ext cx="3996690" cy="2248535"/>
                    </a:xfrm>
                    <a:prstGeom prst="rect">
                      <a:avLst/>
                    </a:prstGeom>
                  </pic:spPr>
                </pic:pic>
              </a:graphicData>
            </a:graphic>
          </wp:anchor>
        </w:drawing>
      </w:r>
    </w:p>
    <w:p w14:paraId="53D3FB7A">
      <w:pPr>
        <w:pStyle w:val="6"/>
        <w:keepNext w:val="0"/>
        <w:keepLines w:val="0"/>
        <w:widowControl/>
        <w:suppressLineNumbers w:val="0"/>
        <w:rPr>
          <w:rFonts w:hint="default" w:ascii="Arial" w:hAnsi="Arial" w:cs="Arial"/>
        </w:rPr>
      </w:pPr>
    </w:p>
    <w:p w14:paraId="23E0E0AB">
      <w:pPr>
        <w:pStyle w:val="6"/>
        <w:keepNext w:val="0"/>
        <w:keepLines w:val="0"/>
        <w:widowControl/>
        <w:suppressLineNumbers w:val="0"/>
        <w:rPr>
          <w:rFonts w:hint="default" w:ascii="Arial" w:hAnsi="Arial" w:cs="Arial"/>
        </w:rPr>
      </w:pPr>
    </w:p>
    <w:p w14:paraId="20E37733">
      <w:pPr>
        <w:pStyle w:val="6"/>
        <w:keepNext w:val="0"/>
        <w:keepLines w:val="0"/>
        <w:widowControl/>
        <w:suppressLineNumbers w:val="0"/>
        <w:rPr>
          <w:rFonts w:hint="default" w:ascii="Arial" w:hAnsi="Arial" w:cs="Arial"/>
        </w:rPr>
      </w:pPr>
    </w:p>
    <w:p w14:paraId="5EDBAE80">
      <w:pPr>
        <w:pStyle w:val="6"/>
        <w:keepNext w:val="0"/>
        <w:keepLines w:val="0"/>
        <w:widowControl/>
        <w:suppressLineNumbers w:val="0"/>
        <w:rPr>
          <w:rFonts w:hint="default" w:ascii="Arial" w:hAnsi="Arial" w:cs="Arial"/>
        </w:rPr>
      </w:pPr>
    </w:p>
    <w:p w14:paraId="4A489639">
      <w:pPr>
        <w:pStyle w:val="6"/>
        <w:keepNext w:val="0"/>
        <w:keepLines w:val="0"/>
        <w:widowControl/>
        <w:suppressLineNumbers w:val="0"/>
        <w:rPr>
          <w:rFonts w:hint="default" w:ascii="Arial" w:hAnsi="Arial" w:cs="Arial"/>
        </w:rPr>
      </w:pPr>
    </w:p>
    <w:p w14:paraId="1853D847">
      <w:pPr>
        <w:pStyle w:val="6"/>
        <w:keepNext w:val="0"/>
        <w:keepLines w:val="0"/>
        <w:widowControl/>
        <w:suppressLineNumbers w:val="0"/>
        <w:rPr>
          <w:rFonts w:hint="default" w:ascii="Arial" w:hAnsi="Arial" w:cs="Arial"/>
          <w:lang w:val="en-US"/>
        </w:rPr>
      </w:pPr>
    </w:p>
    <w:p w14:paraId="48292C26">
      <w:pPr>
        <w:keepNext w:val="0"/>
        <w:keepLines w:val="0"/>
        <w:widowControl/>
        <w:suppressLineNumbers w:val="0"/>
        <w:rPr>
          <w:rFonts w:hint="default" w:ascii="Arial" w:hAnsi="Arial" w:cs="Arial"/>
        </w:rPr>
      </w:pPr>
    </w:p>
    <w:p w14:paraId="040A7398">
      <w:pPr>
        <w:keepNext w:val="0"/>
        <w:keepLines w:val="0"/>
        <w:widowControl/>
        <w:suppressLineNumbers w:val="0"/>
        <w:rPr>
          <w:rFonts w:hint="default" w:ascii="Arial" w:hAnsi="Arial" w:cs="Arial"/>
        </w:rPr>
      </w:pPr>
    </w:p>
    <w:p w14:paraId="6327F63E">
      <w:pPr>
        <w:keepNext w:val="0"/>
        <w:keepLines w:val="0"/>
        <w:widowControl/>
        <w:suppressLineNumbers w:val="0"/>
        <w:rPr>
          <w:rFonts w:hint="default" w:ascii="Arial" w:hAnsi="Arial" w:cs="Arial"/>
        </w:rPr>
      </w:pPr>
    </w:p>
    <w:p w14:paraId="44C277EA">
      <w:pPr>
        <w:keepNext w:val="0"/>
        <w:keepLines w:val="0"/>
        <w:widowControl/>
        <w:suppressLineNumbers w:val="0"/>
        <w:jc w:val="center"/>
        <w:rPr>
          <w:rFonts w:hint="default" w:ascii="Arial" w:hAnsi="Arial" w:cs="Arial"/>
          <w:b/>
          <w:bCs/>
          <w:lang w:val="en-US"/>
        </w:rPr>
      </w:pPr>
      <w:r>
        <w:rPr>
          <w:rFonts w:hint="default" w:ascii="Arial" w:hAnsi="Arial" w:cs="Arial"/>
          <w:b/>
          <w:bCs/>
          <w:lang w:val="en-US"/>
        </w:rPr>
        <w:t>( Fig showing our model )</w:t>
      </w:r>
    </w:p>
    <w:p w14:paraId="562AFFB2">
      <w:pPr>
        <w:keepNext w:val="0"/>
        <w:keepLines w:val="0"/>
        <w:widowControl/>
        <w:suppressLineNumbers w:val="0"/>
        <w:rPr>
          <w:rFonts w:hint="default" w:ascii="Arial" w:hAnsi="Arial" w:cs="Arial"/>
        </w:rPr>
      </w:pPr>
    </w:p>
    <w:p w14:paraId="3D7F40DD">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44A152">
      <w:pPr>
        <w:pStyle w:val="2"/>
        <w:keepNext w:val="0"/>
        <w:keepLines w:val="0"/>
        <w:widowControl/>
        <w:suppressLineNumbers w:val="0"/>
        <w:rPr>
          <w:rStyle w:val="7"/>
          <w:rFonts w:hint="default" w:ascii="Arial" w:hAnsi="Arial" w:cs="Arial"/>
          <w:b/>
          <w:bCs/>
        </w:rPr>
      </w:pPr>
    </w:p>
    <w:p w14:paraId="31D27479">
      <w:pPr>
        <w:pStyle w:val="2"/>
        <w:keepNext w:val="0"/>
        <w:keepLines w:val="0"/>
        <w:widowControl/>
        <w:suppressLineNumbers w:val="0"/>
        <w:rPr>
          <w:rStyle w:val="7"/>
          <w:rFonts w:hint="default" w:ascii="Arial" w:hAnsi="Arial" w:cs="Arial"/>
          <w:b/>
          <w:bCs/>
        </w:rPr>
      </w:pPr>
    </w:p>
    <w:p w14:paraId="0D8AC36D">
      <w:pPr>
        <w:pStyle w:val="2"/>
        <w:keepNext w:val="0"/>
        <w:keepLines w:val="0"/>
        <w:widowControl/>
        <w:suppressLineNumbers w:val="0"/>
        <w:rPr>
          <w:rStyle w:val="7"/>
          <w:rFonts w:hint="default" w:ascii="Arial" w:hAnsi="Arial" w:cs="Arial"/>
          <w:b/>
          <w:bCs/>
        </w:rPr>
      </w:pPr>
    </w:p>
    <w:p w14:paraId="16299919">
      <w:pPr>
        <w:pStyle w:val="2"/>
        <w:keepNext w:val="0"/>
        <w:keepLines w:val="0"/>
        <w:widowControl/>
        <w:suppressLineNumbers w:val="0"/>
        <w:rPr>
          <w:rStyle w:val="7"/>
          <w:rFonts w:hint="default" w:ascii="Arial" w:hAnsi="Arial" w:cs="Arial"/>
          <w:b/>
          <w:bCs/>
        </w:rPr>
      </w:pPr>
    </w:p>
    <w:p w14:paraId="1FF3F4B5">
      <w:pPr>
        <w:pStyle w:val="2"/>
        <w:keepNext w:val="0"/>
        <w:keepLines w:val="0"/>
        <w:widowControl/>
        <w:suppressLineNumbers w:val="0"/>
        <w:rPr>
          <w:rFonts w:hint="default" w:ascii="Arial" w:hAnsi="Arial" w:cs="Arial"/>
        </w:rPr>
      </w:pPr>
      <w:r>
        <w:rPr>
          <w:rStyle w:val="7"/>
          <w:rFonts w:hint="default" w:ascii="Arial" w:hAnsi="Arial" w:cs="Arial"/>
          <w:b/>
          <w:bCs/>
        </w:rPr>
        <w:t>2. Static Structural Analysis</w:t>
      </w:r>
    </w:p>
    <w:p w14:paraId="6F26C2B2">
      <w:pPr>
        <w:pStyle w:val="3"/>
        <w:keepNext w:val="0"/>
        <w:keepLines w:val="0"/>
        <w:widowControl/>
        <w:suppressLineNumbers w:val="0"/>
        <w:rPr>
          <w:rFonts w:hint="default" w:ascii="Arial" w:hAnsi="Arial" w:cs="Arial"/>
        </w:rPr>
      </w:pPr>
      <w:r>
        <w:rPr>
          <w:rStyle w:val="7"/>
          <w:rFonts w:hint="default" w:ascii="Arial" w:hAnsi="Arial" w:cs="Arial"/>
          <w:b/>
          <w:bCs/>
        </w:rPr>
        <w:t>2.1 Material Definition</w:t>
      </w:r>
    </w:p>
    <w:p w14:paraId="0DD1D006">
      <w:pPr>
        <w:pStyle w:val="6"/>
        <w:keepNext w:val="0"/>
        <w:keepLines w:val="0"/>
        <w:widowControl/>
        <w:suppressLineNumbers w:val="0"/>
        <w:rPr>
          <w:rFonts w:hint="default" w:ascii="Arial" w:hAnsi="Arial" w:cs="Arial"/>
        </w:rPr>
      </w:pPr>
      <w:r>
        <w:rPr>
          <w:rFonts w:hint="default" w:ascii="Arial" w:hAnsi="Arial" w:cs="Arial"/>
        </w:rPr>
        <w:t xml:space="preserve">The first step involved defining the material in the Engineering Data workspace. For Young’s modulus, I used </w:t>
      </w:r>
      <w:r>
        <w:rPr>
          <w:rStyle w:val="7"/>
          <w:rFonts w:hint="default" w:ascii="Arial" w:hAnsi="Arial" w:cs="Arial"/>
        </w:rPr>
        <w:t>E = 69,000 MPa</w:t>
      </w:r>
      <w:r>
        <w:rPr>
          <w:rFonts w:hint="default" w:ascii="Arial" w:hAnsi="Arial" w:cs="Arial"/>
        </w:rPr>
        <w:t xml:space="preserve">, corresponding to the last two digits of my roll number. The Poisson’s ratio was set to </w:t>
      </w:r>
      <w:r>
        <w:rPr>
          <w:rStyle w:val="7"/>
          <w:rFonts w:hint="default" w:ascii="Arial" w:hAnsi="Arial" w:cs="Arial"/>
        </w:rPr>
        <w:t>ν = –0.28</w:t>
      </w:r>
      <w:r>
        <w:rPr>
          <w:rFonts w:hint="default" w:ascii="Arial" w:hAnsi="Arial" w:cs="Arial"/>
        </w:rPr>
        <w:t>, as instructed. These values were then assigned to the hexagonal body inside the Model workspace.</w:t>
      </w:r>
    </w:p>
    <w:p w14:paraId="081D0656">
      <w:pPr>
        <w:pStyle w:val="6"/>
        <w:keepNext w:val="0"/>
        <w:keepLines w:val="0"/>
        <w:widowControl/>
        <w:suppressLineNumbers w:val="0"/>
        <w:rPr>
          <w:rFonts w:hint="default" w:ascii="Arial" w:hAnsi="Arial" w:cs="Arial"/>
        </w:rPr>
      </w:pPr>
      <w:r>
        <w:rPr>
          <w:rFonts w:hint="default" w:ascii="Arial" w:hAnsi="Arial" w:cs="Arial"/>
        </w:rPr>
        <w:t>This ensured the material behavior remained consistent throughout the entire study, regardless of mesh size.</w:t>
      </w:r>
    </w:p>
    <w:p w14:paraId="78DAF026">
      <w:pPr>
        <w:pStyle w:val="6"/>
        <w:keepNext w:val="0"/>
        <w:keepLines w:val="0"/>
        <w:widowControl/>
        <w:suppressLineNumbers w:val="0"/>
        <w:rPr>
          <w:rFonts w:hint="default" w:ascii="Arial" w:hAnsi="Arial" w:cs="Arial"/>
        </w:rPr>
      </w:pPr>
    </w:p>
    <w:p w14:paraId="79642A3C">
      <w:pPr>
        <w:pStyle w:val="6"/>
        <w:keepNext w:val="0"/>
        <w:keepLines w:val="0"/>
        <w:widowControl/>
        <w:suppressLineNumbers w:val="0"/>
        <w:jc w:val="center"/>
        <w:rPr>
          <w:rFonts w:hint="default" w:ascii="Arial" w:hAnsi="Arial" w:cs="Arial"/>
          <w:b/>
          <w:bCs/>
        </w:rPr>
      </w:pPr>
      <w:r>
        <w:rPr>
          <w:rFonts w:hint="default" w:ascii="Arial" w:hAnsi="Arial" w:cs="Arial"/>
          <w:b/>
          <w:bCs/>
          <w:lang w:val="en-US"/>
        </w:rPr>
        <w:drawing>
          <wp:anchor distT="0" distB="0" distL="114300" distR="114300" simplePos="0" relativeHeight="251660288" behindDoc="0" locked="0" layoutInCell="1" allowOverlap="1">
            <wp:simplePos x="0" y="0"/>
            <wp:positionH relativeFrom="column">
              <wp:posOffset>-96520</wp:posOffset>
            </wp:positionH>
            <wp:positionV relativeFrom="paragraph">
              <wp:posOffset>228600</wp:posOffset>
            </wp:positionV>
            <wp:extent cx="5266690" cy="2962910"/>
            <wp:effectExtent l="0" t="0" r="3810" b="8890"/>
            <wp:wrapSquare wrapText="bothSides"/>
            <wp:docPr id="3" name="Picture 3" descr="Screenshot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818)"/>
                    <pic:cNvPicPr>
                      <a:picLocks noChangeAspect="1"/>
                    </pic:cNvPicPr>
                  </pic:nvPicPr>
                  <pic:blipFill>
                    <a:blip r:embed="rId5"/>
                    <a:stretch>
                      <a:fillRect/>
                    </a:stretch>
                  </pic:blipFill>
                  <pic:spPr>
                    <a:xfrm>
                      <a:off x="0" y="0"/>
                      <a:ext cx="5266690" cy="2962910"/>
                    </a:xfrm>
                    <a:prstGeom prst="rect">
                      <a:avLst/>
                    </a:prstGeom>
                  </pic:spPr>
                </pic:pic>
              </a:graphicData>
            </a:graphic>
          </wp:anchor>
        </w:drawing>
      </w:r>
    </w:p>
    <w:p w14:paraId="4C66DD16">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(Fig showing highlight of engineering data where we define material properties)</w:t>
      </w:r>
    </w:p>
    <w:p w14:paraId="61DC56C5">
      <w:pPr>
        <w:pStyle w:val="6"/>
        <w:keepNext w:val="0"/>
        <w:keepLines w:val="0"/>
        <w:widowControl/>
        <w:suppressLineNumbers w:val="0"/>
        <w:rPr>
          <w:rFonts w:hint="default" w:ascii="Arial" w:hAnsi="Arial" w:cs="Arial"/>
        </w:rPr>
      </w:pPr>
    </w:p>
    <w:p w14:paraId="09EA4C18">
      <w:pPr>
        <w:pStyle w:val="6"/>
        <w:keepNext w:val="0"/>
        <w:keepLines w:val="0"/>
        <w:widowControl/>
        <w:suppressLineNumbers w:val="0"/>
        <w:rPr>
          <w:rFonts w:hint="default" w:ascii="Arial" w:hAnsi="Arial" w:cs="Arial"/>
        </w:rPr>
      </w:pPr>
    </w:p>
    <w:p w14:paraId="3E961FF3">
      <w:pPr>
        <w:pStyle w:val="6"/>
        <w:keepNext w:val="0"/>
        <w:keepLines w:val="0"/>
        <w:widowControl/>
        <w:suppressLineNumbers w:val="0"/>
        <w:rPr>
          <w:rFonts w:hint="default" w:ascii="Arial" w:hAnsi="Arial" w:cs="Arial"/>
        </w:rPr>
      </w:pPr>
    </w:p>
    <w:p w14:paraId="4976ACFF">
      <w:pPr>
        <w:pStyle w:val="6"/>
        <w:keepNext w:val="0"/>
        <w:keepLines w:val="0"/>
        <w:widowControl/>
        <w:suppressLineNumbers w:val="0"/>
        <w:rPr>
          <w:rFonts w:hint="default" w:ascii="Arial" w:hAnsi="Arial" w:cs="Arial"/>
        </w:rPr>
      </w:pPr>
    </w:p>
    <w:p w14:paraId="32ADF614">
      <w:pPr>
        <w:pStyle w:val="6"/>
        <w:keepNext w:val="0"/>
        <w:keepLines w:val="0"/>
        <w:widowControl/>
        <w:suppressLineNumbers w:val="0"/>
        <w:rPr>
          <w:rFonts w:hint="default" w:ascii="Arial" w:hAnsi="Arial" w:cs="Arial"/>
        </w:rPr>
      </w:pPr>
    </w:p>
    <w:p w14:paraId="07528318">
      <w:pPr>
        <w:pStyle w:val="6"/>
        <w:keepNext w:val="0"/>
        <w:keepLines w:val="0"/>
        <w:widowControl/>
        <w:suppressLineNumbers w:val="0"/>
        <w:rPr>
          <w:rFonts w:hint="default" w:ascii="Arial" w:hAnsi="Arial" w:cs="Arial"/>
          <w:lang w:val="en-US"/>
        </w:rPr>
      </w:pPr>
    </w:p>
    <w:p w14:paraId="1B468FE9">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C54A15E">
      <w:pPr>
        <w:pStyle w:val="3"/>
        <w:keepNext w:val="0"/>
        <w:keepLines w:val="0"/>
        <w:widowControl/>
        <w:suppressLineNumbers w:val="0"/>
        <w:rPr>
          <w:rFonts w:hint="default" w:ascii="Arial" w:hAnsi="Arial" w:cs="Arial"/>
        </w:rPr>
      </w:pPr>
      <w:r>
        <w:rPr>
          <w:rStyle w:val="7"/>
          <w:rFonts w:hint="default" w:ascii="Arial" w:hAnsi="Arial" w:cs="Arial"/>
          <w:b/>
          <w:bCs/>
        </w:rPr>
        <w:t>2.2 Geometry Creation</w:t>
      </w:r>
    </w:p>
    <w:p w14:paraId="5BA81A00">
      <w:pPr>
        <w:pStyle w:val="6"/>
        <w:keepNext w:val="0"/>
        <w:keepLines w:val="0"/>
        <w:widowControl/>
        <w:suppressLineNumbers w:val="0"/>
        <w:rPr>
          <w:rFonts w:hint="default" w:ascii="Arial" w:hAnsi="Arial" w:cs="Arial"/>
        </w:rPr>
      </w:pPr>
      <w:r>
        <w:rPr>
          <w:rFonts w:hint="default" w:ascii="Arial" w:hAnsi="Arial" w:cs="Arial"/>
        </w:rPr>
        <w:t xml:space="preserve">The model was built by sketching a </w:t>
      </w:r>
      <w:r>
        <w:rPr>
          <w:rStyle w:val="7"/>
          <w:rFonts w:hint="default" w:ascii="Arial" w:hAnsi="Arial" w:cs="Arial"/>
        </w:rPr>
        <w:t>regular hexagon</w:t>
      </w:r>
      <w:r>
        <w:rPr>
          <w:rFonts w:hint="default" w:ascii="Arial" w:hAnsi="Arial" w:cs="Arial"/>
        </w:rPr>
        <w:t xml:space="preserve">, which was then </w:t>
      </w:r>
      <w:r>
        <w:rPr>
          <w:rStyle w:val="7"/>
          <w:rFonts w:hint="default" w:ascii="Arial" w:hAnsi="Arial" w:cs="Arial"/>
        </w:rPr>
        <w:t>extruded to a height of 20 mm</w:t>
      </w:r>
      <w:r>
        <w:rPr>
          <w:rFonts w:hint="default" w:ascii="Arial" w:hAnsi="Arial" w:cs="Arial"/>
        </w:rPr>
        <w:t>. This shape was selected to provide a non-standard geometry so that the stress distribution under loading would be more interesting than that of a simple rectangle.</w:t>
      </w:r>
    </w:p>
    <w:p w14:paraId="668CD2B7">
      <w:pPr>
        <w:pStyle w:val="6"/>
        <w:keepNext w:val="0"/>
        <w:keepLines w:val="0"/>
        <w:widowControl/>
        <w:suppressLineNumbers w:val="0"/>
        <w:rPr>
          <w:rFonts w:hint="default" w:ascii="Arial" w:hAnsi="Arial" w:cs="Arial"/>
        </w:rPr>
      </w:pPr>
      <w:r>
        <w:rPr>
          <w:rFonts w:hint="default" w:ascii="Arial" w:hAnsi="Arial" w:cs="Arial"/>
        </w:rPr>
        <w:t>The same geometry was used for all mesh trials to keep the comparison focused solely on mesh refinement effects.</w:t>
      </w:r>
    </w:p>
    <w:p w14:paraId="6A3A4C3D">
      <w:pPr>
        <w:pStyle w:val="6"/>
        <w:keepNext w:val="0"/>
        <w:keepLines w:val="0"/>
        <w:widowControl/>
        <w:suppressLineNumbers w:val="0"/>
        <w:rPr>
          <w:rFonts w:hint="default" w:ascii="Arial" w:hAnsi="Arial" w:cs="Arial"/>
        </w:rPr>
      </w:pPr>
      <w:r>
        <w:rPr>
          <w:rStyle w:val="7"/>
          <w:rFonts w:hint="default" w:ascii="Arial" w:hAnsi="Arial" w:cs="Arial"/>
        </w:rPr>
        <w:t>[Insert Figure 3: Geometry sketch of the hexagon profile]</w:t>
      </w:r>
      <w:r>
        <w:rPr>
          <w:rFonts w:hint="default" w:ascii="Arial" w:hAnsi="Arial" w:cs="Arial"/>
        </w:rPr>
        <w:br w:type="textWrapping"/>
      </w:r>
      <w:r>
        <w:rPr>
          <w:rStyle w:val="7"/>
          <w:rFonts w:hint="default" w:ascii="Arial" w:hAnsi="Arial" w:cs="Arial"/>
        </w:rPr>
        <w:t>[Insert Figure 4: Extruded 3D solid of the hexagon]</w:t>
      </w:r>
    </w:p>
    <w:p w14:paraId="55F9480C">
      <w:pPr>
        <w:keepNext w:val="0"/>
        <w:keepLines w:val="0"/>
        <w:widowControl/>
        <w:suppressLineNumbers w:val="0"/>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5CCCF16">
      <w:pPr>
        <w:pStyle w:val="3"/>
        <w:keepNext w:val="0"/>
        <w:keepLines w:val="0"/>
        <w:widowControl/>
        <w:suppressLineNumbers w:val="0"/>
        <w:rPr>
          <w:rFonts w:hint="default" w:ascii="Arial" w:hAnsi="Arial" w:cs="Arial"/>
        </w:rPr>
      </w:pPr>
      <w:r>
        <w:rPr>
          <w:rStyle w:val="7"/>
          <w:rFonts w:hint="default" w:ascii="Arial" w:hAnsi="Arial" w:cs="Arial"/>
          <w:b/>
          <w:bCs/>
        </w:rPr>
        <w:t>2.3 Boundary Conditions</w:t>
      </w:r>
    </w:p>
    <w:p w14:paraId="6BC9E3BF">
      <w:pPr>
        <w:pStyle w:val="6"/>
        <w:keepNext w:val="0"/>
        <w:keepLines w:val="0"/>
        <w:widowControl/>
        <w:suppressLineNumbers w:val="0"/>
        <w:rPr>
          <w:rFonts w:hint="default" w:ascii="Arial" w:hAnsi="Arial" w:cs="Arial"/>
        </w:rPr>
      </w:pPr>
      <w:r>
        <w:rPr>
          <w:rFonts w:hint="default" w:ascii="Arial" w:hAnsi="Arial" w:cs="Arial"/>
        </w:rPr>
        <w:t>Two primary boundary conditions were applied:</w:t>
      </w:r>
    </w:p>
    <w:p w14:paraId="51FDEE5C">
      <w:pPr>
        <w:pStyle w:val="6"/>
        <w:keepNext w:val="0"/>
        <w:keepLines w:val="0"/>
        <w:widowControl/>
        <w:suppressLineNumbers w:val="0"/>
        <w:rPr>
          <w:rFonts w:hint="default" w:ascii="Arial" w:hAnsi="Arial" w:cs="Arial"/>
        </w:rPr>
      </w:pPr>
      <w:r>
        <w:rPr>
          <w:rStyle w:val="7"/>
          <w:rFonts w:hint="default" w:ascii="Arial" w:hAnsi="Arial" w:cs="Arial"/>
        </w:rPr>
        <w:t>Fixed Support:</w:t>
      </w:r>
      <w:r>
        <w:rPr>
          <w:rFonts w:hint="default" w:ascii="Arial" w:hAnsi="Arial" w:cs="Arial"/>
        </w:rPr>
        <w:br w:type="textWrapping"/>
      </w:r>
      <w:r>
        <w:rPr>
          <w:rFonts w:hint="default" w:ascii="Arial" w:hAnsi="Arial" w:cs="Arial"/>
        </w:rPr>
        <w:t>One face of the hexagon was completely constrained to restrict all degrees of freedom.</w:t>
      </w:r>
    </w:p>
    <w:p w14:paraId="35945C94">
      <w:pPr>
        <w:pStyle w:val="6"/>
        <w:keepNext w:val="0"/>
        <w:keepLines w:val="0"/>
        <w:widowControl/>
        <w:suppressLineNumbers w:val="0"/>
        <w:rPr>
          <w:rFonts w:hint="default" w:ascii="Arial" w:hAnsi="Arial" w:cs="Arial"/>
        </w:rPr>
      </w:pPr>
      <w:r>
        <w:rPr>
          <w:rStyle w:val="7"/>
          <w:rFonts w:hint="default" w:ascii="Arial" w:hAnsi="Arial" w:cs="Arial"/>
        </w:rPr>
        <w:t>Remote Force (2809 N):</w:t>
      </w:r>
      <w:r>
        <w:rPr>
          <w:rFonts w:hint="default" w:ascii="Arial" w:hAnsi="Arial" w:cs="Arial"/>
        </w:rPr>
        <w:br w:type="textWrapping"/>
      </w:r>
      <w:r>
        <w:rPr>
          <w:rFonts w:hint="default" w:ascii="Arial" w:hAnsi="Arial" w:cs="Arial"/>
        </w:rPr>
        <w:t xml:space="preserve">A downward load of </w:t>
      </w:r>
      <w:r>
        <w:rPr>
          <w:rStyle w:val="7"/>
          <w:rFonts w:hint="default" w:ascii="Arial" w:hAnsi="Arial" w:cs="Arial"/>
        </w:rPr>
        <w:t>2809 N</w:t>
      </w:r>
      <w:r>
        <w:rPr>
          <w:rFonts w:hint="default" w:ascii="Arial" w:hAnsi="Arial" w:cs="Arial"/>
        </w:rPr>
        <w:t>, calculated from the sum of my date of birth digits, was applied on the opposite face. The load direction was set normal to the surface to create a clean compression scenario.</w:t>
      </w:r>
    </w:p>
    <w:p w14:paraId="6C025598">
      <w:pPr>
        <w:keepNext w:val="0"/>
        <w:keepLines w:val="0"/>
        <w:widowControl/>
        <w:numPr>
          <w:ilvl w:val="0"/>
          <w:numId w:val="0"/>
        </w:numPr>
        <w:suppressLineNumbers w:val="0"/>
        <w:spacing w:before="0" w:beforeAutospacing="1" w:after="0" w:afterAutospacing="1"/>
        <w:rPr>
          <w:rFonts w:hint="default" w:ascii="Arial" w:hAnsi="Arial" w:cs="Arial"/>
        </w:rPr>
      </w:pPr>
    </w:p>
    <w:p w14:paraId="38114BCF">
      <w:pPr>
        <w:pStyle w:val="6"/>
        <w:keepNext w:val="0"/>
        <w:keepLines w:val="0"/>
        <w:widowControl/>
        <w:suppressLineNumbers w:val="0"/>
        <w:rPr>
          <w:rFonts w:hint="default" w:ascii="Arial" w:hAnsi="Arial" w:cs="Arial"/>
        </w:rPr>
      </w:pPr>
      <w:r>
        <w:rPr>
          <w:rFonts w:hint="default" w:ascii="Arial" w:hAnsi="Arial" w:cs="Arial"/>
        </w:rPr>
        <w:t>This setup allowed the stress distribution to be evaluated under realistic static loading.</w:t>
      </w:r>
    </w:p>
    <w:p w14:paraId="3EF72FF5">
      <w:pPr>
        <w:keepNext w:val="0"/>
        <w:keepLines w:val="0"/>
        <w:widowControl/>
        <w:suppressLineNumbers w:val="0"/>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52940B6">
      <w:pPr>
        <w:pStyle w:val="3"/>
        <w:keepNext w:val="0"/>
        <w:keepLines w:val="0"/>
        <w:widowControl/>
        <w:suppressLineNumbers w:val="0"/>
        <w:rPr>
          <w:rFonts w:hint="default" w:ascii="Arial" w:hAnsi="Arial" w:cs="Arial"/>
        </w:rPr>
      </w:pPr>
      <w:r>
        <w:rPr>
          <w:rStyle w:val="7"/>
          <w:rFonts w:hint="default" w:ascii="Arial" w:hAnsi="Arial" w:cs="Arial"/>
          <w:b/>
          <w:bCs/>
        </w:rPr>
        <w:t>2.4 Mesh Refinement Study</w:t>
      </w:r>
    </w:p>
    <w:p w14:paraId="1745266C">
      <w:pPr>
        <w:pStyle w:val="6"/>
        <w:keepNext w:val="0"/>
        <w:keepLines w:val="0"/>
        <w:widowControl/>
        <w:suppressLineNumbers w:val="0"/>
        <w:rPr>
          <w:rFonts w:hint="default" w:ascii="Arial" w:hAnsi="Arial" w:cs="Arial"/>
        </w:rPr>
      </w:pPr>
      <w:r>
        <w:rPr>
          <w:rFonts w:hint="default" w:ascii="Arial" w:hAnsi="Arial" w:cs="Arial"/>
        </w:rPr>
        <w:t>To analyze mesh convergence, the model was meshed four times with progressively smaller element sizes:</w:t>
      </w:r>
    </w:p>
    <w:p w14:paraId="7E740D90">
      <w:pPr>
        <w:pStyle w:val="6"/>
        <w:keepNext w:val="0"/>
        <w:keepLines w:val="0"/>
        <w:widowControl/>
        <w:numPr>
          <w:ilvl w:val="0"/>
          <w:numId w:val="1"/>
        </w:numPr>
        <w:suppressLineNumbers w:val="0"/>
        <w:ind w:left="420" w:leftChars="0" w:hanging="420" w:firstLineChars="0"/>
        <w:rPr>
          <w:rFonts w:hint="default" w:ascii="Arial" w:hAnsi="Arial" w:cs="Arial"/>
        </w:rPr>
      </w:pPr>
      <w:r>
        <w:rPr>
          <w:rStyle w:val="7"/>
          <w:rFonts w:hint="default" w:ascii="Arial" w:hAnsi="Arial" w:cs="Arial"/>
        </w:rPr>
        <w:t>10 mm</w:t>
      </w:r>
      <w:r>
        <w:rPr>
          <w:rFonts w:hint="default" w:ascii="Arial" w:hAnsi="Arial" w:cs="Arial"/>
        </w:rPr>
        <w:t xml:space="preserve"> (coarse)</w:t>
      </w:r>
    </w:p>
    <w:p w14:paraId="2D344824">
      <w:pPr>
        <w:pStyle w:val="6"/>
        <w:keepNext w:val="0"/>
        <w:keepLines w:val="0"/>
        <w:widowControl/>
        <w:numPr>
          <w:ilvl w:val="0"/>
          <w:numId w:val="1"/>
        </w:numPr>
        <w:suppressLineNumbers w:val="0"/>
        <w:ind w:left="420" w:leftChars="0" w:hanging="420" w:firstLineChars="0"/>
        <w:rPr>
          <w:rStyle w:val="7"/>
          <w:rFonts w:hint="default" w:ascii="Arial" w:hAnsi="Arial" w:cs="Arial"/>
        </w:rPr>
      </w:pPr>
      <w:r>
        <w:rPr>
          <w:rStyle w:val="7"/>
          <w:rFonts w:hint="default" w:ascii="Arial" w:hAnsi="Arial" w:cs="Arial"/>
        </w:rPr>
        <w:t>7 mm</w:t>
      </w:r>
    </w:p>
    <w:p w14:paraId="431825A8">
      <w:pPr>
        <w:pStyle w:val="6"/>
        <w:keepNext w:val="0"/>
        <w:keepLines w:val="0"/>
        <w:widowControl/>
        <w:numPr>
          <w:ilvl w:val="0"/>
          <w:numId w:val="1"/>
        </w:numPr>
        <w:suppressLineNumbers w:val="0"/>
        <w:ind w:left="420" w:leftChars="0" w:hanging="420" w:firstLineChars="0"/>
        <w:rPr>
          <w:rStyle w:val="7"/>
          <w:rFonts w:hint="default" w:ascii="Arial" w:hAnsi="Arial" w:cs="Arial"/>
        </w:rPr>
      </w:pPr>
      <w:r>
        <w:rPr>
          <w:rStyle w:val="7"/>
          <w:rFonts w:hint="default" w:ascii="Arial" w:hAnsi="Arial" w:cs="Arial"/>
        </w:rPr>
        <w:t>4 mm</w:t>
      </w:r>
    </w:p>
    <w:p w14:paraId="33EC6F15">
      <w:pPr>
        <w:pStyle w:val="6"/>
        <w:keepNext w:val="0"/>
        <w:keepLines w:val="0"/>
        <w:widowControl/>
        <w:numPr>
          <w:ilvl w:val="0"/>
          <w:numId w:val="1"/>
        </w:numPr>
        <w:suppressLineNumbers w:val="0"/>
        <w:ind w:left="420" w:leftChars="0" w:hanging="420" w:firstLineChars="0"/>
        <w:rPr>
          <w:rFonts w:hint="default" w:ascii="Arial" w:hAnsi="Arial" w:cs="Arial"/>
        </w:rPr>
      </w:pPr>
      <w:r>
        <w:rPr>
          <w:rStyle w:val="7"/>
          <w:rFonts w:hint="default" w:ascii="Arial" w:hAnsi="Arial" w:cs="Arial"/>
        </w:rPr>
        <w:t>3 mm</w:t>
      </w:r>
      <w:r>
        <w:rPr>
          <w:rFonts w:hint="default" w:ascii="Arial" w:hAnsi="Arial" w:cs="Arial"/>
        </w:rPr>
        <w:t xml:space="preserve"> (finest)</w:t>
      </w:r>
    </w:p>
    <w:p w14:paraId="576E7D53">
      <w:pPr>
        <w:pStyle w:val="6"/>
        <w:keepNext w:val="0"/>
        <w:keepLines w:val="0"/>
        <w:widowControl/>
        <w:suppressLineNumbers w:val="0"/>
        <w:rPr>
          <w:rFonts w:hint="default" w:ascii="Arial" w:hAnsi="Arial" w:cs="Arial"/>
        </w:rPr>
      </w:pPr>
      <w:r>
        <w:rPr>
          <w:rFonts w:hint="default" w:ascii="Arial" w:hAnsi="Arial" w:cs="Arial"/>
        </w:rPr>
        <w:t>For each mesh:</w:t>
      </w:r>
    </w:p>
    <w:p w14:paraId="69BE7531">
      <w:pPr>
        <w:pStyle w:val="6"/>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rPr>
        <w:t>The analysis was solved.</w:t>
      </w:r>
    </w:p>
    <w:p w14:paraId="619CB582">
      <w:pPr>
        <w:pStyle w:val="6"/>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rPr>
        <w:t>Maximum stress and strain values were recorded.</w:t>
      </w:r>
    </w:p>
    <w:p w14:paraId="2E76D494">
      <w:pPr>
        <w:pStyle w:val="6"/>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rPr>
        <w:t>Results were exported to a CSV file</w:t>
      </w:r>
    </w:p>
    <w:p w14:paraId="3775C8EA">
      <w:pPr>
        <w:pStyle w:val="6"/>
        <w:keepNext w:val="0"/>
        <w:keepLines w:val="0"/>
        <w:widowControl/>
        <w:numPr>
          <w:ilvl w:val="0"/>
          <w:numId w:val="0"/>
        </w:numPr>
        <w:suppressLineNumbers w:val="0"/>
        <w:ind w:leftChars="0" w:right="0" w:rightChars="0"/>
        <w:rPr>
          <w:rFonts w:hint="default" w:ascii="Arial" w:hAnsi="Arial" w:cs="Arial"/>
        </w:rPr>
      </w:pPr>
      <w:r>
        <w:rPr>
          <w:rFonts w:hint="default" w:ascii="Arial" w:hAnsi="Arial" w:cs="Arial"/>
        </w:rPr>
        <w:drawing>
          <wp:inline distT="0" distB="0" distL="114300" distR="114300">
            <wp:extent cx="2876550" cy="1618615"/>
            <wp:effectExtent l="0" t="0" r="6350" b="6985"/>
            <wp:docPr id="4" name="Picture 4" descr="10mm reading stress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0mm reading stress - Copy"/>
                    <pic:cNvPicPr>
                      <a:picLocks noChangeAspect="1"/>
                    </pic:cNvPicPr>
                  </pic:nvPicPr>
                  <pic:blipFill>
                    <a:blip r:embed="rId6"/>
                    <a:stretch>
                      <a:fillRect/>
                    </a:stretch>
                  </pic:blipFill>
                  <pic:spPr>
                    <a:xfrm>
                      <a:off x="0" y="0"/>
                      <a:ext cx="2876550" cy="1618615"/>
                    </a:xfrm>
                    <a:prstGeom prst="rect">
                      <a:avLst/>
                    </a:prstGeom>
                  </pic:spPr>
                </pic:pic>
              </a:graphicData>
            </a:graphic>
          </wp:inline>
        </w:drawing>
      </w:r>
      <w:r>
        <w:rPr>
          <w:rFonts w:hint="default" w:ascii="Arial" w:hAnsi="Arial" w:cs="Arial"/>
        </w:rPr>
        <w:t>.</w:t>
      </w:r>
    </w:p>
    <w:p w14:paraId="2D85A7F1">
      <w:pPr>
        <w:keepNext w:val="0"/>
        <w:keepLines w:val="0"/>
        <w:widowControl/>
        <w:numPr>
          <w:ilvl w:val="0"/>
          <w:numId w:val="0"/>
        </w:numPr>
        <w:suppressLineNumbers w:val="0"/>
        <w:spacing w:before="0" w:beforeAutospacing="1" w:after="0" w:afterAutospacing="1"/>
        <w:rPr>
          <w:rFonts w:hint="default" w:ascii="Arial" w:hAnsi="Arial" w:cs="Arial"/>
          <w:b/>
          <w:bCs/>
          <w:lang w:val="en-US"/>
        </w:rPr>
      </w:pPr>
      <w:r>
        <w:rPr>
          <w:rFonts w:hint="default" w:ascii="Arial" w:hAnsi="Arial" w:cs="Arial"/>
          <w:b/>
          <w:bCs/>
          <w:lang w:val="en-US"/>
        </w:rPr>
        <w:t>(Stress reading for 10mm mesh size)</w:t>
      </w:r>
    </w:p>
    <w:p w14:paraId="36D9A4EF">
      <w:pPr>
        <w:keepNext w:val="0"/>
        <w:keepLines w:val="0"/>
        <w:widowControl/>
        <w:numPr>
          <w:ilvl w:val="0"/>
          <w:numId w:val="0"/>
        </w:numPr>
        <w:suppressLineNumbers w:val="0"/>
        <w:spacing w:before="0" w:beforeAutospacing="1" w:after="0" w:afterAutospacing="1"/>
        <w:rPr>
          <w:rFonts w:hint="default" w:ascii="Arial" w:hAnsi="Arial" w:cs="Arial"/>
          <w:b/>
          <w:bCs/>
          <w:lang w:val="en-US"/>
        </w:rPr>
      </w:pPr>
    </w:p>
    <w:p w14:paraId="0A67F11A">
      <w:pPr>
        <w:keepNext w:val="0"/>
        <w:keepLines w:val="0"/>
        <w:widowControl/>
        <w:numPr>
          <w:ilvl w:val="0"/>
          <w:numId w:val="0"/>
        </w:numPr>
        <w:suppressLineNumbers w:val="0"/>
        <w:spacing w:before="0" w:beforeAutospacing="1" w:after="0" w:afterAutospacing="1"/>
        <w:rPr>
          <w:rFonts w:hint="default" w:ascii="Arial" w:hAnsi="Arial" w:cs="Arial"/>
          <w:b/>
          <w:bCs/>
          <w:lang w:val="en-US"/>
        </w:rPr>
      </w:pPr>
      <w:r>
        <w:rPr>
          <w:rFonts w:hint="default" w:ascii="Arial" w:hAnsi="Arial" w:cs="Arial"/>
          <w:b/>
          <w:bCs/>
          <w:lang w:val="en-US"/>
        </w:rPr>
        <w:drawing>
          <wp:inline distT="0" distB="0" distL="114300" distR="114300">
            <wp:extent cx="2856865" cy="1607185"/>
            <wp:effectExtent l="0" t="0" r="635" b="5715"/>
            <wp:docPr id="5" name="Picture 5" descr="stress reading 7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ress reading 7mm"/>
                    <pic:cNvPicPr>
                      <a:picLocks noChangeAspect="1"/>
                    </pic:cNvPicPr>
                  </pic:nvPicPr>
                  <pic:blipFill>
                    <a:blip r:embed="rId7"/>
                    <a:stretch>
                      <a:fillRect/>
                    </a:stretch>
                  </pic:blipFill>
                  <pic:spPr>
                    <a:xfrm>
                      <a:off x="0" y="0"/>
                      <a:ext cx="2856865" cy="1607185"/>
                    </a:xfrm>
                    <a:prstGeom prst="rect">
                      <a:avLst/>
                    </a:prstGeom>
                  </pic:spPr>
                </pic:pic>
              </a:graphicData>
            </a:graphic>
          </wp:inline>
        </w:drawing>
      </w:r>
    </w:p>
    <w:p w14:paraId="5C7D5DA1">
      <w:pPr>
        <w:pStyle w:val="6"/>
        <w:keepNext w:val="0"/>
        <w:keepLines w:val="0"/>
        <w:widowControl/>
        <w:suppressLineNumbers w:val="0"/>
        <w:rPr>
          <w:rFonts w:hint="default" w:ascii="Arial" w:hAnsi="Arial" w:cs="Arial"/>
          <w:b/>
          <w:bCs/>
          <w:lang w:val="en-US"/>
        </w:rPr>
      </w:pPr>
      <w:r>
        <w:rPr>
          <w:rFonts w:hint="default" w:ascii="Arial" w:hAnsi="Arial" w:cs="Arial"/>
          <w:b/>
          <w:bCs/>
          <w:lang w:val="en-US"/>
        </w:rPr>
        <w:t>(Stress reading for 7mm mesh size)</w:t>
      </w:r>
    </w:p>
    <w:p w14:paraId="35D9C46A">
      <w:pPr>
        <w:pStyle w:val="6"/>
        <w:keepNext w:val="0"/>
        <w:keepLines w:val="0"/>
        <w:widowControl/>
        <w:suppressLineNumbers w:val="0"/>
        <w:rPr>
          <w:rFonts w:hint="default" w:ascii="Arial" w:hAnsi="Arial" w:cs="Arial"/>
          <w:b/>
          <w:bCs/>
          <w:lang w:val="en-US"/>
        </w:rPr>
      </w:pPr>
    </w:p>
    <w:p w14:paraId="0F455083">
      <w:pPr>
        <w:pStyle w:val="6"/>
        <w:keepNext w:val="0"/>
        <w:keepLines w:val="0"/>
        <w:widowControl/>
        <w:suppressLineNumbers w:val="0"/>
        <w:rPr>
          <w:rFonts w:hint="default" w:ascii="Arial" w:hAnsi="Arial" w:cs="Arial"/>
          <w:b/>
          <w:bCs/>
          <w:lang w:val="en-US"/>
        </w:rPr>
      </w:pPr>
    </w:p>
    <w:p w14:paraId="4154A1EC">
      <w:pPr>
        <w:pStyle w:val="6"/>
        <w:keepNext w:val="0"/>
        <w:keepLines w:val="0"/>
        <w:widowControl/>
        <w:suppressLineNumbers w:val="0"/>
        <w:rPr>
          <w:rFonts w:hint="default" w:ascii="Arial" w:hAnsi="Arial" w:cs="Arial"/>
          <w:b/>
          <w:bCs/>
          <w:lang w:val="en-US"/>
        </w:rPr>
      </w:pPr>
    </w:p>
    <w:p w14:paraId="55E9643D">
      <w:pPr>
        <w:pStyle w:val="6"/>
        <w:keepNext w:val="0"/>
        <w:keepLines w:val="0"/>
        <w:widowControl/>
        <w:suppressLineNumbers w:val="0"/>
        <w:rPr>
          <w:rFonts w:hint="default" w:ascii="Arial" w:hAnsi="Arial" w:cs="Arial"/>
          <w:b/>
          <w:bCs/>
          <w:lang w:val="en-US"/>
        </w:rPr>
      </w:pPr>
      <w:r>
        <w:rPr>
          <w:rFonts w:hint="default" w:ascii="Arial" w:hAnsi="Arial" w:cs="Arial"/>
          <w:b/>
          <w:bCs/>
          <w:lang w:val="en-US"/>
        </w:rPr>
        <w:drawing>
          <wp:inline distT="0" distB="0" distL="114300" distR="114300">
            <wp:extent cx="2751455" cy="1548130"/>
            <wp:effectExtent l="0" t="0" r="4445" b="1270"/>
            <wp:docPr id="6" name="Picture 6" descr="stress reading 4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tress reading 4mm"/>
                    <pic:cNvPicPr>
                      <a:picLocks noChangeAspect="1"/>
                    </pic:cNvPicPr>
                  </pic:nvPicPr>
                  <pic:blipFill>
                    <a:blip r:embed="rId8"/>
                    <a:stretch>
                      <a:fillRect/>
                    </a:stretch>
                  </pic:blipFill>
                  <pic:spPr>
                    <a:xfrm>
                      <a:off x="0" y="0"/>
                      <a:ext cx="2751455" cy="1548130"/>
                    </a:xfrm>
                    <a:prstGeom prst="rect">
                      <a:avLst/>
                    </a:prstGeom>
                  </pic:spPr>
                </pic:pic>
              </a:graphicData>
            </a:graphic>
          </wp:inline>
        </w:drawing>
      </w:r>
    </w:p>
    <w:p w14:paraId="135D817C">
      <w:pPr>
        <w:pStyle w:val="6"/>
        <w:keepNext w:val="0"/>
        <w:keepLines w:val="0"/>
        <w:widowControl/>
        <w:suppressLineNumbers w:val="0"/>
        <w:rPr>
          <w:rFonts w:hint="default" w:ascii="Arial" w:hAnsi="Arial" w:cs="Arial"/>
          <w:b/>
          <w:bCs/>
          <w:lang w:val="en-US"/>
        </w:rPr>
      </w:pPr>
      <w:r>
        <w:rPr>
          <w:rFonts w:hint="default" w:ascii="Arial" w:hAnsi="Arial" w:cs="Arial"/>
          <w:b/>
          <w:bCs/>
          <w:lang w:val="en-US"/>
        </w:rPr>
        <w:t>(Stress reading for 4mm mesh size)</w:t>
      </w:r>
    </w:p>
    <w:p w14:paraId="51444F16">
      <w:pPr>
        <w:pStyle w:val="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2895600" cy="1628775"/>
            <wp:effectExtent l="0" t="0" r="0" b="9525"/>
            <wp:docPr id="8" name="Picture 8" descr="strain reading 3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train reading 3mm"/>
                    <pic:cNvPicPr>
                      <a:picLocks noChangeAspect="1"/>
                    </pic:cNvPicPr>
                  </pic:nvPicPr>
                  <pic:blipFill>
                    <a:blip r:embed="rId9"/>
                    <a:stretch>
                      <a:fillRect/>
                    </a:stretch>
                  </pic:blipFill>
                  <pic:spPr>
                    <a:xfrm>
                      <a:off x="0" y="0"/>
                      <a:ext cx="2895600" cy="1628775"/>
                    </a:xfrm>
                    <a:prstGeom prst="rect">
                      <a:avLst/>
                    </a:prstGeom>
                  </pic:spPr>
                </pic:pic>
              </a:graphicData>
            </a:graphic>
          </wp:inline>
        </w:drawing>
      </w:r>
    </w:p>
    <w:p w14:paraId="701054CC">
      <w:pPr>
        <w:pStyle w:val="6"/>
        <w:keepNext w:val="0"/>
        <w:keepLines w:val="0"/>
        <w:widowControl/>
        <w:suppressLineNumbers w:val="0"/>
        <w:rPr>
          <w:rFonts w:hint="default" w:ascii="Arial" w:hAnsi="Arial" w:cs="Arial"/>
          <w:b/>
          <w:bCs/>
          <w:lang w:val="en-US"/>
        </w:rPr>
      </w:pPr>
      <w:r>
        <w:rPr>
          <w:rFonts w:hint="default" w:ascii="Arial" w:hAnsi="Arial" w:cs="Arial"/>
          <w:b/>
          <w:bCs/>
          <w:lang w:val="en-US"/>
        </w:rPr>
        <w:t>(Strain reading for 3mm )</w:t>
      </w:r>
    </w:p>
    <w:p w14:paraId="5E87803B">
      <w:pPr>
        <w:pStyle w:val="6"/>
        <w:keepNext w:val="0"/>
        <w:keepLines w:val="0"/>
        <w:widowControl/>
        <w:suppressLineNumbers w:val="0"/>
        <w:rPr>
          <w:rFonts w:hint="default" w:ascii="Arial" w:hAnsi="Arial" w:cs="Arial"/>
        </w:rPr>
      </w:pPr>
    </w:p>
    <w:p w14:paraId="62AB0FBD">
      <w:pPr>
        <w:pStyle w:val="6"/>
        <w:keepNext w:val="0"/>
        <w:keepLines w:val="0"/>
        <w:widowControl/>
        <w:suppressLineNumbers w:val="0"/>
        <w:rPr>
          <w:rFonts w:hint="default" w:ascii="Arial" w:hAnsi="Arial" w:cs="Arial"/>
        </w:rPr>
      </w:pPr>
      <w:r>
        <w:rPr>
          <w:rFonts w:hint="default" w:ascii="Arial" w:hAnsi="Arial" w:cs="Arial"/>
        </w:rPr>
        <w:t>A finer mesh generally provides more accurate stress predictions, and observing how the solutions stabilize across refinements is a standard way to validate a model.</w:t>
      </w:r>
    </w:p>
    <w:p w14:paraId="74F30207">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457BDC8">
      <w:pPr>
        <w:pStyle w:val="3"/>
        <w:keepNext w:val="0"/>
        <w:keepLines w:val="0"/>
        <w:widowControl/>
        <w:suppressLineNumbers w:val="0"/>
        <w:rPr>
          <w:rFonts w:hint="default" w:ascii="Arial" w:hAnsi="Arial" w:cs="Arial"/>
        </w:rPr>
      </w:pPr>
      <w:r>
        <w:rPr>
          <w:rStyle w:val="7"/>
          <w:rFonts w:hint="default" w:ascii="Arial" w:hAnsi="Arial" w:cs="Arial"/>
          <w:b/>
          <w:bCs/>
        </w:rPr>
        <w:t>2.5 Result Extraction and Convergence</w:t>
      </w:r>
    </w:p>
    <w:p w14:paraId="73BCCD06">
      <w:pPr>
        <w:pStyle w:val="6"/>
        <w:keepNext w:val="0"/>
        <w:keepLines w:val="0"/>
        <w:widowControl/>
        <w:suppressLineNumbers w:val="0"/>
        <w:rPr>
          <w:rFonts w:hint="default" w:ascii="Arial" w:hAnsi="Arial" w:cs="Arial"/>
        </w:rPr>
      </w:pPr>
      <w:r>
        <w:rPr>
          <w:rFonts w:hint="default" w:ascii="Arial" w:hAnsi="Arial" w:cs="Arial"/>
        </w:rPr>
        <w:t xml:space="preserve">For each mesh size, the maximum von Mises stress and maximum elastic strain were extracted. These values were arranged in a table and then plotted to visualize how the solution behaves as the mesh refines. The difference between the 4 mm and 3 mm mesh results became minimal, demonstrating </w:t>
      </w:r>
      <w:r>
        <w:rPr>
          <w:rStyle w:val="7"/>
          <w:rFonts w:hint="default" w:ascii="Arial" w:hAnsi="Arial" w:cs="Arial"/>
        </w:rPr>
        <w:t>clear convergence</w:t>
      </w:r>
      <w:r>
        <w:rPr>
          <w:rFonts w:hint="default" w:ascii="Arial" w:hAnsi="Arial" w:cs="Arial"/>
        </w:rPr>
        <w:t xml:space="preserve"> and confirming that the solution at the finest mesh is sufficiently accurate.</w:t>
      </w:r>
    </w:p>
    <w:p w14:paraId="1C7DE54C">
      <w:pPr>
        <w:rPr>
          <w:rFonts w:hint="default"/>
          <w:lang w:val="en-US"/>
        </w:rPr>
      </w:pPr>
    </w:p>
    <w:p w14:paraId="5D8E37C5">
      <w:pPr>
        <w:rPr>
          <w:rFonts w:hint="default"/>
          <w:lang w:val="en-US"/>
        </w:rPr>
      </w:pPr>
      <w:r>
        <w:rPr>
          <w:rFonts w:hint="default"/>
          <w:lang w:val="en-US"/>
        </w:rPr>
        <w:drawing>
          <wp:inline distT="0" distB="0" distL="114300" distR="114300">
            <wp:extent cx="4816475" cy="2709545"/>
            <wp:effectExtent l="0" t="0" r="9525" b="8255"/>
            <wp:docPr id="9" name="Picture 9" descr="Screenshot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848)"/>
                    <pic:cNvPicPr>
                      <a:picLocks noChangeAspect="1"/>
                    </pic:cNvPicPr>
                  </pic:nvPicPr>
                  <pic:blipFill>
                    <a:blip r:embed="rId10"/>
                    <a:stretch>
                      <a:fillRect/>
                    </a:stretch>
                  </pic:blipFill>
                  <pic:spPr>
                    <a:xfrm>
                      <a:off x="0" y="0"/>
                      <a:ext cx="4816475" cy="2709545"/>
                    </a:xfrm>
                    <a:prstGeom prst="rect">
                      <a:avLst/>
                    </a:prstGeom>
                  </pic:spPr>
                </pic:pic>
              </a:graphicData>
            </a:graphic>
          </wp:inline>
        </w:drawing>
      </w:r>
    </w:p>
    <w:p w14:paraId="312DE863">
      <w:pPr>
        <w:jc w:val="both"/>
        <w:rPr>
          <w:rFonts w:hint="default"/>
          <w:b/>
          <w:bCs/>
          <w:sz w:val="24"/>
          <w:szCs w:val="24"/>
          <w:lang w:val="en-US"/>
        </w:rPr>
      </w:pPr>
      <w:r>
        <w:rPr>
          <w:rFonts w:hint="default"/>
          <w:lang w:val="en-US"/>
        </w:rPr>
        <w:t xml:space="preserve">                              </w:t>
      </w:r>
      <w:r>
        <w:rPr>
          <w:rFonts w:hint="default"/>
          <w:b/>
          <w:bCs/>
          <w:sz w:val="24"/>
          <w:szCs w:val="24"/>
          <w:lang w:val="en-US"/>
        </w:rPr>
        <w:t>(Stress  strain reading for different mesh sizes)</w:t>
      </w:r>
    </w:p>
    <w:p w14:paraId="4333017F">
      <w:pPr>
        <w:jc w:val="both"/>
        <w:rPr>
          <w:rFonts w:hint="default"/>
          <w:b/>
          <w:bCs/>
          <w:sz w:val="24"/>
          <w:szCs w:val="24"/>
          <w:lang w:val="en-US"/>
        </w:rPr>
      </w:pPr>
    </w:p>
    <w:p w14:paraId="41FAD4A5">
      <w:pPr>
        <w:jc w:val="both"/>
        <w:rPr>
          <w:rFonts w:hint="default"/>
          <w:b/>
          <w:bCs/>
          <w:sz w:val="24"/>
          <w:szCs w:val="24"/>
          <w:lang w:val="en-US"/>
        </w:rPr>
      </w:pPr>
    </w:p>
    <w:p w14:paraId="7976DA6A">
      <w:pPr>
        <w:jc w:val="both"/>
        <w:rPr>
          <w:rFonts w:hint="default"/>
          <w:b/>
          <w:bCs/>
          <w:sz w:val="24"/>
          <w:szCs w:val="24"/>
          <w:lang w:val="en-US"/>
        </w:rPr>
      </w:pPr>
    </w:p>
    <w:p w14:paraId="5CCC6981">
      <w:pPr>
        <w:jc w:val="both"/>
        <w:rPr>
          <w:rFonts w:hint="default"/>
          <w:b/>
          <w:bCs/>
          <w:sz w:val="24"/>
          <w:szCs w:val="24"/>
          <w:lang w:val="en-US"/>
        </w:rPr>
      </w:pPr>
      <w:r>
        <w:rPr>
          <w:rFonts w:hint="default"/>
          <w:b/>
          <w:bCs/>
          <w:sz w:val="24"/>
          <w:szCs w:val="24"/>
          <w:lang w:val="en-US"/>
        </w:rPr>
        <w:drawing>
          <wp:anchor distT="0" distB="0" distL="114300" distR="114300" simplePos="0" relativeHeight="251661312" behindDoc="0" locked="0" layoutInCell="1" allowOverlap="1">
            <wp:simplePos x="0" y="0"/>
            <wp:positionH relativeFrom="column">
              <wp:posOffset>466090</wp:posOffset>
            </wp:positionH>
            <wp:positionV relativeFrom="paragraph">
              <wp:posOffset>-608965</wp:posOffset>
            </wp:positionV>
            <wp:extent cx="4195445" cy="2348230"/>
            <wp:effectExtent l="0" t="0" r="8255" b="1270"/>
            <wp:wrapSquare wrapText="bothSides"/>
            <wp:docPr id="10" name="Picture 10" descr="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tress"/>
                    <pic:cNvPicPr>
                      <a:picLocks noChangeAspect="1"/>
                    </pic:cNvPicPr>
                  </pic:nvPicPr>
                  <pic:blipFill>
                    <a:blip r:embed="rId11"/>
                    <a:stretch>
                      <a:fillRect/>
                    </a:stretch>
                  </pic:blipFill>
                  <pic:spPr>
                    <a:xfrm>
                      <a:off x="0" y="0"/>
                      <a:ext cx="4195445" cy="2348230"/>
                    </a:xfrm>
                    <a:prstGeom prst="rect">
                      <a:avLst/>
                    </a:prstGeom>
                  </pic:spPr>
                </pic:pic>
              </a:graphicData>
            </a:graphic>
          </wp:anchor>
        </w:drawing>
      </w:r>
    </w:p>
    <w:p w14:paraId="49C287EF">
      <w:pPr>
        <w:jc w:val="both"/>
        <w:rPr>
          <w:rFonts w:hint="default"/>
          <w:b/>
          <w:bCs/>
          <w:sz w:val="24"/>
          <w:szCs w:val="24"/>
          <w:lang w:val="en-US"/>
        </w:rPr>
      </w:pPr>
    </w:p>
    <w:p w14:paraId="5E037C98">
      <w:pPr>
        <w:jc w:val="both"/>
        <w:rPr>
          <w:rFonts w:hint="default"/>
          <w:b/>
          <w:bCs/>
          <w:sz w:val="24"/>
          <w:szCs w:val="24"/>
          <w:lang w:val="en-US"/>
        </w:rPr>
      </w:pPr>
    </w:p>
    <w:p w14:paraId="02EEF5A9">
      <w:pPr>
        <w:jc w:val="both"/>
        <w:rPr>
          <w:rFonts w:hint="default"/>
          <w:b/>
          <w:bCs/>
          <w:sz w:val="24"/>
          <w:szCs w:val="24"/>
          <w:lang w:val="en-US"/>
        </w:rPr>
      </w:pPr>
    </w:p>
    <w:p w14:paraId="7B00D16E">
      <w:pPr>
        <w:jc w:val="both"/>
        <w:rPr>
          <w:rFonts w:hint="default"/>
          <w:b/>
          <w:bCs/>
          <w:sz w:val="24"/>
          <w:szCs w:val="24"/>
          <w:lang w:val="en-US"/>
        </w:rPr>
      </w:pPr>
    </w:p>
    <w:p w14:paraId="1205AB6D">
      <w:pPr>
        <w:jc w:val="both"/>
        <w:rPr>
          <w:rFonts w:hint="default"/>
          <w:b/>
          <w:bCs/>
          <w:sz w:val="24"/>
          <w:szCs w:val="24"/>
          <w:lang w:val="en-US"/>
        </w:rPr>
      </w:pPr>
    </w:p>
    <w:p w14:paraId="1FB3CACB">
      <w:pPr>
        <w:jc w:val="both"/>
        <w:rPr>
          <w:rFonts w:hint="default"/>
          <w:b/>
          <w:bCs/>
          <w:sz w:val="24"/>
          <w:szCs w:val="24"/>
          <w:lang w:val="en-US"/>
        </w:rPr>
      </w:pPr>
    </w:p>
    <w:p w14:paraId="03A9C762">
      <w:pPr>
        <w:jc w:val="both"/>
        <w:rPr>
          <w:rFonts w:hint="default"/>
          <w:b/>
          <w:bCs/>
          <w:sz w:val="24"/>
          <w:szCs w:val="24"/>
          <w:lang w:val="en-US"/>
        </w:rPr>
      </w:pPr>
    </w:p>
    <w:p w14:paraId="1817525A">
      <w:pPr>
        <w:jc w:val="both"/>
        <w:rPr>
          <w:rFonts w:hint="default"/>
          <w:b/>
          <w:bCs/>
          <w:sz w:val="24"/>
          <w:szCs w:val="24"/>
          <w:lang w:val="en-US"/>
        </w:rPr>
      </w:pPr>
    </w:p>
    <w:p w14:paraId="670C38F8">
      <w:pPr>
        <w:jc w:val="both"/>
        <w:rPr>
          <w:rFonts w:hint="default"/>
          <w:b/>
          <w:bCs/>
          <w:sz w:val="24"/>
          <w:szCs w:val="24"/>
          <w:lang w:val="en-US"/>
        </w:rPr>
      </w:pPr>
    </w:p>
    <w:p w14:paraId="2EAEB641">
      <w:pPr>
        <w:jc w:val="center"/>
        <w:rPr>
          <w:rFonts w:hint="default"/>
          <w:b/>
          <w:bCs/>
          <w:sz w:val="24"/>
          <w:szCs w:val="24"/>
          <w:lang w:val="en-US"/>
        </w:rPr>
      </w:pPr>
    </w:p>
    <w:p w14:paraId="59234C43">
      <w:pPr>
        <w:jc w:val="center"/>
        <w:rPr>
          <w:rFonts w:hint="default"/>
          <w:b/>
          <w:bCs/>
          <w:sz w:val="24"/>
          <w:szCs w:val="24"/>
          <w:lang w:val="en-US"/>
        </w:rPr>
      </w:pPr>
      <w:r>
        <w:rPr>
          <w:rFonts w:hint="default"/>
          <w:b/>
          <w:bCs/>
          <w:sz w:val="24"/>
          <w:szCs w:val="24"/>
          <w:lang w:val="en-US"/>
        </w:rPr>
        <w:t>(Fig showing stress convergence the stress tends to increase as  the  mesh gets finer but the amount by which it increases tend to get lesser hence the graph starts to  flatten)</w:t>
      </w:r>
    </w:p>
    <w:p w14:paraId="7FD8A0BF">
      <w:pPr>
        <w:jc w:val="center"/>
        <w:rPr>
          <w:rFonts w:hint="default"/>
          <w:b/>
          <w:bCs/>
          <w:sz w:val="24"/>
          <w:szCs w:val="24"/>
          <w:lang w:val="en-US"/>
        </w:rPr>
      </w:pPr>
    </w:p>
    <w:p w14:paraId="244FA8BE">
      <w:pPr>
        <w:jc w:val="center"/>
        <w:rPr>
          <w:rFonts w:hint="default"/>
          <w:b/>
          <w:bCs/>
          <w:sz w:val="24"/>
          <w:szCs w:val="24"/>
          <w:lang w:val="en-US"/>
        </w:rPr>
      </w:pPr>
      <w:r>
        <w:rPr>
          <w:rFonts w:hint="default"/>
          <w:b/>
          <w:bCs/>
          <w:sz w:val="24"/>
          <w:szCs w:val="24"/>
          <w:lang w:val="en-US"/>
        </w:rPr>
        <w:drawing>
          <wp:anchor distT="0" distB="0" distL="114300" distR="114300" simplePos="0" relativeHeight="251662336" behindDoc="0" locked="0" layoutInCell="1" allowOverlap="1">
            <wp:simplePos x="0" y="0"/>
            <wp:positionH relativeFrom="column">
              <wp:posOffset>594360</wp:posOffset>
            </wp:positionH>
            <wp:positionV relativeFrom="paragraph">
              <wp:posOffset>163830</wp:posOffset>
            </wp:positionV>
            <wp:extent cx="3978275" cy="2301875"/>
            <wp:effectExtent l="0" t="0" r="9525" b="9525"/>
            <wp:wrapSquare wrapText="bothSides"/>
            <wp:docPr id="12" name="Picture 1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icture1"/>
                    <pic:cNvPicPr>
                      <a:picLocks noChangeAspect="1"/>
                    </pic:cNvPicPr>
                  </pic:nvPicPr>
                  <pic:blipFill>
                    <a:blip r:embed="rId12"/>
                    <a:stretch>
                      <a:fillRect/>
                    </a:stretch>
                  </pic:blipFill>
                  <pic:spPr>
                    <a:xfrm>
                      <a:off x="0" y="0"/>
                      <a:ext cx="3978275" cy="2301875"/>
                    </a:xfrm>
                    <a:prstGeom prst="rect">
                      <a:avLst/>
                    </a:prstGeom>
                  </pic:spPr>
                </pic:pic>
              </a:graphicData>
            </a:graphic>
          </wp:anchor>
        </w:drawing>
      </w:r>
    </w:p>
    <w:p w14:paraId="1068D974">
      <w:pPr>
        <w:jc w:val="center"/>
        <w:rPr>
          <w:rFonts w:hint="default"/>
          <w:b/>
          <w:bCs/>
          <w:sz w:val="24"/>
          <w:szCs w:val="24"/>
          <w:lang w:val="en-US"/>
        </w:rPr>
      </w:pPr>
    </w:p>
    <w:p w14:paraId="604399CA">
      <w:pPr>
        <w:jc w:val="center"/>
        <w:rPr>
          <w:rFonts w:hint="default"/>
          <w:b/>
          <w:bCs/>
          <w:sz w:val="24"/>
          <w:szCs w:val="24"/>
          <w:lang w:val="en-US"/>
        </w:rPr>
      </w:pPr>
    </w:p>
    <w:p w14:paraId="552167F8">
      <w:pPr>
        <w:jc w:val="left"/>
        <w:rPr>
          <w:rFonts w:hint="default"/>
          <w:b/>
          <w:bCs/>
          <w:sz w:val="24"/>
          <w:szCs w:val="24"/>
          <w:lang w:val="en-US"/>
        </w:rPr>
      </w:pPr>
    </w:p>
    <w:p w14:paraId="2CBD4AD0">
      <w:pPr>
        <w:jc w:val="left"/>
        <w:rPr>
          <w:rFonts w:hint="default"/>
          <w:b/>
          <w:bCs/>
          <w:sz w:val="24"/>
          <w:szCs w:val="24"/>
          <w:lang w:val="en-US"/>
        </w:rPr>
      </w:pPr>
    </w:p>
    <w:p w14:paraId="42F6A269">
      <w:pPr>
        <w:jc w:val="left"/>
        <w:rPr>
          <w:rFonts w:hint="default"/>
          <w:b/>
          <w:bCs/>
          <w:sz w:val="24"/>
          <w:szCs w:val="24"/>
          <w:lang w:val="en-US"/>
        </w:rPr>
      </w:pPr>
    </w:p>
    <w:p w14:paraId="1B749CF9">
      <w:pPr>
        <w:jc w:val="left"/>
        <w:rPr>
          <w:rFonts w:hint="default"/>
          <w:b/>
          <w:bCs/>
          <w:sz w:val="24"/>
          <w:szCs w:val="24"/>
          <w:lang w:val="en-US"/>
        </w:rPr>
      </w:pPr>
    </w:p>
    <w:p w14:paraId="5F1884A6">
      <w:pPr>
        <w:jc w:val="left"/>
        <w:rPr>
          <w:rFonts w:hint="default"/>
          <w:b/>
          <w:bCs/>
          <w:sz w:val="24"/>
          <w:szCs w:val="24"/>
          <w:lang w:val="en-US"/>
        </w:rPr>
      </w:pPr>
    </w:p>
    <w:p w14:paraId="0F2D1E16">
      <w:pPr>
        <w:jc w:val="left"/>
        <w:rPr>
          <w:rFonts w:hint="default"/>
          <w:b/>
          <w:bCs/>
          <w:sz w:val="24"/>
          <w:szCs w:val="24"/>
          <w:lang w:val="en-US"/>
        </w:rPr>
      </w:pPr>
    </w:p>
    <w:p w14:paraId="5CE20DF8">
      <w:pPr>
        <w:jc w:val="left"/>
        <w:rPr>
          <w:rFonts w:hint="default"/>
          <w:b/>
          <w:bCs/>
          <w:sz w:val="24"/>
          <w:szCs w:val="24"/>
          <w:lang w:val="en-US"/>
        </w:rPr>
      </w:pPr>
    </w:p>
    <w:p w14:paraId="4D1748EA">
      <w:pPr>
        <w:jc w:val="left"/>
        <w:rPr>
          <w:rFonts w:hint="default"/>
          <w:b/>
          <w:bCs/>
          <w:sz w:val="24"/>
          <w:szCs w:val="24"/>
          <w:lang w:val="en-US"/>
        </w:rPr>
      </w:pPr>
    </w:p>
    <w:p w14:paraId="2D3C5DDD">
      <w:pPr>
        <w:jc w:val="left"/>
        <w:rPr>
          <w:rFonts w:hint="default"/>
          <w:b/>
          <w:bCs/>
          <w:sz w:val="24"/>
          <w:szCs w:val="24"/>
          <w:lang w:val="en-US"/>
        </w:rPr>
      </w:pPr>
    </w:p>
    <w:p w14:paraId="0C019FE9">
      <w:pPr>
        <w:jc w:val="left"/>
        <w:rPr>
          <w:rFonts w:hint="default"/>
          <w:b/>
          <w:bCs/>
          <w:sz w:val="24"/>
          <w:szCs w:val="24"/>
          <w:lang w:val="en-US"/>
        </w:rPr>
      </w:pPr>
    </w:p>
    <w:p w14:paraId="12F1000F">
      <w:pPr>
        <w:jc w:val="left"/>
        <w:rPr>
          <w:rFonts w:hint="default"/>
          <w:b/>
          <w:bCs/>
          <w:sz w:val="24"/>
          <w:szCs w:val="24"/>
          <w:lang w:val="en-US"/>
        </w:rPr>
      </w:pPr>
    </w:p>
    <w:p w14:paraId="39BF20E2">
      <w:pPr>
        <w:jc w:val="center"/>
        <w:rPr>
          <w:rFonts w:hint="default"/>
          <w:b/>
          <w:bCs/>
          <w:sz w:val="24"/>
          <w:szCs w:val="24"/>
          <w:lang w:val="en-US"/>
        </w:rPr>
      </w:pPr>
      <w:r>
        <w:rPr>
          <w:rFonts w:hint="default"/>
          <w:b/>
          <w:bCs/>
          <w:sz w:val="24"/>
          <w:szCs w:val="24"/>
          <w:lang w:val="en-US"/>
        </w:rPr>
        <w:t>(Fig showing similar pattern of convergence  in strain as well)</w:t>
      </w:r>
    </w:p>
    <w:p w14:paraId="25CA3B3D">
      <w:pPr>
        <w:jc w:val="center"/>
        <w:rPr>
          <w:rFonts w:hint="default"/>
          <w:b/>
          <w:bCs/>
          <w:sz w:val="24"/>
          <w:szCs w:val="24"/>
          <w:lang w:val="en-US"/>
        </w:rPr>
      </w:pPr>
    </w:p>
    <w:p w14:paraId="3CD84E9C">
      <w:pPr>
        <w:jc w:val="center"/>
        <w:rPr>
          <w:rFonts w:hint="default"/>
          <w:b/>
          <w:bCs/>
          <w:sz w:val="24"/>
          <w:szCs w:val="24"/>
          <w:lang w:val="en-US"/>
        </w:rPr>
      </w:pPr>
    </w:p>
    <w:p w14:paraId="361D6F82">
      <w:pPr>
        <w:jc w:val="center"/>
        <w:rPr>
          <w:rFonts w:hint="default"/>
          <w:b/>
          <w:bCs/>
          <w:sz w:val="24"/>
          <w:szCs w:val="24"/>
          <w:lang w:val="en-US"/>
        </w:rPr>
      </w:pPr>
    </w:p>
    <w:p w14:paraId="66215A86">
      <w:pPr>
        <w:jc w:val="center"/>
        <w:rPr>
          <w:rFonts w:hint="default"/>
          <w:b/>
          <w:bCs/>
          <w:sz w:val="24"/>
          <w:szCs w:val="24"/>
          <w:lang w:val="en-US"/>
        </w:rPr>
      </w:pPr>
    </w:p>
    <w:p w14:paraId="75DE96F8">
      <w:pPr>
        <w:jc w:val="center"/>
        <w:rPr>
          <w:rFonts w:hint="default"/>
          <w:b/>
          <w:bCs/>
          <w:sz w:val="24"/>
          <w:szCs w:val="24"/>
          <w:lang w:val="en-US"/>
        </w:rPr>
      </w:pPr>
    </w:p>
    <w:p w14:paraId="6471DCD9">
      <w:pPr>
        <w:jc w:val="center"/>
        <w:rPr>
          <w:rFonts w:hint="default"/>
          <w:b/>
          <w:bCs/>
          <w:sz w:val="24"/>
          <w:szCs w:val="24"/>
          <w:lang w:val="en-US"/>
        </w:rPr>
      </w:pPr>
    </w:p>
    <w:p w14:paraId="15A10C27">
      <w:pPr>
        <w:jc w:val="center"/>
        <w:rPr>
          <w:rFonts w:hint="default"/>
          <w:b/>
          <w:bCs/>
          <w:sz w:val="24"/>
          <w:szCs w:val="24"/>
          <w:lang w:val="en-US"/>
        </w:rPr>
      </w:pPr>
    </w:p>
    <w:p w14:paraId="5079A42D">
      <w:pPr>
        <w:jc w:val="center"/>
        <w:rPr>
          <w:rFonts w:hint="default"/>
          <w:b/>
          <w:bCs/>
          <w:sz w:val="24"/>
          <w:szCs w:val="24"/>
          <w:lang w:val="en-US"/>
        </w:rPr>
      </w:pPr>
    </w:p>
    <w:p w14:paraId="554EDDA4">
      <w:pPr>
        <w:jc w:val="center"/>
        <w:rPr>
          <w:rFonts w:hint="default"/>
          <w:b/>
          <w:bCs/>
          <w:sz w:val="24"/>
          <w:szCs w:val="24"/>
          <w:lang w:val="en-US"/>
        </w:rPr>
      </w:pPr>
    </w:p>
    <w:p w14:paraId="39026A45">
      <w:pPr>
        <w:jc w:val="center"/>
        <w:rPr>
          <w:rFonts w:hint="default"/>
          <w:b/>
          <w:bCs/>
          <w:sz w:val="24"/>
          <w:szCs w:val="24"/>
          <w:lang w:val="en-US"/>
        </w:rPr>
      </w:pPr>
    </w:p>
    <w:p w14:paraId="231FEBBE">
      <w:pPr>
        <w:jc w:val="center"/>
        <w:rPr>
          <w:rFonts w:hint="default"/>
          <w:b/>
          <w:bCs/>
          <w:sz w:val="24"/>
          <w:szCs w:val="24"/>
          <w:lang w:val="en-US"/>
        </w:rPr>
      </w:pPr>
    </w:p>
    <w:p w14:paraId="011E3495">
      <w:pPr>
        <w:jc w:val="center"/>
        <w:rPr>
          <w:rFonts w:hint="default"/>
          <w:b/>
          <w:bCs/>
          <w:sz w:val="24"/>
          <w:szCs w:val="24"/>
          <w:lang w:val="en-US"/>
        </w:rPr>
      </w:pPr>
    </w:p>
    <w:p w14:paraId="328848B1">
      <w:pPr>
        <w:jc w:val="center"/>
        <w:rPr>
          <w:rFonts w:hint="default"/>
          <w:b/>
          <w:bCs/>
          <w:sz w:val="24"/>
          <w:szCs w:val="24"/>
          <w:lang w:val="en-US"/>
        </w:rPr>
      </w:pPr>
    </w:p>
    <w:p w14:paraId="709D9405">
      <w:pPr>
        <w:jc w:val="center"/>
        <w:rPr>
          <w:rFonts w:hint="default"/>
          <w:b/>
          <w:bCs/>
          <w:sz w:val="24"/>
          <w:szCs w:val="24"/>
          <w:lang w:val="en-US"/>
        </w:rPr>
      </w:pPr>
    </w:p>
    <w:p w14:paraId="0A02A397">
      <w:pPr>
        <w:jc w:val="center"/>
        <w:rPr>
          <w:rFonts w:hint="default"/>
          <w:b/>
          <w:bCs/>
          <w:sz w:val="24"/>
          <w:szCs w:val="24"/>
          <w:lang w:val="en-US"/>
        </w:rPr>
      </w:pPr>
    </w:p>
    <w:p w14:paraId="03324CBC">
      <w:pPr>
        <w:jc w:val="center"/>
        <w:rPr>
          <w:rFonts w:hint="default"/>
          <w:b/>
          <w:bCs/>
          <w:sz w:val="24"/>
          <w:szCs w:val="24"/>
          <w:lang w:val="en-US"/>
        </w:rPr>
      </w:pPr>
    </w:p>
    <w:p w14:paraId="3AAE9E0A">
      <w:pPr>
        <w:jc w:val="both"/>
        <w:rPr>
          <w:rFonts w:hint="default"/>
          <w:b/>
          <w:bCs/>
          <w:sz w:val="24"/>
          <w:szCs w:val="24"/>
          <w:lang w:val="en-US"/>
        </w:rPr>
      </w:pPr>
    </w:p>
    <w:p w14:paraId="0518F033">
      <w:pPr>
        <w:pStyle w:val="3"/>
        <w:keepNext w:val="0"/>
        <w:keepLines w:val="0"/>
        <w:widowControl/>
        <w:suppressLineNumbers w:val="0"/>
        <w:rPr>
          <w:rFonts w:hint="default" w:ascii="Arial" w:hAnsi="Arial" w:cs="Arial"/>
        </w:rPr>
      </w:pPr>
      <w:r>
        <w:rPr>
          <w:rStyle w:val="7"/>
          <w:rFonts w:hint="default" w:ascii="Arial" w:hAnsi="Arial" w:cs="Arial"/>
          <w:b/>
          <w:bCs/>
        </w:rPr>
        <w:t>3.1 Material Definition for Transient Analysis</w:t>
      </w:r>
    </w:p>
    <w:p w14:paraId="6FF899D2">
      <w:pPr>
        <w:pStyle w:val="6"/>
        <w:keepNext w:val="0"/>
        <w:keepLines w:val="0"/>
        <w:widowControl/>
        <w:suppressLineNumbers w:val="0"/>
        <w:rPr>
          <w:rFonts w:hint="default" w:ascii="Arial" w:hAnsi="Arial" w:cs="Arial"/>
        </w:rPr>
      </w:pPr>
      <w:r>
        <w:rPr>
          <w:rFonts w:hint="default" w:ascii="Arial" w:hAnsi="Arial" w:cs="Arial"/>
        </w:rPr>
        <w:t xml:space="preserve">To perform a transient simulation, the material model must contain not only stiffness properties but also </w:t>
      </w:r>
      <w:r>
        <w:rPr>
          <w:rStyle w:val="7"/>
          <w:rFonts w:hint="default" w:ascii="Arial" w:hAnsi="Arial" w:cs="Arial"/>
        </w:rPr>
        <w:t>density</w:t>
      </w:r>
      <w:r>
        <w:rPr>
          <w:rFonts w:hint="default" w:ascii="Arial" w:hAnsi="Arial" w:cs="Arial"/>
        </w:rPr>
        <w:t xml:space="preserve">, since inertia effects depend on mass. Therefore, the earlier material (with E = 69,000 MPa and ν = –0.28) was extended by adding a density of </w:t>
      </w:r>
      <w:r>
        <w:rPr>
          <w:rStyle w:val="7"/>
          <w:rFonts w:hint="default" w:ascii="Arial" w:hAnsi="Arial" w:cs="Arial"/>
        </w:rPr>
        <w:t>7</w:t>
      </w:r>
      <w:r>
        <w:rPr>
          <w:rStyle w:val="7"/>
          <w:rFonts w:hint="default" w:ascii="Arial" w:hAnsi="Arial" w:cs="Arial"/>
          <w:lang w:val="en-US"/>
        </w:rPr>
        <w:t>8</w:t>
      </w:r>
      <w:r>
        <w:rPr>
          <w:rStyle w:val="7"/>
          <w:rFonts w:hint="default" w:ascii="Arial" w:hAnsi="Arial" w:cs="Arial"/>
        </w:rPr>
        <w:t>50 kg/m³</w:t>
      </w:r>
      <w:r>
        <w:rPr>
          <w:rFonts w:hint="default" w:ascii="Arial" w:hAnsi="Arial" w:cs="Arial"/>
        </w:rPr>
        <w:t>, which is typical for steel-like materials.</w:t>
      </w:r>
    </w:p>
    <w:p w14:paraId="6F6F59A0">
      <w:pPr>
        <w:pStyle w:val="6"/>
        <w:keepNext w:val="0"/>
        <w:keepLines w:val="0"/>
        <w:widowControl/>
        <w:suppressLineNumbers w:val="0"/>
        <w:rPr>
          <w:rFonts w:hint="default" w:ascii="Arial" w:hAnsi="Arial" w:cs="Arial"/>
        </w:rPr>
      </w:pPr>
      <w:r>
        <w:rPr>
          <w:rFonts w:hint="default" w:ascii="Arial" w:hAnsi="Arial" w:cs="Arial"/>
        </w:rPr>
        <w:t>This addition allowed ANSYS to compute acceleration, momentum, and inertia terms during the time-dependent solution.</w:t>
      </w:r>
    </w:p>
    <w:p w14:paraId="50E5377E">
      <w:pPr>
        <w:pStyle w:val="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5266690" cy="2962910"/>
            <wp:effectExtent l="0" t="0" r="3810" b="8890"/>
            <wp:docPr id="13" name="Picture 13" descr="Screenshot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849)"/>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70F42ED0">
      <w:pPr>
        <w:pStyle w:val="6"/>
        <w:keepNext w:val="0"/>
        <w:keepLines w:val="0"/>
        <w:widowControl/>
        <w:suppressLineNumbers w:val="0"/>
        <w:jc w:val="center"/>
        <w:rPr>
          <w:rFonts w:hint="default" w:ascii="Arial" w:hAnsi="Arial" w:cs="Arial"/>
          <w:b/>
          <w:bCs/>
          <w:lang w:val="en-US"/>
        </w:rPr>
      </w:pPr>
    </w:p>
    <w:p w14:paraId="60615025">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(Fig showing  engineering data used for transient analysis)</w:t>
      </w:r>
    </w:p>
    <w:p w14:paraId="339BEBE2">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40DE3C7">
      <w:pPr>
        <w:pStyle w:val="3"/>
        <w:keepNext w:val="0"/>
        <w:keepLines w:val="0"/>
        <w:widowControl/>
        <w:suppressLineNumbers w:val="0"/>
        <w:rPr>
          <w:rFonts w:hint="default" w:ascii="Arial" w:hAnsi="Arial" w:cs="Arial"/>
        </w:rPr>
      </w:pPr>
      <w:r>
        <w:rPr>
          <w:rStyle w:val="7"/>
          <w:rFonts w:hint="default" w:ascii="Arial" w:hAnsi="Arial" w:cs="Arial"/>
          <w:b/>
          <w:bCs/>
        </w:rPr>
        <w:t>3.2 Geometry and Environment Setup</w:t>
      </w:r>
    </w:p>
    <w:p w14:paraId="295D8350">
      <w:pPr>
        <w:pStyle w:val="6"/>
        <w:keepNext w:val="0"/>
        <w:keepLines w:val="0"/>
        <w:widowControl/>
        <w:suppressLineNumbers w:val="0"/>
        <w:rPr>
          <w:rFonts w:hint="default" w:ascii="Arial" w:hAnsi="Arial" w:cs="Arial"/>
        </w:rPr>
      </w:pPr>
      <w:r>
        <w:rPr>
          <w:rFonts w:hint="default" w:ascii="Arial" w:hAnsi="Arial" w:cs="Arial"/>
        </w:rPr>
        <w:t xml:space="preserve">The same hexagonal geometry from the static structural analysis was reused. Instead of rebuilding it, the transient structural system was </w:t>
      </w:r>
      <w:r>
        <w:rPr>
          <w:rStyle w:val="7"/>
          <w:rFonts w:hint="default" w:ascii="Arial" w:hAnsi="Arial" w:cs="Arial"/>
        </w:rPr>
        <w:t>linked directly to the static structural model</w:t>
      </w:r>
      <w:r>
        <w:rPr>
          <w:rFonts w:hint="default" w:ascii="Arial" w:hAnsi="Arial" w:cs="Arial"/>
        </w:rPr>
        <w:t>, ensuring consistency of dimensions, material assignment, and faces used for boundary conditions.</w:t>
      </w:r>
    </w:p>
    <w:p w14:paraId="56D84C40">
      <w:pPr>
        <w:pStyle w:val="6"/>
        <w:keepNext w:val="0"/>
        <w:keepLines w:val="0"/>
        <w:widowControl/>
        <w:suppressLineNumbers w:val="0"/>
        <w:rPr>
          <w:rFonts w:hint="default" w:ascii="Arial" w:hAnsi="Arial" w:cs="Arial"/>
        </w:rPr>
      </w:pPr>
      <w:r>
        <w:rPr>
          <w:rFonts w:hint="default" w:ascii="Arial" w:hAnsi="Arial" w:cs="Arial"/>
        </w:rPr>
        <w:t>This created a smooth workflow and prevented any discrepancies between the two analyses.</w:t>
      </w:r>
    </w:p>
    <w:p w14:paraId="5AF4B3FB">
      <w:pPr>
        <w:pStyle w:val="6"/>
        <w:keepNext w:val="0"/>
        <w:keepLines w:val="0"/>
        <w:widowControl/>
        <w:suppressLineNumbers w:val="0"/>
        <w:rPr>
          <w:rFonts w:hint="default" w:ascii="Arial" w:hAnsi="Arial" w:cs="Arial"/>
        </w:rPr>
      </w:pPr>
    </w:p>
    <w:p w14:paraId="66C631EB">
      <w:pPr>
        <w:pStyle w:val="6"/>
        <w:keepNext w:val="0"/>
        <w:keepLines w:val="0"/>
        <w:widowControl/>
        <w:suppressLineNumbers w:val="0"/>
        <w:rPr>
          <w:rFonts w:hint="default" w:ascii="Arial" w:hAnsi="Arial" w:cs="Arial"/>
        </w:rPr>
      </w:pPr>
    </w:p>
    <w:p w14:paraId="76AFC432">
      <w:pPr>
        <w:pStyle w:val="6"/>
        <w:keepNext w:val="0"/>
        <w:keepLines w:val="0"/>
        <w:widowControl/>
        <w:suppressLineNumbers w:val="0"/>
        <w:rPr>
          <w:rFonts w:hint="default" w:ascii="Arial" w:hAnsi="Arial" w:cs="Arial"/>
          <w:lang w:val="en-US"/>
        </w:rPr>
      </w:pPr>
    </w:p>
    <w:p w14:paraId="64C04978">
      <w:pPr>
        <w:pStyle w:val="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5266690" cy="2962910"/>
            <wp:effectExtent l="0" t="0" r="3810" b="8890"/>
            <wp:docPr id="14" name="Picture 14" descr="Screenshot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850)"/>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014B517A">
      <w:pPr>
        <w:pStyle w:val="6"/>
        <w:keepNext w:val="0"/>
        <w:keepLines w:val="0"/>
        <w:widowControl/>
        <w:suppressLineNumbers w:val="0"/>
        <w:rPr>
          <w:rFonts w:hint="default" w:ascii="Arial" w:hAnsi="Arial" w:cs="Arial"/>
          <w:lang w:val="en-US"/>
        </w:rPr>
      </w:pPr>
    </w:p>
    <w:p w14:paraId="24EE2B4C">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(Fig showing  that both analysis share same geometry)</w:t>
      </w:r>
    </w:p>
    <w:p w14:paraId="74529E78">
      <w:pPr>
        <w:pStyle w:val="6"/>
        <w:keepNext w:val="0"/>
        <w:keepLines w:val="0"/>
        <w:widowControl/>
        <w:suppressLineNumbers w:val="0"/>
        <w:rPr>
          <w:rFonts w:hint="default" w:ascii="Arial" w:hAnsi="Arial" w:cs="Arial"/>
          <w:lang w:val="en-US"/>
        </w:rPr>
      </w:pPr>
    </w:p>
    <w:p w14:paraId="55B133C3">
      <w:pPr>
        <w:pStyle w:val="6"/>
        <w:keepNext w:val="0"/>
        <w:keepLines w:val="0"/>
        <w:widowControl/>
        <w:suppressLineNumbers w:val="0"/>
        <w:rPr>
          <w:rFonts w:hint="default" w:ascii="Arial" w:hAnsi="Arial" w:cs="Arial"/>
          <w:lang w:val="en-US"/>
        </w:rPr>
      </w:pPr>
    </w:p>
    <w:p w14:paraId="6622D313">
      <w:pPr>
        <w:pStyle w:val="6"/>
        <w:keepNext w:val="0"/>
        <w:keepLines w:val="0"/>
        <w:widowControl/>
        <w:suppressLineNumbers w:val="0"/>
        <w:rPr>
          <w:rFonts w:hint="default" w:ascii="Arial" w:hAnsi="Arial" w:cs="Arial"/>
          <w:lang w:val="en-US"/>
        </w:rPr>
      </w:pPr>
    </w:p>
    <w:p w14:paraId="2D7EEA96">
      <w:pPr>
        <w:pStyle w:val="6"/>
        <w:keepNext w:val="0"/>
        <w:keepLines w:val="0"/>
        <w:widowControl/>
        <w:suppressLineNumbers w:val="0"/>
        <w:rPr>
          <w:rFonts w:hint="default" w:ascii="Arial" w:hAnsi="Arial" w:cs="Arial"/>
          <w:lang w:val="en-US"/>
        </w:rPr>
      </w:pPr>
    </w:p>
    <w:p w14:paraId="792C1831">
      <w:pPr>
        <w:pStyle w:val="6"/>
        <w:keepNext w:val="0"/>
        <w:keepLines w:val="0"/>
        <w:widowControl/>
        <w:suppressLineNumbers w:val="0"/>
        <w:rPr>
          <w:rFonts w:hint="default" w:ascii="Arial" w:hAnsi="Arial" w:cs="Arial"/>
          <w:lang w:val="en-US"/>
        </w:rPr>
      </w:pPr>
    </w:p>
    <w:p w14:paraId="09D7C34E">
      <w:pPr>
        <w:pStyle w:val="6"/>
        <w:keepNext w:val="0"/>
        <w:keepLines w:val="0"/>
        <w:widowControl/>
        <w:suppressLineNumbers w:val="0"/>
        <w:rPr>
          <w:rFonts w:hint="default" w:ascii="Arial" w:hAnsi="Arial" w:cs="Arial"/>
          <w:lang w:val="en-US"/>
        </w:rPr>
      </w:pPr>
    </w:p>
    <w:p w14:paraId="05B97851">
      <w:pPr>
        <w:pStyle w:val="6"/>
        <w:keepNext w:val="0"/>
        <w:keepLines w:val="0"/>
        <w:widowControl/>
        <w:suppressLineNumbers w:val="0"/>
        <w:rPr>
          <w:rFonts w:hint="default" w:ascii="Arial" w:hAnsi="Arial" w:cs="Arial"/>
          <w:lang w:val="en-US"/>
        </w:rPr>
      </w:pPr>
    </w:p>
    <w:p w14:paraId="5BDC01B9">
      <w:pPr>
        <w:pStyle w:val="6"/>
        <w:keepNext w:val="0"/>
        <w:keepLines w:val="0"/>
        <w:widowControl/>
        <w:suppressLineNumbers w:val="0"/>
        <w:rPr>
          <w:rFonts w:hint="default" w:ascii="Arial" w:hAnsi="Arial" w:cs="Arial"/>
          <w:lang w:val="en-US"/>
        </w:rPr>
      </w:pPr>
    </w:p>
    <w:p w14:paraId="539D8026">
      <w:pPr>
        <w:pStyle w:val="6"/>
        <w:keepNext w:val="0"/>
        <w:keepLines w:val="0"/>
        <w:widowControl/>
        <w:suppressLineNumbers w:val="0"/>
        <w:rPr>
          <w:rFonts w:hint="default" w:ascii="Arial" w:hAnsi="Arial" w:cs="Arial"/>
          <w:lang w:val="en-US"/>
        </w:rPr>
      </w:pPr>
    </w:p>
    <w:p w14:paraId="01B6B9B4">
      <w:pPr>
        <w:keepNext w:val="0"/>
        <w:keepLines w:val="0"/>
        <w:widowControl/>
        <w:suppressLineNumbers w:val="0"/>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2650AD9">
      <w:pPr>
        <w:pStyle w:val="3"/>
        <w:keepNext w:val="0"/>
        <w:keepLines w:val="0"/>
        <w:widowControl/>
        <w:suppressLineNumbers w:val="0"/>
        <w:rPr>
          <w:rStyle w:val="7"/>
          <w:rFonts w:hint="default" w:ascii="Arial" w:hAnsi="Arial" w:cs="Arial"/>
          <w:b/>
          <w:bCs/>
        </w:rPr>
      </w:pPr>
    </w:p>
    <w:p w14:paraId="1179C6A6">
      <w:pPr>
        <w:pStyle w:val="3"/>
        <w:keepNext w:val="0"/>
        <w:keepLines w:val="0"/>
        <w:widowControl/>
        <w:suppressLineNumbers w:val="0"/>
        <w:rPr>
          <w:rStyle w:val="7"/>
          <w:rFonts w:hint="default" w:ascii="Arial" w:hAnsi="Arial" w:cs="Arial"/>
          <w:b/>
          <w:bCs/>
        </w:rPr>
      </w:pPr>
    </w:p>
    <w:p w14:paraId="2129DB31">
      <w:pPr>
        <w:pStyle w:val="3"/>
        <w:keepNext w:val="0"/>
        <w:keepLines w:val="0"/>
        <w:widowControl/>
        <w:suppressLineNumbers w:val="0"/>
        <w:rPr>
          <w:rStyle w:val="7"/>
          <w:rFonts w:hint="default" w:ascii="Arial" w:hAnsi="Arial" w:cs="Arial"/>
          <w:b/>
          <w:bCs/>
        </w:rPr>
      </w:pPr>
    </w:p>
    <w:p w14:paraId="0A971356">
      <w:pPr>
        <w:pStyle w:val="3"/>
        <w:keepNext w:val="0"/>
        <w:keepLines w:val="0"/>
        <w:widowControl/>
        <w:suppressLineNumbers w:val="0"/>
        <w:rPr>
          <w:rFonts w:hint="default" w:ascii="Arial" w:hAnsi="Arial" w:cs="Arial"/>
        </w:rPr>
      </w:pPr>
      <w:r>
        <w:rPr>
          <w:rStyle w:val="7"/>
          <w:rFonts w:hint="default" w:ascii="Arial" w:hAnsi="Arial" w:cs="Arial"/>
          <w:b/>
          <w:bCs/>
        </w:rPr>
        <w:t>3.3 Boundary Conditions</w:t>
      </w:r>
    </w:p>
    <w:p w14:paraId="6ECFFD07">
      <w:pPr>
        <w:pStyle w:val="6"/>
        <w:keepNext w:val="0"/>
        <w:keepLines w:val="0"/>
        <w:widowControl/>
        <w:suppressLineNumbers w:val="0"/>
        <w:rPr>
          <w:rFonts w:hint="default" w:ascii="Arial" w:hAnsi="Arial" w:cs="Arial"/>
        </w:rPr>
      </w:pPr>
      <w:r>
        <w:rPr>
          <w:rFonts w:hint="default" w:ascii="Arial" w:hAnsi="Arial" w:cs="Arial"/>
        </w:rPr>
        <w:t>The boundary conditions were kept identical to the static case to make comparisons meaningful:</w:t>
      </w:r>
    </w:p>
    <w:p w14:paraId="09EDD5AA">
      <w:pPr>
        <w:pStyle w:val="6"/>
        <w:keepNext w:val="0"/>
        <w:keepLines w:val="0"/>
        <w:widowControl/>
        <w:suppressLineNumbers w:val="0"/>
        <w:rPr>
          <w:rFonts w:hint="default" w:ascii="Arial" w:hAnsi="Arial" w:cs="Arial"/>
        </w:rPr>
      </w:pPr>
      <w:r>
        <w:rPr>
          <w:rStyle w:val="7"/>
          <w:rFonts w:hint="default" w:ascii="Arial" w:hAnsi="Arial" w:cs="Arial"/>
        </w:rPr>
        <w:t>Fixed Support:</w:t>
      </w:r>
      <w:r>
        <w:rPr>
          <w:rFonts w:hint="default" w:ascii="Arial" w:hAnsi="Arial" w:cs="Arial"/>
        </w:rPr>
        <w:br w:type="textWrapping"/>
      </w:r>
      <w:r>
        <w:rPr>
          <w:rFonts w:hint="default" w:ascii="Arial" w:hAnsi="Arial" w:cs="Arial"/>
        </w:rPr>
        <w:t>One face of the hexagon was fully constrained.</w:t>
      </w:r>
    </w:p>
    <w:p w14:paraId="2CFC7DDB">
      <w:pPr>
        <w:pStyle w:val="6"/>
        <w:keepNext w:val="0"/>
        <w:keepLines w:val="0"/>
        <w:widowControl/>
        <w:suppressLineNumbers w:val="0"/>
        <w:rPr>
          <w:rFonts w:hint="default" w:ascii="Arial" w:hAnsi="Arial" w:cs="Arial"/>
        </w:rPr>
      </w:pPr>
      <w:r>
        <w:rPr>
          <w:rStyle w:val="7"/>
          <w:rFonts w:hint="default" w:ascii="Arial" w:hAnsi="Arial" w:cs="Arial"/>
        </w:rPr>
        <w:t>Load-Receiving Face:</w:t>
      </w:r>
      <w:r>
        <w:rPr>
          <w:rFonts w:hint="default" w:ascii="Arial" w:hAnsi="Arial" w:cs="Arial"/>
        </w:rPr>
        <w:br w:type="textWrapping"/>
      </w:r>
      <w:r>
        <w:rPr>
          <w:rFonts w:hint="default" w:ascii="Arial" w:hAnsi="Arial" w:cs="Arial"/>
        </w:rPr>
        <w:t>The opposite face was designated as the surface where the time-dependent force would be applied.</w:t>
      </w:r>
    </w:p>
    <w:p w14:paraId="69C2ECF5">
      <w:pPr>
        <w:pStyle w:val="6"/>
        <w:keepNext w:val="0"/>
        <w:keepLines w:val="0"/>
        <w:widowControl/>
        <w:suppressLineNumbers w:val="0"/>
        <w:rPr>
          <w:rFonts w:hint="default" w:ascii="Arial" w:hAnsi="Arial" w:cs="Arial"/>
        </w:rPr>
      </w:pPr>
      <w:r>
        <w:rPr>
          <w:rFonts w:hint="default" w:ascii="Arial" w:hAnsi="Arial" w:cs="Arial"/>
        </w:rPr>
        <w:t>These conditions allowed the transient results to be compared directly with the earlier static results while showing how the structure reacts over time.</w:t>
      </w:r>
    </w:p>
    <w:p w14:paraId="5B6A53B0">
      <w:pPr>
        <w:keepNext w:val="0"/>
        <w:keepLines w:val="0"/>
        <w:widowControl/>
        <w:suppressLineNumbers w:val="0"/>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3B6DA04">
      <w:pPr>
        <w:pStyle w:val="3"/>
        <w:keepNext w:val="0"/>
        <w:keepLines w:val="0"/>
        <w:widowControl/>
        <w:suppressLineNumbers w:val="0"/>
        <w:rPr>
          <w:rFonts w:hint="default" w:ascii="Arial" w:hAnsi="Arial" w:cs="Arial"/>
        </w:rPr>
      </w:pPr>
      <w:r>
        <w:rPr>
          <w:rStyle w:val="7"/>
          <w:rFonts w:hint="default" w:ascii="Arial" w:hAnsi="Arial" w:cs="Arial"/>
          <w:b/>
          <w:bCs/>
        </w:rPr>
        <w:t>3.4 Defining the Time Steps</w:t>
      </w:r>
    </w:p>
    <w:p w14:paraId="77138233">
      <w:pPr>
        <w:pStyle w:val="6"/>
        <w:keepNext w:val="0"/>
        <w:keepLines w:val="0"/>
        <w:widowControl/>
        <w:suppressLineNumbers w:val="0"/>
        <w:rPr>
          <w:rFonts w:hint="default" w:ascii="Arial" w:hAnsi="Arial" w:cs="Arial"/>
        </w:rPr>
      </w:pPr>
      <w:r>
        <w:rPr>
          <w:rFonts w:hint="default" w:ascii="Arial" w:hAnsi="Arial" w:cs="Arial"/>
        </w:rPr>
        <w:t xml:space="preserve">Since the applied force had to act gradually over </w:t>
      </w:r>
      <w:r>
        <w:rPr>
          <w:rStyle w:val="7"/>
          <w:rFonts w:hint="default" w:ascii="Arial" w:hAnsi="Arial" w:cs="Arial"/>
        </w:rPr>
        <w:t>one second</w:t>
      </w:r>
      <w:r>
        <w:rPr>
          <w:rFonts w:hint="default" w:ascii="Arial" w:hAnsi="Arial" w:cs="Arial"/>
        </w:rPr>
        <w:t xml:space="preserve">, a time-stepping scheme was defined by right-clicking </w:t>
      </w:r>
      <w:r>
        <w:rPr>
          <w:rStyle w:val="7"/>
          <w:rFonts w:hint="default" w:ascii="Arial" w:hAnsi="Arial" w:cs="Arial"/>
        </w:rPr>
        <w:t>Analysis Settings</w:t>
      </w:r>
      <w:r>
        <w:rPr>
          <w:rFonts w:hint="default" w:ascii="Arial" w:hAnsi="Arial" w:cs="Arial"/>
        </w:rPr>
        <w:t xml:space="preserve"> in the Transient module. The total simulation time was set to </w:t>
      </w:r>
      <w:r>
        <w:rPr>
          <w:rStyle w:val="7"/>
          <w:rFonts w:hint="default" w:ascii="Arial" w:hAnsi="Arial" w:cs="Arial"/>
        </w:rPr>
        <w:t>1.0 s</w:t>
      </w:r>
      <w:r>
        <w:rPr>
          <w:rFonts w:hint="default" w:ascii="Arial" w:hAnsi="Arial" w:cs="Arial"/>
        </w:rPr>
        <w:t xml:space="preserve">, and the analysis was divided into </w:t>
      </w:r>
      <w:r>
        <w:rPr>
          <w:rStyle w:val="7"/>
          <w:rFonts w:hint="default" w:ascii="Arial" w:hAnsi="Arial" w:cs="Arial"/>
        </w:rPr>
        <w:t>six equal time steps</w:t>
      </w:r>
      <w:r>
        <w:rPr>
          <w:rFonts w:hint="default" w:ascii="Arial" w:hAnsi="Arial" w:cs="Arial"/>
        </w:rPr>
        <w:t xml:space="preserve">, each of </w:t>
      </w:r>
      <w:r>
        <w:rPr>
          <w:rStyle w:val="7"/>
          <w:rFonts w:hint="default" w:ascii="Arial" w:hAnsi="Arial" w:cs="Arial"/>
        </w:rPr>
        <w:t>0.2 s</w:t>
      </w:r>
      <w:r>
        <w:rPr>
          <w:rFonts w:hint="default" w:ascii="Arial" w:hAnsi="Arial" w:cs="Arial"/>
        </w:rPr>
        <w:t>.</w:t>
      </w:r>
    </w:p>
    <w:p w14:paraId="342D3075">
      <w:pPr>
        <w:pStyle w:val="6"/>
        <w:keepNext w:val="0"/>
        <w:keepLines w:val="0"/>
        <w:widowControl/>
        <w:suppressLineNumbers w:val="0"/>
        <w:rPr>
          <w:rFonts w:hint="default" w:ascii="Arial" w:hAnsi="Arial" w:cs="Arial"/>
        </w:rPr>
      </w:pPr>
      <w:r>
        <w:rPr>
          <w:rFonts w:hint="default" w:ascii="Arial" w:hAnsi="Arial" w:cs="Arial"/>
        </w:rPr>
        <w:t>This meant the solver would compute the state of stress and deformation at:</w:t>
      </w:r>
    </w:p>
    <w:p w14:paraId="2B6AC84F">
      <w:pPr>
        <w:pStyle w:val="6"/>
        <w:keepNext w:val="0"/>
        <w:keepLines w:val="0"/>
        <w:widowControl/>
        <w:suppressLineNumbers w:val="0"/>
        <w:rPr>
          <w:rFonts w:hint="default" w:ascii="Arial" w:hAnsi="Arial" w:cs="Arial"/>
        </w:rPr>
      </w:pPr>
      <w:r>
        <w:rPr>
          <w:rFonts w:hint="default" w:ascii="Arial" w:hAnsi="Arial" w:cs="Arial"/>
        </w:rPr>
        <w:t>0.0 s</w:t>
      </w:r>
      <w:r>
        <w:rPr>
          <w:rFonts w:hint="default" w:ascii="Arial" w:hAnsi="Arial" w:cs="Arial"/>
        </w:rPr>
        <w:br w:type="textWrapping"/>
      </w:r>
      <w:r>
        <w:rPr>
          <w:rFonts w:hint="default" w:ascii="Arial" w:hAnsi="Arial" w:cs="Arial"/>
        </w:rPr>
        <w:t>0.2 s</w:t>
      </w:r>
      <w:r>
        <w:rPr>
          <w:rFonts w:hint="default" w:ascii="Arial" w:hAnsi="Arial" w:cs="Arial"/>
        </w:rPr>
        <w:br w:type="textWrapping"/>
      </w:r>
      <w:r>
        <w:rPr>
          <w:rFonts w:hint="default" w:ascii="Arial" w:hAnsi="Arial" w:cs="Arial"/>
        </w:rPr>
        <w:t>0.4 s</w:t>
      </w:r>
      <w:r>
        <w:rPr>
          <w:rFonts w:hint="default" w:ascii="Arial" w:hAnsi="Arial" w:cs="Arial"/>
        </w:rPr>
        <w:br w:type="textWrapping"/>
      </w:r>
      <w:r>
        <w:rPr>
          <w:rFonts w:hint="default" w:ascii="Arial" w:hAnsi="Arial" w:cs="Arial"/>
        </w:rPr>
        <w:t>0.6 s</w:t>
      </w:r>
      <w:r>
        <w:rPr>
          <w:rFonts w:hint="default" w:ascii="Arial" w:hAnsi="Arial" w:cs="Arial"/>
        </w:rPr>
        <w:br w:type="textWrapping"/>
      </w:r>
      <w:r>
        <w:rPr>
          <w:rFonts w:hint="default" w:ascii="Arial" w:hAnsi="Arial" w:cs="Arial"/>
        </w:rPr>
        <w:t>0.8 s</w:t>
      </w:r>
      <w:r>
        <w:rPr>
          <w:rFonts w:hint="default" w:ascii="Arial" w:hAnsi="Arial" w:cs="Arial"/>
        </w:rPr>
        <w:br w:type="textWrapping"/>
      </w:r>
      <w:r>
        <w:rPr>
          <w:rFonts w:hint="default" w:ascii="Arial" w:hAnsi="Arial" w:cs="Arial"/>
        </w:rPr>
        <w:t>1.0 s</w:t>
      </w:r>
    </w:p>
    <w:p w14:paraId="4DC6CCBD">
      <w:pPr>
        <w:pStyle w:val="6"/>
        <w:keepNext w:val="0"/>
        <w:keepLines w:val="0"/>
        <w:widowControl/>
        <w:suppressLineNumbers w:val="0"/>
        <w:rPr>
          <w:rFonts w:hint="default" w:ascii="Arial" w:hAnsi="Arial" w:cs="Arial"/>
        </w:rPr>
      </w:pPr>
      <w:r>
        <w:rPr>
          <w:rFonts w:hint="default" w:ascii="Arial" w:hAnsi="Arial" w:cs="Arial"/>
        </w:rPr>
        <w:t>These discrete time instants allowed us to observe how the structure responded as the load increased.</w:t>
      </w:r>
    </w:p>
    <w:p w14:paraId="5F44B856">
      <w:pPr>
        <w:pStyle w:val="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4150360" cy="2334895"/>
            <wp:effectExtent l="0" t="0" r="2540" b="1905"/>
            <wp:docPr id="15" name="Picture 15" descr="Screenshot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834)"/>
                    <pic:cNvPicPr>
                      <a:picLocks noChangeAspect="1"/>
                    </pic:cNvPicPr>
                  </pic:nvPicPr>
                  <pic:blipFill>
                    <a:blip r:embed="rId15"/>
                    <a:stretch>
                      <a:fillRect/>
                    </a:stretch>
                  </pic:blipFill>
                  <pic:spPr>
                    <a:xfrm>
                      <a:off x="0" y="0"/>
                      <a:ext cx="4150360" cy="2334895"/>
                    </a:xfrm>
                    <a:prstGeom prst="rect">
                      <a:avLst/>
                    </a:prstGeom>
                  </pic:spPr>
                </pic:pic>
              </a:graphicData>
            </a:graphic>
          </wp:inline>
        </w:drawing>
      </w:r>
    </w:p>
    <w:p w14:paraId="7D5F2CBD">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(Fig showing application of required time intervals)</w:t>
      </w:r>
    </w:p>
    <w:p w14:paraId="77630BF7">
      <w:pPr>
        <w:keepNext w:val="0"/>
        <w:keepLines w:val="0"/>
        <w:widowControl/>
        <w:suppressLineNumbers w:val="0"/>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62D703">
      <w:pPr>
        <w:pStyle w:val="3"/>
        <w:keepNext w:val="0"/>
        <w:keepLines w:val="0"/>
        <w:widowControl/>
        <w:suppressLineNumbers w:val="0"/>
        <w:rPr>
          <w:rFonts w:hint="default" w:ascii="Arial" w:hAnsi="Arial" w:cs="Arial"/>
        </w:rPr>
      </w:pPr>
      <w:r>
        <w:rPr>
          <w:rStyle w:val="7"/>
          <w:rFonts w:hint="default" w:ascii="Arial" w:hAnsi="Arial" w:cs="Arial"/>
          <w:b/>
          <w:bCs/>
        </w:rPr>
        <w:t>3.5 Applying the Time-Dependent Force (Tabular Method)</w:t>
      </w:r>
    </w:p>
    <w:p w14:paraId="327F4301">
      <w:pPr>
        <w:pStyle w:val="6"/>
        <w:keepNext w:val="0"/>
        <w:keepLines w:val="0"/>
        <w:widowControl/>
        <w:suppressLineNumbers w:val="0"/>
        <w:rPr>
          <w:rFonts w:hint="default" w:ascii="Arial" w:hAnsi="Arial" w:cs="Arial"/>
        </w:rPr>
      </w:pPr>
      <w:r>
        <w:rPr>
          <w:rFonts w:hint="default" w:ascii="Arial" w:hAnsi="Arial" w:cs="Arial"/>
        </w:rPr>
        <w:t xml:space="preserve">The load used in the static analysis (2809 N) was now applied as a </w:t>
      </w:r>
      <w:r>
        <w:rPr>
          <w:rStyle w:val="7"/>
          <w:rFonts w:hint="default" w:ascii="Arial" w:hAnsi="Arial" w:cs="Arial"/>
        </w:rPr>
        <w:t>time-varying force</w:t>
      </w:r>
      <w:r>
        <w:rPr>
          <w:rFonts w:hint="default" w:ascii="Arial" w:hAnsi="Arial" w:cs="Arial"/>
        </w:rPr>
        <w:t xml:space="preserve"> using the tabular input option. By right-clicking on the Transient Structural load folder, a </w:t>
      </w:r>
      <w:r>
        <w:rPr>
          <w:rStyle w:val="7"/>
          <w:rFonts w:hint="default" w:ascii="Arial" w:hAnsi="Arial" w:cs="Arial"/>
        </w:rPr>
        <w:t>Remote Force</w:t>
      </w:r>
      <w:r>
        <w:rPr>
          <w:rFonts w:hint="default" w:ascii="Arial" w:hAnsi="Arial" w:cs="Arial"/>
        </w:rPr>
        <w:t xml:space="preserve"> was inserted and its magnitude defined in a table where each row corresponded to a time step.</w:t>
      </w:r>
    </w:p>
    <w:p w14:paraId="656BD17E">
      <w:pPr>
        <w:pStyle w:val="6"/>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A simple linear loading pattern was used:</w:t>
      </w:r>
    </w:p>
    <w:p w14:paraId="17F6A645">
      <w:pPr>
        <w:pStyle w:val="6"/>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At </w:t>
      </w:r>
      <w:r>
        <w:rPr>
          <w:rStyle w:val="7"/>
          <w:rFonts w:hint="default" w:ascii="Arial" w:hAnsi="Arial" w:cs="Arial"/>
        </w:rPr>
        <w:t>0.0 s</w:t>
      </w:r>
      <w:r>
        <w:rPr>
          <w:rFonts w:hint="default" w:ascii="Arial" w:hAnsi="Arial" w:cs="Arial"/>
        </w:rPr>
        <w:t xml:space="preserve"> → Force = 0 N</w:t>
      </w:r>
    </w:p>
    <w:p w14:paraId="3B79AD71">
      <w:pPr>
        <w:pStyle w:val="6"/>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At </w:t>
      </w:r>
      <w:r>
        <w:rPr>
          <w:rStyle w:val="7"/>
          <w:rFonts w:hint="default" w:ascii="Arial" w:hAnsi="Arial" w:cs="Arial"/>
        </w:rPr>
        <w:t>0.2 s</w:t>
      </w:r>
      <w:r>
        <w:rPr>
          <w:rFonts w:hint="default" w:ascii="Arial" w:hAnsi="Arial" w:cs="Arial"/>
        </w:rPr>
        <w:t xml:space="preserve"> → Force increases</w:t>
      </w:r>
    </w:p>
    <w:p w14:paraId="7F71D3EF">
      <w:pPr>
        <w:pStyle w:val="6"/>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At </w:t>
      </w:r>
      <w:r>
        <w:rPr>
          <w:rStyle w:val="7"/>
          <w:rFonts w:hint="default" w:ascii="Arial" w:hAnsi="Arial" w:cs="Arial"/>
        </w:rPr>
        <w:t>0.4 s</w:t>
      </w:r>
      <w:r>
        <w:rPr>
          <w:rFonts w:hint="default" w:ascii="Arial" w:hAnsi="Arial" w:cs="Arial"/>
        </w:rPr>
        <w:t xml:space="preserve"> → Further increase</w:t>
      </w:r>
    </w:p>
    <w:p w14:paraId="2C35BBF4">
      <w:pPr>
        <w:pStyle w:val="6"/>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continuing gradually</w:t>
      </w:r>
    </w:p>
    <w:p w14:paraId="763DB515">
      <w:pPr>
        <w:pStyle w:val="6"/>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At </w:t>
      </w:r>
      <w:r>
        <w:rPr>
          <w:rStyle w:val="7"/>
          <w:rFonts w:hint="default" w:ascii="Arial" w:hAnsi="Arial" w:cs="Arial"/>
        </w:rPr>
        <w:t>1.0 s</w:t>
      </w:r>
      <w:r>
        <w:rPr>
          <w:rFonts w:hint="default" w:ascii="Arial" w:hAnsi="Arial" w:cs="Arial"/>
        </w:rPr>
        <w:t xml:space="preserve"> → Force reaches its full value of </w:t>
      </w:r>
      <w:r>
        <w:rPr>
          <w:rStyle w:val="7"/>
          <w:rFonts w:hint="default" w:ascii="Arial" w:hAnsi="Arial" w:cs="Arial"/>
        </w:rPr>
        <w:t>280.5 N</w:t>
      </w:r>
      <w:r>
        <w:rPr>
          <w:rFonts w:hint="default" w:ascii="Arial" w:hAnsi="Arial" w:cs="Arial"/>
        </w:rPr>
        <w:t xml:space="preserve"> (or 280.5 × 10 depending on your earlier scaling; you can adjust this number)</w:t>
      </w:r>
    </w:p>
    <w:p w14:paraId="4E2ABBE1">
      <w:pPr>
        <w:keepNext w:val="0"/>
        <w:keepLines w:val="0"/>
        <w:widowControl/>
        <w:numPr>
          <w:ilvl w:val="0"/>
          <w:numId w:val="0"/>
        </w:numPr>
        <w:suppressLineNumbers w:val="0"/>
        <w:spacing w:before="0" w:beforeAutospacing="1" w:after="0" w:afterAutospacing="1"/>
        <w:rPr>
          <w:rFonts w:hint="default" w:ascii="Arial" w:hAnsi="Arial" w:cs="Arial"/>
        </w:rPr>
      </w:pPr>
    </w:p>
    <w:p w14:paraId="1ECD90AB">
      <w:pPr>
        <w:pStyle w:val="6"/>
        <w:keepNext w:val="0"/>
        <w:keepLines w:val="0"/>
        <w:widowControl/>
        <w:suppressLineNumbers w:val="0"/>
        <w:rPr>
          <w:rFonts w:hint="default" w:ascii="Arial" w:hAnsi="Arial" w:cs="Arial"/>
        </w:rPr>
      </w:pPr>
      <w:r>
        <w:rPr>
          <w:rFonts w:hint="default" w:ascii="Arial" w:hAnsi="Arial" w:cs="Arial"/>
        </w:rPr>
        <w:t>This allowed the force to rise smoothly as the simulation progressed, mimicking a realistic build-up of load instead of applying it instantly.</w:t>
      </w:r>
    </w:p>
    <w:p w14:paraId="105520D7">
      <w:pPr>
        <w:pStyle w:val="6"/>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5266690" cy="2962910"/>
            <wp:effectExtent l="0" t="0" r="3810" b="8890"/>
            <wp:docPr id="16" name="Picture 16" descr="Screenshot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836)"/>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r>
        <w:rPr>
          <w:rFonts w:hint="default" w:ascii="Arial" w:hAnsi="Arial" w:cs="Arial"/>
          <w:lang w:val="en-US"/>
        </w:rPr>
        <w:t>]</w:t>
      </w:r>
    </w:p>
    <w:p w14:paraId="5AD89682">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(Fig showing how force varies with time)</w:t>
      </w:r>
    </w:p>
    <w:p w14:paraId="7E8196E4">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885197D">
      <w:pPr>
        <w:pStyle w:val="3"/>
        <w:keepNext w:val="0"/>
        <w:keepLines w:val="0"/>
        <w:widowControl/>
        <w:suppressLineNumbers w:val="0"/>
        <w:rPr>
          <w:rStyle w:val="7"/>
          <w:rFonts w:hint="default" w:ascii="Arial" w:hAnsi="Arial" w:cs="Arial"/>
          <w:b/>
          <w:bCs/>
        </w:rPr>
      </w:pPr>
    </w:p>
    <w:p w14:paraId="3A64EECB">
      <w:pPr>
        <w:pStyle w:val="3"/>
        <w:keepNext w:val="0"/>
        <w:keepLines w:val="0"/>
        <w:widowControl/>
        <w:suppressLineNumbers w:val="0"/>
        <w:rPr>
          <w:rStyle w:val="7"/>
          <w:rFonts w:hint="default" w:ascii="Arial" w:hAnsi="Arial" w:cs="Arial"/>
          <w:b/>
          <w:bCs/>
        </w:rPr>
      </w:pPr>
    </w:p>
    <w:p w14:paraId="15165806">
      <w:pPr>
        <w:pStyle w:val="3"/>
        <w:keepNext w:val="0"/>
        <w:keepLines w:val="0"/>
        <w:widowControl/>
        <w:suppressLineNumbers w:val="0"/>
        <w:rPr>
          <w:rFonts w:hint="default" w:ascii="Arial" w:hAnsi="Arial" w:cs="Arial"/>
        </w:rPr>
      </w:pPr>
      <w:r>
        <w:rPr>
          <w:rStyle w:val="7"/>
          <w:rFonts w:hint="default" w:ascii="Arial" w:hAnsi="Arial" w:cs="Arial"/>
          <w:b/>
          <w:bCs/>
        </w:rPr>
        <w:t>3.6 Solving and Mesh Refinement Study</w:t>
      </w:r>
    </w:p>
    <w:p w14:paraId="68BAC81A">
      <w:pPr>
        <w:pStyle w:val="6"/>
        <w:keepNext w:val="0"/>
        <w:keepLines w:val="0"/>
        <w:widowControl/>
        <w:suppressLineNumbers w:val="0"/>
        <w:rPr>
          <w:rFonts w:hint="default" w:ascii="Arial" w:hAnsi="Arial" w:cs="Arial"/>
        </w:rPr>
      </w:pPr>
      <w:r>
        <w:rPr>
          <w:rFonts w:hint="default" w:ascii="Arial" w:hAnsi="Arial" w:cs="Arial"/>
        </w:rPr>
        <w:t>Once the force history and time steps were defined, the model was solved for several mesh sizes—the same ones used in the static analysis (10 mm, 7 mm, 4 mm, and 3 mm).</w:t>
      </w:r>
      <w:r>
        <w:rPr>
          <w:rFonts w:hint="default" w:ascii="Arial" w:hAnsi="Arial" w:cs="Arial"/>
        </w:rPr>
        <w:br w:type="textWrapping"/>
      </w:r>
      <w:r>
        <w:rPr>
          <w:rFonts w:hint="default" w:ascii="Arial" w:hAnsi="Arial" w:cs="Arial"/>
        </w:rPr>
        <w:t>For each mesh:</w:t>
      </w:r>
    </w:p>
    <w:p w14:paraId="2F39BE96">
      <w:pPr>
        <w:pStyle w:val="6"/>
        <w:keepNext w:val="0"/>
        <w:keepLines w:val="0"/>
        <w:widowControl/>
        <w:suppressLineNumbers w:val="0"/>
        <w:rPr>
          <w:rFonts w:hint="default" w:ascii="Arial" w:hAnsi="Arial" w:cs="Arial"/>
        </w:rPr>
      </w:pPr>
      <w:r>
        <w:rPr>
          <w:rFonts w:hint="default" w:ascii="Arial" w:hAnsi="Arial" w:cs="Arial"/>
        </w:rPr>
        <w:t>The model was solved through all time steps</w:t>
      </w:r>
    </w:p>
    <w:p w14:paraId="64E0504E">
      <w:pPr>
        <w:pStyle w:val="6"/>
        <w:keepNext w:val="0"/>
        <w:keepLines w:val="0"/>
        <w:widowControl/>
        <w:suppressLineNumbers w:val="0"/>
        <w:rPr>
          <w:rFonts w:hint="default" w:ascii="Arial" w:hAnsi="Arial" w:cs="Arial"/>
        </w:rPr>
      </w:pPr>
      <w:r>
        <w:rPr>
          <w:rFonts w:hint="default" w:ascii="Arial" w:hAnsi="Arial" w:cs="Arial"/>
        </w:rPr>
        <w:t>Maximum stress and strain values were extracted</w:t>
      </w:r>
    </w:p>
    <w:p w14:paraId="64B00704">
      <w:pPr>
        <w:pStyle w:val="6"/>
        <w:keepNext w:val="0"/>
        <w:keepLines w:val="0"/>
        <w:widowControl/>
        <w:suppressLineNumbers w:val="0"/>
        <w:rPr>
          <w:rFonts w:hint="default" w:ascii="Arial" w:hAnsi="Arial" w:cs="Arial"/>
        </w:rPr>
      </w:pPr>
      <w:r>
        <w:rPr>
          <w:rFonts w:hint="default" w:ascii="Arial" w:hAnsi="Arial" w:cs="Arial"/>
        </w:rPr>
        <w:t>The results were exported into a CSV file</w:t>
      </w:r>
    </w:p>
    <w:p w14:paraId="126C8BDC">
      <w:pPr>
        <w:pStyle w:val="6"/>
        <w:keepNext w:val="0"/>
        <w:keepLines w:val="0"/>
        <w:widowControl/>
        <w:suppressLineNumbers w:val="0"/>
        <w:rPr>
          <w:rFonts w:hint="default" w:ascii="Arial" w:hAnsi="Arial" w:cs="Arial"/>
        </w:rPr>
      </w:pPr>
      <w:r>
        <w:rPr>
          <w:rFonts w:hint="default" w:ascii="Arial" w:hAnsi="Arial" w:cs="Arial"/>
        </w:rPr>
        <w:t xml:space="preserve">Graphs were then plotted to compare stress and strain variations across mesh sizes. As expected, the finer meshes produced smoother and more stable time-dependent results, demonstrating </w:t>
      </w:r>
      <w:r>
        <w:rPr>
          <w:rStyle w:val="7"/>
          <w:rFonts w:hint="default" w:ascii="Arial" w:hAnsi="Arial" w:cs="Arial"/>
        </w:rPr>
        <w:t>convergence</w:t>
      </w:r>
      <w:r>
        <w:rPr>
          <w:rFonts w:hint="default" w:ascii="Arial" w:hAnsi="Arial" w:cs="Arial"/>
        </w:rPr>
        <w:t xml:space="preserve"> similar to the static case.</w:t>
      </w:r>
    </w:p>
    <w:p w14:paraId="5C6EF12B">
      <w:pPr>
        <w:pStyle w:val="6"/>
        <w:keepNext w:val="0"/>
        <w:keepLines w:val="0"/>
        <w:widowControl/>
        <w:suppressLineNumbers w:val="0"/>
        <w:jc w:val="center"/>
        <w:rPr>
          <w:rFonts w:hint="default" w:ascii="Arial" w:hAnsi="Arial" w:cs="Arial"/>
          <w:b/>
          <w:bCs/>
        </w:rPr>
      </w:pPr>
      <w:r>
        <w:rPr>
          <w:rFonts w:hint="default" w:ascii="Arial" w:hAnsi="Arial" w:cs="Arial"/>
        </w:rPr>
        <w:drawing>
          <wp:inline distT="0" distB="0" distL="114300" distR="114300">
            <wp:extent cx="3225800" cy="1814830"/>
            <wp:effectExtent l="0" t="0" r="0" b="1270"/>
            <wp:docPr id="17" name="Picture 17" descr="Screenshot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840)"/>
                    <pic:cNvPicPr>
                      <a:picLocks noChangeAspect="1"/>
                    </pic:cNvPicPr>
                  </pic:nvPicPr>
                  <pic:blipFill>
                    <a:blip r:embed="rId17"/>
                    <a:stretch>
                      <a:fillRect/>
                    </a:stretch>
                  </pic:blipFill>
                  <pic:spPr>
                    <a:xfrm>
                      <a:off x="0" y="0"/>
                      <a:ext cx="3225800" cy="1814830"/>
                    </a:xfrm>
                    <a:prstGeom prst="rect">
                      <a:avLst/>
                    </a:prstGeom>
                  </pic:spPr>
                </pic:pic>
              </a:graphicData>
            </a:graphic>
          </wp:inline>
        </w:drawing>
      </w:r>
      <w:r>
        <w:rPr>
          <w:rFonts w:hint="default" w:ascii="Arial" w:hAnsi="Arial" w:cs="Arial"/>
        </w:rPr>
        <w:br w:type="textWrapping"/>
      </w:r>
    </w:p>
    <w:p w14:paraId="3E0F6303">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(Stress distribution at mesh size 10mm )</w:t>
      </w:r>
    </w:p>
    <w:p w14:paraId="3CD3877C">
      <w:pPr>
        <w:pStyle w:val="6"/>
        <w:keepNext w:val="0"/>
        <w:keepLines w:val="0"/>
        <w:widowControl/>
        <w:suppressLineNumbers w:val="0"/>
        <w:jc w:val="center"/>
        <w:rPr>
          <w:rFonts w:hint="default" w:ascii="Arial" w:hAnsi="Arial" w:cs="Arial"/>
          <w:b/>
          <w:bCs/>
          <w:lang w:val="en-US"/>
        </w:rPr>
      </w:pPr>
    </w:p>
    <w:p w14:paraId="6E75EB6D">
      <w:pPr>
        <w:pStyle w:val="6"/>
        <w:keepNext w:val="0"/>
        <w:keepLines w:val="0"/>
        <w:widowControl/>
        <w:suppressLineNumbers w:val="0"/>
        <w:jc w:val="center"/>
        <w:rPr>
          <w:rFonts w:hint="default" w:ascii="Arial" w:hAnsi="Arial" w:cs="Arial"/>
          <w:b/>
          <w:bCs/>
          <w:lang w:val="en-US"/>
        </w:rPr>
      </w:pPr>
    </w:p>
    <w:p w14:paraId="73493FB9">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drawing>
          <wp:inline distT="0" distB="0" distL="114300" distR="114300">
            <wp:extent cx="3618865" cy="2035810"/>
            <wp:effectExtent l="0" t="0" r="635" b="8890"/>
            <wp:docPr id="21" name="Picture 21" descr="Screenshot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845)"/>
                    <pic:cNvPicPr>
                      <a:picLocks noChangeAspect="1"/>
                    </pic:cNvPicPr>
                  </pic:nvPicPr>
                  <pic:blipFill>
                    <a:blip r:embed="rId18"/>
                    <a:stretch>
                      <a:fillRect/>
                    </a:stretch>
                  </pic:blipFill>
                  <pic:spPr>
                    <a:xfrm>
                      <a:off x="0" y="0"/>
                      <a:ext cx="3618865" cy="2035810"/>
                    </a:xfrm>
                    <a:prstGeom prst="rect">
                      <a:avLst/>
                    </a:prstGeom>
                  </pic:spPr>
                </pic:pic>
              </a:graphicData>
            </a:graphic>
          </wp:inline>
        </w:drawing>
      </w:r>
    </w:p>
    <w:p w14:paraId="276C5984">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t>(Fig showing strain distribution for mesh size 7mm )</w:t>
      </w:r>
    </w:p>
    <w:p w14:paraId="5A6E9366">
      <w:pPr>
        <w:pStyle w:val="6"/>
        <w:keepNext w:val="0"/>
        <w:keepLines w:val="0"/>
        <w:widowControl/>
        <w:suppressLineNumbers w:val="0"/>
        <w:jc w:val="center"/>
        <w:rPr>
          <w:rFonts w:hint="default" w:ascii="Arial" w:hAnsi="Arial" w:cs="Arial"/>
          <w:b/>
          <w:bCs/>
          <w:lang w:val="en-US"/>
        </w:rPr>
      </w:pPr>
    </w:p>
    <w:p w14:paraId="542C05DD">
      <w:pPr>
        <w:pStyle w:val="6"/>
        <w:keepNext w:val="0"/>
        <w:keepLines w:val="0"/>
        <w:widowControl/>
        <w:suppressLineNumbers w:val="0"/>
        <w:jc w:val="center"/>
        <w:rPr>
          <w:rFonts w:hint="default" w:ascii="Arial" w:hAnsi="Arial" w:cs="Arial"/>
          <w:b/>
          <w:bCs/>
          <w:lang w:val="en-US"/>
        </w:rPr>
      </w:pPr>
      <w:r>
        <w:rPr>
          <w:rFonts w:hint="default" w:ascii="Arial" w:hAnsi="Arial" w:cs="Arial"/>
          <w:b/>
          <w:bCs/>
          <w:lang w:val="en-US"/>
        </w:rPr>
        <w:drawing>
          <wp:anchor distT="0" distB="0" distL="114300" distR="114300" simplePos="0" relativeHeight="251663360" behindDoc="0" locked="0" layoutInCell="1" allowOverlap="1">
            <wp:simplePos x="0" y="0"/>
            <wp:positionH relativeFrom="column">
              <wp:posOffset>559435</wp:posOffset>
            </wp:positionH>
            <wp:positionV relativeFrom="paragraph">
              <wp:posOffset>263525</wp:posOffset>
            </wp:positionV>
            <wp:extent cx="4133850" cy="2325370"/>
            <wp:effectExtent l="0" t="0" r="6350" b="11430"/>
            <wp:wrapSquare wrapText="bothSides"/>
            <wp:docPr id="1" name="Picture 1" descr="Screenshot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852)"/>
                    <pic:cNvPicPr>
                      <a:picLocks noChangeAspect="1"/>
                    </pic:cNvPicPr>
                  </pic:nvPicPr>
                  <pic:blipFill>
                    <a:blip r:embed="rId19"/>
                    <a:stretch>
                      <a:fillRect/>
                    </a:stretch>
                  </pic:blipFill>
                  <pic:spPr>
                    <a:xfrm>
                      <a:off x="0" y="0"/>
                      <a:ext cx="4133850" cy="2325370"/>
                    </a:xfrm>
                    <a:prstGeom prst="rect">
                      <a:avLst/>
                    </a:prstGeom>
                  </pic:spPr>
                </pic:pic>
              </a:graphicData>
            </a:graphic>
          </wp:anchor>
        </w:drawing>
      </w:r>
    </w:p>
    <w:p w14:paraId="55AC6423">
      <w:pPr>
        <w:pStyle w:val="6"/>
        <w:keepNext w:val="0"/>
        <w:keepLines w:val="0"/>
        <w:widowControl/>
        <w:suppressLineNumbers w:val="0"/>
        <w:jc w:val="center"/>
        <w:rPr>
          <w:rFonts w:hint="default" w:ascii="Arial" w:hAnsi="Arial" w:cs="Arial"/>
          <w:b/>
          <w:bCs/>
          <w:lang w:val="en-US"/>
        </w:rPr>
      </w:pPr>
    </w:p>
    <w:p w14:paraId="645728AD">
      <w:pPr>
        <w:pStyle w:val="6"/>
        <w:keepNext w:val="0"/>
        <w:keepLines w:val="0"/>
        <w:widowControl/>
        <w:suppressLineNumbers w:val="0"/>
        <w:jc w:val="center"/>
        <w:rPr>
          <w:rFonts w:hint="default" w:ascii="Arial" w:hAnsi="Arial" w:cs="Arial"/>
          <w:b/>
          <w:bCs/>
          <w:lang w:val="en-US"/>
        </w:rPr>
      </w:pPr>
    </w:p>
    <w:p w14:paraId="7474B376">
      <w:pPr>
        <w:pStyle w:val="6"/>
        <w:keepNext w:val="0"/>
        <w:keepLines w:val="0"/>
        <w:widowControl/>
        <w:suppressLineNumbers w:val="0"/>
        <w:jc w:val="center"/>
        <w:rPr>
          <w:rFonts w:hint="default" w:ascii="Arial" w:hAnsi="Arial" w:cs="Arial"/>
          <w:b/>
          <w:bCs/>
          <w:lang w:val="en-US"/>
        </w:rPr>
      </w:pPr>
    </w:p>
    <w:p w14:paraId="71C09BE0">
      <w:pPr>
        <w:pStyle w:val="6"/>
        <w:keepNext w:val="0"/>
        <w:keepLines w:val="0"/>
        <w:widowControl/>
        <w:suppressLineNumbers w:val="0"/>
        <w:jc w:val="center"/>
        <w:rPr>
          <w:rFonts w:hint="default" w:ascii="Arial" w:hAnsi="Arial" w:cs="Arial"/>
          <w:b/>
          <w:bCs/>
        </w:rPr>
      </w:pPr>
    </w:p>
    <w:p w14:paraId="361B6A48">
      <w:pPr>
        <w:pStyle w:val="6"/>
        <w:keepNext w:val="0"/>
        <w:keepLines w:val="0"/>
        <w:widowControl/>
        <w:suppressLineNumbers w:val="0"/>
        <w:rPr>
          <w:rFonts w:hint="default" w:ascii="Arial" w:hAnsi="Arial" w:cs="Arial"/>
        </w:rPr>
      </w:pPr>
    </w:p>
    <w:p w14:paraId="30F63E11">
      <w:pPr>
        <w:pStyle w:val="6"/>
        <w:keepNext w:val="0"/>
        <w:keepLines w:val="0"/>
        <w:widowControl/>
        <w:suppressLineNumbers w:val="0"/>
        <w:rPr>
          <w:rFonts w:hint="default" w:ascii="Arial" w:hAnsi="Arial" w:cs="Arial"/>
        </w:rPr>
      </w:pPr>
    </w:p>
    <w:p w14:paraId="4D6F8E10">
      <w:pPr>
        <w:jc w:val="both"/>
        <w:rPr>
          <w:rFonts w:hint="default" w:ascii="Arial" w:hAnsi="Arial" w:cs="Arial"/>
          <w:b/>
          <w:bCs/>
          <w:sz w:val="24"/>
          <w:szCs w:val="24"/>
          <w:lang w:val="en-US"/>
        </w:rPr>
      </w:pPr>
    </w:p>
    <w:p w14:paraId="3C453ED9">
      <w:pPr>
        <w:jc w:val="both"/>
        <w:rPr>
          <w:rFonts w:hint="default" w:ascii="Arial" w:hAnsi="Arial" w:cs="Arial"/>
          <w:b/>
          <w:bCs/>
          <w:sz w:val="24"/>
          <w:szCs w:val="24"/>
          <w:lang w:val="en-US"/>
        </w:rPr>
      </w:pPr>
    </w:p>
    <w:p w14:paraId="782F3720">
      <w:pPr>
        <w:jc w:val="center"/>
        <w:rPr>
          <w:rFonts w:hint="default" w:ascii="Arial" w:hAnsi="Arial" w:cs="Arial"/>
          <w:b/>
          <w:bCs/>
          <w:sz w:val="24"/>
          <w:szCs w:val="24"/>
          <w:lang w:val="en-US"/>
        </w:rPr>
      </w:pPr>
      <w:r>
        <w:rPr>
          <w:rFonts w:hint="default" w:ascii="Arial" w:hAnsi="Arial" w:cs="Arial"/>
          <w:b/>
          <w:bCs/>
          <w:sz w:val="24"/>
          <w:szCs w:val="24"/>
          <w:lang w:val="en-US"/>
        </w:rPr>
        <w:t>(Fig showing stress strain reading for transient structural )</w:t>
      </w:r>
    </w:p>
    <w:p w14:paraId="098F3C9D">
      <w:pPr>
        <w:jc w:val="center"/>
        <w:rPr>
          <w:rFonts w:hint="default" w:ascii="Arial" w:hAnsi="Arial" w:cs="Arial"/>
          <w:b/>
          <w:bCs/>
          <w:sz w:val="24"/>
          <w:szCs w:val="24"/>
          <w:lang w:val="en-US"/>
        </w:rPr>
      </w:pPr>
    </w:p>
    <w:p w14:paraId="4BF63CE6">
      <w:pPr>
        <w:jc w:val="center"/>
        <w:rPr>
          <w:rFonts w:hint="default" w:ascii="Arial" w:hAnsi="Arial" w:cs="Arial"/>
          <w:b/>
          <w:bCs/>
          <w:sz w:val="24"/>
          <w:szCs w:val="24"/>
          <w:lang w:val="en-US"/>
        </w:rPr>
      </w:pPr>
    </w:p>
    <w:p w14:paraId="645AD85C">
      <w:pPr>
        <w:jc w:val="center"/>
        <w:rPr>
          <w:rFonts w:hint="default" w:ascii="Arial" w:hAnsi="Arial" w:cs="Arial"/>
          <w:b/>
          <w:bCs/>
          <w:sz w:val="24"/>
          <w:szCs w:val="24"/>
          <w:lang w:val="en-US"/>
        </w:rPr>
      </w:pPr>
    </w:p>
    <w:p w14:paraId="5409A77B">
      <w:pPr>
        <w:jc w:val="center"/>
        <w:rPr>
          <w:rFonts w:hint="default" w:ascii="Arial" w:hAnsi="Arial" w:cs="Arial"/>
          <w:b/>
          <w:bCs/>
          <w:sz w:val="24"/>
          <w:szCs w:val="24"/>
          <w:lang w:val="en-US"/>
        </w:rPr>
      </w:pPr>
    </w:p>
    <w:p w14:paraId="1C9B6BC0">
      <w:pPr>
        <w:jc w:val="center"/>
        <w:rPr>
          <w:rFonts w:hint="default" w:ascii="Arial" w:hAnsi="Arial" w:cs="Arial"/>
          <w:b/>
          <w:bCs/>
          <w:sz w:val="24"/>
          <w:szCs w:val="24"/>
          <w:lang w:val="en-US"/>
        </w:rPr>
      </w:pPr>
    </w:p>
    <w:p w14:paraId="74C219FA">
      <w:pPr>
        <w:jc w:val="center"/>
        <w:rPr>
          <w:rFonts w:hint="default" w:ascii="Arial" w:hAnsi="Arial" w:cs="Arial"/>
          <w:b/>
          <w:bCs/>
          <w:sz w:val="24"/>
          <w:szCs w:val="24"/>
          <w:lang w:val="en-US"/>
        </w:rPr>
      </w:pPr>
    </w:p>
    <w:p w14:paraId="367D01C9">
      <w:pPr>
        <w:jc w:val="center"/>
        <w:rPr>
          <w:rFonts w:hint="default" w:ascii="Arial" w:hAnsi="Arial" w:cs="Arial"/>
          <w:b/>
          <w:bCs/>
          <w:sz w:val="24"/>
          <w:szCs w:val="24"/>
          <w:lang w:val="en-US"/>
        </w:rPr>
      </w:pPr>
      <w:r>
        <w:rPr>
          <w:rFonts w:hint="default" w:ascii="Arial" w:hAnsi="Arial" w:cs="Arial"/>
          <w:b/>
          <w:bCs/>
          <w:sz w:val="24"/>
          <w:szCs w:val="24"/>
          <w:lang w:val="en-US"/>
        </w:rPr>
        <w:drawing>
          <wp:inline distT="0" distB="0" distL="114300" distR="114300">
            <wp:extent cx="3992880" cy="2438400"/>
            <wp:effectExtent l="0" t="0" r="7620" b="0"/>
            <wp:docPr id="11" name="Picture 11" descr="transien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ransient graph"/>
                    <pic:cNvPicPr>
                      <a:picLocks noChangeAspect="1"/>
                    </pic:cNvPicPr>
                  </pic:nvPicPr>
                  <pic:blipFill>
                    <a:blip r:embed="rId20"/>
                    <a:stretch>
                      <a:fillRect/>
                    </a:stretch>
                  </pic:blipFill>
                  <pic:spPr>
                    <a:xfrm>
                      <a:off x="0" y="0"/>
                      <a:ext cx="3992880" cy="2438400"/>
                    </a:xfrm>
                    <a:prstGeom prst="rect">
                      <a:avLst/>
                    </a:prstGeom>
                  </pic:spPr>
                </pic:pic>
              </a:graphicData>
            </a:graphic>
          </wp:inline>
        </w:drawing>
      </w:r>
    </w:p>
    <w:p w14:paraId="622F3E30">
      <w:pPr>
        <w:jc w:val="center"/>
        <w:rPr>
          <w:rFonts w:hint="default" w:ascii="Arial" w:hAnsi="Arial" w:cs="Arial"/>
          <w:b/>
          <w:bCs/>
          <w:sz w:val="24"/>
          <w:szCs w:val="24"/>
          <w:lang w:val="en-US"/>
        </w:rPr>
      </w:pPr>
    </w:p>
    <w:p w14:paraId="017EF7C9">
      <w:pPr>
        <w:jc w:val="center"/>
        <w:rPr>
          <w:rFonts w:hint="default" w:ascii="Arial" w:hAnsi="Arial" w:cs="Arial"/>
          <w:b/>
          <w:bCs/>
          <w:sz w:val="24"/>
          <w:szCs w:val="24"/>
          <w:lang w:val="en-US"/>
        </w:rPr>
      </w:pPr>
    </w:p>
    <w:p w14:paraId="46FC4721">
      <w:pPr>
        <w:jc w:val="center"/>
        <w:rPr>
          <w:rFonts w:hint="default" w:ascii="Arial" w:hAnsi="Arial" w:cs="Arial"/>
          <w:b/>
          <w:bCs/>
          <w:sz w:val="24"/>
          <w:szCs w:val="24"/>
          <w:lang w:val="en-US"/>
        </w:rPr>
      </w:pPr>
      <w:bookmarkStart w:id="0" w:name="_GoBack"/>
      <w:r>
        <w:rPr>
          <w:rFonts w:hint="default" w:ascii="Arial" w:hAnsi="Arial" w:cs="Arial"/>
          <w:b/>
          <w:bCs/>
          <w:sz w:val="24"/>
          <w:szCs w:val="24"/>
          <w:lang w:val="en-US"/>
        </w:rPr>
        <w:t>(Fig showing stress convergence in transient structural )</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29B4D"/>
    <w:multiLevelType w:val="singleLevel"/>
    <w:tmpl w:val="C4729B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6D4884A"/>
    <w:multiLevelType w:val="singleLevel"/>
    <w:tmpl w:val="E6D4884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2F084A"/>
    <w:rsid w:val="042F084A"/>
    <w:rsid w:val="208965AE"/>
    <w:rsid w:val="48B04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2025-11-26T13:00:00Z</dcterms:created>
  <dc:creator>Arish Butt</dc:creator>
  <cp:lastModifiedBy>Arish Butt</cp:lastModifiedBy>
  <dcterms:modified xsi:type="dcterms:W3CDTF">2025-11-26T13:57:26Z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397801481AAB4A60B5B254DC85C9BBA8_11</vt:lpwstr>
  </property>
</Properties>
</file>