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60A" w:rsidRDefault="003D1250">
      <w:pPr>
        <w:pStyle w:val="BodyText"/>
        <w:ind w:left="76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>
            <wp:extent cx="1737570" cy="61340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570" cy="61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0A" w:rsidRDefault="0087260A">
      <w:pPr>
        <w:pStyle w:val="BodyText"/>
        <w:rPr>
          <w:rFonts w:ascii="Times New Roman"/>
          <w:sz w:val="20"/>
        </w:rPr>
      </w:pPr>
    </w:p>
    <w:p w:rsidR="0087260A" w:rsidRDefault="003D1250">
      <w:pPr>
        <w:pStyle w:val="BodyText"/>
        <w:spacing w:before="6"/>
        <w:rPr>
          <w:rFonts w:ascii="Times New Roman"/>
          <w:sz w:val="11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pt;margin-top:8.85pt;width:532.5pt;height:111.75pt;z-index:-251658752;mso-wrap-distance-left:0;mso-wrap-distance-right:0;mso-position-horizontal-relative:page" filled="f" strokeweight=".5pt">
            <v:textbox inset="0,0,0,0">
              <w:txbxContent>
                <w:p w:rsidR="003D1250" w:rsidRDefault="003D1250">
                  <w:pPr>
                    <w:pStyle w:val="BodyText"/>
                    <w:spacing w:before="2"/>
                    <w:ind w:left="-1" w:right="7236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NAME</w:t>
                  </w:r>
                  <w:r>
                    <w:rPr>
                      <w:rFonts w:ascii="Verdana" w:hAnsi="Verdana"/>
                      <w:spacing w:val="2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–</w:t>
                  </w:r>
                  <w:r>
                    <w:rPr>
                      <w:rFonts w:ascii="Verdana" w:hAnsi="Verdana"/>
                      <w:spacing w:val="1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 xml:space="preserve">Rahul </w:t>
                  </w:r>
                  <w:proofErr w:type="spellStart"/>
                  <w:r>
                    <w:rPr>
                      <w:rFonts w:ascii="Verdana" w:hAnsi="Verdana"/>
                    </w:rPr>
                    <w:t>Maurya</w:t>
                  </w:r>
                  <w:proofErr w:type="spellEnd"/>
                </w:p>
                <w:p w:rsidR="0087260A" w:rsidRDefault="003D1250">
                  <w:pPr>
                    <w:pStyle w:val="BodyText"/>
                    <w:spacing w:before="2"/>
                    <w:ind w:left="-1" w:right="7236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UID – 20BCS7260</w:t>
                  </w:r>
                  <w:bookmarkStart w:id="0" w:name="_GoBack"/>
                  <w:bookmarkEnd w:id="0"/>
                  <w:r>
                    <w:rPr>
                      <w:rFonts w:ascii="Verdana" w:hAnsi="Verdana"/>
                      <w:spacing w:val="1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BRANCH</w:t>
                  </w:r>
                  <w:r>
                    <w:rPr>
                      <w:rFonts w:ascii="Verdana" w:hAnsi="Verdana"/>
                      <w:spacing w:val="-1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–</w:t>
                  </w:r>
                  <w:r>
                    <w:rPr>
                      <w:rFonts w:ascii="Verdana" w:hAnsi="Verdana"/>
                      <w:spacing w:val="-1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CSE</w:t>
                  </w:r>
                </w:p>
                <w:p w:rsidR="0087260A" w:rsidRDefault="003D1250">
                  <w:pPr>
                    <w:pStyle w:val="BodyText"/>
                    <w:ind w:left="-1" w:right="7827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SEC- 716B</w:t>
                  </w:r>
                  <w:r>
                    <w:rPr>
                      <w:rFonts w:ascii="Verdana" w:hAnsi="Verdana"/>
                      <w:spacing w:val="1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SUBJECT- SE LAB</w:t>
                  </w:r>
                  <w:r>
                    <w:rPr>
                      <w:rFonts w:ascii="Verdana" w:hAnsi="Verdana"/>
                      <w:spacing w:val="1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DATE</w:t>
                  </w:r>
                  <w:r>
                    <w:rPr>
                      <w:rFonts w:ascii="Verdana" w:hAnsi="Verdana"/>
                      <w:spacing w:val="-8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–</w:t>
                  </w:r>
                  <w:r>
                    <w:rPr>
                      <w:rFonts w:ascii="Verdana" w:hAnsi="Verdana"/>
                      <w:spacing w:val="-7"/>
                    </w:rPr>
                    <w:t xml:space="preserve"> </w:t>
                  </w:r>
                  <w:r>
                    <w:rPr>
                      <w:rFonts w:ascii="Verdana" w:hAnsi="Verdana"/>
                    </w:rPr>
                    <w:t>27-04-2022</w:t>
                  </w:r>
                </w:p>
              </w:txbxContent>
            </v:textbox>
            <w10:wrap type="topAndBottom" anchorx="page"/>
          </v:shape>
        </w:pict>
      </w:r>
    </w:p>
    <w:p w:rsidR="0087260A" w:rsidRDefault="0087260A">
      <w:pPr>
        <w:pStyle w:val="BodyText"/>
        <w:spacing w:before="10"/>
        <w:rPr>
          <w:rFonts w:ascii="Times New Roman"/>
          <w:sz w:val="9"/>
        </w:rPr>
      </w:pPr>
    </w:p>
    <w:p w:rsidR="0087260A" w:rsidRDefault="003D1250">
      <w:pPr>
        <w:pStyle w:val="Title"/>
      </w:pPr>
      <w:proofErr w:type="spellStart"/>
      <w:r>
        <w:t>Exp</w:t>
      </w:r>
      <w:proofErr w:type="spellEnd"/>
      <w:r>
        <w:rPr>
          <w:spacing w:val="-1"/>
        </w:rPr>
        <w:t xml:space="preserve"> </w:t>
      </w:r>
      <w:r>
        <w:t>3.3(Q2)</w:t>
      </w:r>
    </w:p>
    <w:p w:rsidR="0087260A" w:rsidRDefault="0087260A">
      <w:pPr>
        <w:pStyle w:val="BodyText"/>
        <w:rPr>
          <w:rFonts w:ascii="Times New Roman"/>
          <w:b/>
          <w:sz w:val="20"/>
        </w:rPr>
      </w:pPr>
    </w:p>
    <w:p w:rsidR="0087260A" w:rsidRDefault="0087260A">
      <w:pPr>
        <w:pStyle w:val="BodyText"/>
        <w:rPr>
          <w:rFonts w:ascii="Times New Roman"/>
          <w:b/>
          <w:sz w:val="20"/>
        </w:rPr>
      </w:pPr>
    </w:p>
    <w:p w:rsidR="0087260A" w:rsidRDefault="0087260A">
      <w:pPr>
        <w:pStyle w:val="BodyText"/>
        <w:spacing w:before="2"/>
        <w:rPr>
          <w:rFonts w:ascii="Times New Roman"/>
          <w:b/>
          <w:sz w:val="26"/>
        </w:rPr>
      </w:pPr>
    </w:p>
    <w:p w:rsidR="0087260A" w:rsidRDefault="003D1250">
      <w:pPr>
        <w:pStyle w:val="BodyText"/>
        <w:spacing w:before="53"/>
        <w:ind w:left="40" w:right="12"/>
        <w:jc w:val="both"/>
      </w:pPr>
      <w:r>
        <w:t>The</w:t>
      </w:r>
      <w:r>
        <w:rPr>
          <w:spacing w:val="1"/>
        </w:rPr>
        <w:t xml:space="preserve"> </w:t>
      </w:r>
      <w:r>
        <w:t>Food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example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processes,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external</w:t>
      </w:r>
      <w:r>
        <w:rPr>
          <w:spacing w:val="1"/>
        </w:rPr>
        <w:t xml:space="preserve"> </w:t>
      </w:r>
      <w:r>
        <w:t>entities,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stores.</w:t>
      </w:r>
    </w:p>
    <w:p w:rsidR="0087260A" w:rsidRDefault="003D1250">
      <w:pPr>
        <w:pStyle w:val="BodyText"/>
        <w:spacing w:before="1"/>
        <w:ind w:left="40" w:right="-15"/>
        <w:jc w:val="both"/>
      </w:pP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diagram,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know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 customer can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an Order.</w:t>
      </w:r>
      <w:r>
        <w:rPr>
          <w:spacing w:val="1"/>
        </w:rPr>
        <w:t xml:space="preserve"> </w:t>
      </w:r>
      <w:r>
        <w:t>The Order</w:t>
      </w:r>
      <w:r>
        <w:rPr>
          <w:spacing w:val="1"/>
        </w:rPr>
        <w:t xml:space="preserve"> </w:t>
      </w:r>
      <w:r>
        <w:t>Food process</w:t>
      </w:r>
      <w:r>
        <w:rPr>
          <w:spacing w:val="1"/>
        </w:rPr>
        <w:t xml:space="preserve"> </w:t>
      </w:r>
      <w:r>
        <w:t>receives</w:t>
      </w:r>
      <w:r>
        <w:rPr>
          <w:spacing w:val="1"/>
        </w:rPr>
        <w:t xml:space="preserve"> </w:t>
      </w:r>
      <w:r>
        <w:t>the Order,</w:t>
      </w:r>
      <w:r>
        <w:rPr>
          <w:spacing w:val="1"/>
        </w:rPr>
        <w:t xml:space="preserve"> </w:t>
      </w:r>
      <w:r>
        <w:t>forwards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Kitchen,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Order data</w:t>
      </w:r>
      <w:r>
        <w:rPr>
          <w:spacing w:val="1"/>
        </w:rPr>
        <w:t xml:space="preserve"> </w:t>
      </w:r>
      <w:r>
        <w:t>store,</w:t>
      </w:r>
      <w:r>
        <w:rPr>
          <w:spacing w:val="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store</w:t>
      </w:r>
      <w:r>
        <w:rPr>
          <w:spacing w:val="6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updated Inventory  </w:t>
      </w:r>
      <w:r>
        <w:rPr>
          <w:spacing w:val="1"/>
        </w:rPr>
        <w:t xml:space="preserve"> </w:t>
      </w:r>
      <w:r>
        <w:t>details in   the Inventory data    store.   The   process   also</w:t>
      </w:r>
      <w:r>
        <w:t xml:space="preserve">    delivers   a Bill to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Customer.</w:t>
      </w:r>
    </w:p>
    <w:p w:rsidR="0087260A" w:rsidRDefault="003D1250">
      <w:pPr>
        <w:pStyle w:val="BodyText"/>
        <w:ind w:left="40" w:right="-15"/>
        <w:jc w:val="both"/>
      </w:pPr>
      <w:r>
        <w:t>The Manager can</w:t>
      </w:r>
      <w:r>
        <w:rPr>
          <w:spacing w:val="1"/>
        </w:rPr>
        <w:t xml:space="preserve"> </w:t>
      </w:r>
      <w:r>
        <w:t>receive Reports through</w:t>
      </w:r>
      <w:r>
        <w:rPr>
          <w:spacing w:val="1"/>
        </w:rPr>
        <w:t xml:space="preserve"> </w:t>
      </w:r>
      <w:r>
        <w:t>the Generate</w:t>
      </w:r>
      <w:r>
        <w:rPr>
          <w:spacing w:val="1"/>
        </w:rPr>
        <w:t xml:space="preserve"> </w:t>
      </w:r>
      <w:r>
        <w:t>Reports process,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takes Inventory</w:t>
      </w:r>
      <w:r>
        <w:rPr>
          <w:spacing w:val="1"/>
        </w:rPr>
        <w:t xml:space="preserve"> </w:t>
      </w:r>
      <w:proofErr w:type="gramStart"/>
      <w:r>
        <w:t>details</w:t>
      </w:r>
      <w:proofErr w:type="gramEnd"/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Orders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Inventory</w:t>
      </w:r>
      <w:r>
        <w:rPr>
          <w:spacing w:val="9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Order</w:t>
      </w:r>
      <w:r>
        <w:rPr>
          <w:spacing w:val="5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store</w:t>
      </w:r>
      <w:r>
        <w:rPr>
          <w:spacing w:val="6"/>
        </w:rPr>
        <w:t xml:space="preserve"> </w:t>
      </w:r>
      <w:r>
        <w:t>respectively.</w:t>
      </w:r>
    </w:p>
    <w:p w:rsidR="0087260A" w:rsidRDefault="003D1250">
      <w:pPr>
        <w:pStyle w:val="BodyText"/>
        <w:spacing w:before="1"/>
        <w:ind w:left="40" w:right="-15"/>
        <w:jc w:val="both"/>
      </w:pPr>
      <w:r>
        <w:t>The Manager can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initiate</w:t>
      </w:r>
      <w:r>
        <w:rPr>
          <w:spacing w:val="1"/>
        </w:rPr>
        <w:t xml:space="preserve"> </w:t>
      </w:r>
      <w:r>
        <w:t>the Order</w:t>
      </w:r>
      <w:r>
        <w:rPr>
          <w:spacing w:val="1"/>
        </w:rPr>
        <w:t xml:space="preserve"> </w:t>
      </w:r>
      <w:r>
        <w:t>Inventory process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providing Inventory</w:t>
      </w:r>
      <w:r>
        <w:rPr>
          <w:spacing w:val="1"/>
        </w:rPr>
        <w:t xml:space="preserve"> </w:t>
      </w:r>
      <w:r>
        <w:t>order.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 forwards the Inventory order to the Supplier and stores the updated Inventory details in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Inventory</w:t>
      </w:r>
      <w:r>
        <w:rPr>
          <w:spacing w:val="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store.</w:t>
      </w:r>
    </w:p>
    <w:p w:rsidR="0087260A" w:rsidRDefault="0087260A">
      <w:pPr>
        <w:jc w:val="both"/>
        <w:sectPr w:rsidR="0087260A">
          <w:type w:val="continuous"/>
          <w:pgSz w:w="11900" w:h="16850"/>
          <w:pgMar w:top="440" w:right="0" w:bottom="280" w:left="0" w:header="720" w:footer="720" w:gutter="0"/>
          <w:cols w:space="720"/>
        </w:sectPr>
      </w:pPr>
    </w:p>
    <w:p w:rsidR="0087260A" w:rsidRDefault="003D1250">
      <w:pPr>
        <w:pStyle w:val="BodyText"/>
        <w:ind w:left="7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914399" cy="468591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399" cy="46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0A" w:rsidRDefault="0087260A">
      <w:pPr>
        <w:pStyle w:val="BodyText"/>
        <w:spacing w:before="2"/>
        <w:rPr>
          <w:sz w:val="17"/>
        </w:rPr>
      </w:pPr>
    </w:p>
    <w:p w:rsidR="0087260A" w:rsidRDefault="003D1250">
      <w:pPr>
        <w:spacing w:before="101"/>
        <w:ind w:left="3824"/>
        <w:rPr>
          <w:rFonts w:ascii="Verdana"/>
        </w:rPr>
      </w:pPr>
      <w:r>
        <w:rPr>
          <w:rFonts w:ascii="Verdana"/>
        </w:rPr>
        <w:t>DFD LEVEL</w:t>
      </w:r>
      <w:r>
        <w:rPr>
          <w:rFonts w:ascii="Verdana"/>
          <w:spacing w:val="-5"/>
        </w:rPr>
        <w:t xml:space="preserve"> </w:t>
      </w:r>
      <w:r>
        <w:rPr>
          <w:rFonts w:ascii="Verdana"/>
        </w:rPr>
        <w:t>1</w:t>
      </w:r>
    </w:p>
    <w:sectPr w:rsidR="0087260A">
      <w:pgSz w:w="11900" w:h="16850"/>
      <w:pgMar w:top="46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7260A"/>
    <w:rsid w:val="003D1250"/>
    <w:rsid w:val="0087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 Math" w:eastAsia="Cambria Math" w:hAnsi="Cambria Math" w:cs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5"/>
      <w:ind w:left="5022" w:right="4977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D1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250"/>
    <w:rPr>
      <w:rFonts w:ascii="Tahoma" w:eastAsia="Cambria Math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mbria Math" w:eastAsia="Cambria Math" w:hAnsi="Cambria Math" w:cs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85"/>
      <w:ind w:left="5022" w:right="4977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D12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250"/>
    <w:rPr>
      <w:rFonts w:ascii="Tahoma" w:eastAsia="Cambria Math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Gursimar Singh</dc:creator>
  <cp:lastModifiedBy>91639</cp:lastModifiedBy>
  <cp:revision>2</cp:revision>
  <dcterms:created xsi:type="dcterms:W3CDTF">2022-04-27T17:15:00Z</dcterms:created>
  <dcterms:modified xsi:type="dcterms:W3CDTF">2022-04-27T17:15:00Z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2022-04-27T00:00:00Z</vt:filetime>
  </property>
</Properties>
</file>