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0F172A"/>
          <w:sz w:val="52"/>
        </w:rPr>
        <w:t>PORTAFOLIO PROFESIONAL</w:t>
      </w:r>
    </w:p>
    <w:p>
      <w:pPr>
        <w:pStyle w:val="Normal"/>
        <w:jc w:val="center"/>
        <w:rPr/>
      </w:pPr>
      <w:r>
        <w:rPr>
          <w:b/>
          <w:color w:val="1D4ED8"/>
          <w:sz w:val="48"/>
        </w:rPr>
        <w:t>Aris Mateo</w:t>
      </w:r>
    </w:p>
    <w:p>
      <w:pPr>
        <w:pStyle w:val="Normal"/>
        <w:jc w:val="center"/>
        <w:rPr/>
      </w:pPr>
      <w:r>
        <w:rPr>
          <w:b w:val="false"/>
          <w:color w:val="475569"/>
          <w:sz w:val="26"/>
        </w:rPr>
        <w:t>Soporte tecnico | QA funcional | Automatizacion IA | Sistemas web</w:t>
      </w:r>
    </w:p>
    <w:p>
      <w:pPr>
        <w:pStyle w:val="Normal"/>
        <w:jc w:val="center"/>
        <w:rPr/>
      </w:pPr>
      <w:r>
        <w:rPr>
          <w:b w:val="false"/>
          <w:color w:val="64748B"/>
          <w:sz w:val="21"/>
        </w:rPr>
        <w:t>Lima, Peru | Portafolio 2026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371600" cy="13716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tbl>
      <w:tblPr>
        <w:tblStyle w:val="TableGrid"/>
        <w:tblW w:w="103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368"/>
      </w:tblGrid>
      <w:tr>
        <w:trPr/>
        <w:tc>
          <w:tcPr>
            <w:tcW w:w="10368" w:type="dxa"/>
            <w:tcBorders/>
            <w:shd w:fill="EFF6FF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E3A8A"/>
                <w:kern w:val="0"/>
                <w:sz w:val="24"/>
                <w:szCs w:val="22"/>
                <w:lang w:val="en-US" w:eastAsia="en-US" w:bidi="ar-SA"/>
              </w:rPr>
              <w:t>Perfil orientado a soluciones reales: modernizacion de sistemas, automatizacion de procesos, documentacion tecnica, pruebas funcionales y demos ejecutivas con IA generativa como copiloto tecnico.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11827"/>
        </w:rPr>
        <w:t>1. Perfil profesional</w:t>
      </w:r>
    </w:p>
    <w:p>
      <w:pPr>
        <w:pStyle w:val="Normal"/>
        <w:jc w:val="left"/>
        <w:rPr/>
      </w:pPr>
      <w:r>
        <w:rPr>
          <w:color w:val="4B5563"/>
          <w:sz w:val="21"/>
        </w:rPr>
        <w:t>Ingeniero de Sistemas con experiencia en soporte tecnico, gestion operativa, automatizacion empresarial e implementacion de soluciones web. En los ultimos anos he trabajado en la modernizacion de SISROS, un sistema Java/JSP/MySQL para gestion de ordenes de servicio, reportes ejecutivos, dashboard diario, Excel automatizado y fidelizacion de clientes con WhatsApp asistido. Tambien he desarrollado prototipos de automatizacion con Make, n8n, Google Sheets, Google Calendar, Bolt No-Code, OpenAI y herramientas de IA generativa.</w:t>
      </w:r>
    </w:p>
    <w:p>
      <w:pPr>
        <w:pStyle w:val="Heading2"/>
        <w:rPr/>
      </w:pPr>
      <w:r>
        <w:rPr>
          <w:color w:val="111827"/>
        </w:rPr>
        <w:t>Enfoque de valor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Apoyar a negocios y equipos a reducir tareas manuales, ordenar procesos y mejorar reportes.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Validar sistemas desde la experiencia del usuario: flujos, formularios, reportes, dashboards y datos.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Aplicar IA generativa como apoyo para analisis, documentacion, pruebas funcionales y mejora continua.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Construir demos claras para presentar soluciones a clientes, reclutadores o equipos de trabajo.</w:t>
      </w:r>
    </w:p>
    <w:p>
      <w:pPr>
        <w:pStyle w:val="Heading2"/>
        <w:rPr/>
      </w:pPr>
      <w:r>
        <w:rPr>
          <w:color w:val="111827"/>
        </w:rPr>
        <w:t>Datos de contacto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84"/>
        <w:gridCol w:w="5183"/>
      </w:tblGrid>
      <w:tr>
        <w:trPr/>
        <w:tc>
          <w:tcPr>
            <w:tcW w:w="5184" w:type="dxa"/>
            <w:tcBorders/>
            <w:shd w:fill="EFF6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E3A8A"/>
                <w:kern w:val="0"/>
                <w:sz w:val="19"/>
                <w:szCs w:val="22"/>
                <w:lang w:val="en-US" w:eastAsia="en-US" w:bidi="ar-SA"/>
              </w:rPr>
              <w:t>Email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arismariamateo@gmail.com</w:t>
            </w:r>
          </w:p>
        </w:tc>
      </w:tr>
      <w:tr>
        <w:trPr/>
        <w:tc>
          <w:tcPr>
            <w:tcW w:w="5184" w:type="dxa"/>
            <w:tcBorders/>
            <w:shd w:fill="EFF6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E3A8A"/>
                <w:kern w:val="0"/>
                <w:sz w:val="19"/>
                <w:szCs w:val="22"/>
                <w:lang w:val="en-US" w:eastAsia="en-US" w:bidi="ar-SA"/>
              </w:rPr>
              <w:t>LinkedIn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linkedin.com/in/aris-mateo-aa7b60166</w:t>
            </w:r>
          </w:p>
        </w:tc>
      </w:tr>
      <w:tr>
        <w:trPr/>
        <w:tc>
          <w:tcPr>
            <w:tcW w:w="5184" w:type="dxa"/>
            <w:tcBorders/>
            <w:shd w:fill="EFF6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E3A8A"/>
                <w:kern w:val="0"/>
                <w:sz w:val="19"/>
                <w:szCs w:val="22"/>
                <w:lang w:val="en-US" w:eastAsia="en-US" w:bidi="ar-SA"/>
              </w:rPr>
              <w:t>GitHub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github.com/arismariamateo</w:t>
            </w:r>
          </w:p>
        </w:tc>
      </w:tr>
      <w:tr>
        <w:trPr/>
        <w:tc>
          <w:tcPr>
            <w:tcW w:w="5184" w:type="dxa"/>
            <w:tcBorders/>
            <w:shd w:fill="EFF6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E3A8A"/>
                <w:kern w:val="0"/>
                <w:sz w:val="19"/>
                <w:szCs w:val="22"/>
                <w:lang w:val="en-US" w:eastAsia="en-US" w:bidi="ar-SA"/>
              </w:rPr>
              <w:t>Ubicacion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Lima, Peru</w:t>
            </w:r>
          </w:p>
        </w:tc>
      </w:tr>
      <w:tr>
        <w:trPr/>
        <w:tc>
          <w:tcPr>
            <w:tcW w:w="5184" w:type="dxa"/>
            <w:tcBorders/>
            <w:shd w:fill="EFF6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E3A8A"/>
                <w:kern w:val="0"/>
                <w:sz w:val="19"/>
                <w:szCs w:val="22"/>
                <w:lang w:val="en-US" w:eastAsia="en-US" w:bidi="ar-SA"/>
              </w:rPr>
              <w:t>Dominio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tuproyectotecia.com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>
          <w:color w:val="111827"/>
        </w:rPr>
        <w:t>2. Casos principales del portafolio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84"/>
        <w:gridCol w:w="5183"/>
      </w:tblGrid>
      <w:tr>
        <w:trPr/>
        <w:tc>
          <w:tcPr>
            <w:tcW w:w="5184" w:type="dxa"/>
            <w:tcBorders/>
            <w:shd w:fill="F8FAFC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drawing>
                <wp:inline distT="0" distB="0" distL="0" distR="0">
                  <wp:extent cx="2423160" cy="1362710"/>
                  <wp:effectExtent l="0" t="0" r="0" b="0"/>
                  <wp:docPr id="2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3160" cy="136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3" w:type="dxa"/>
            <w:tcBorders/>
            <w:shd w:fill="FFFF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11827"/>
                <w:kern w:val="0"/>
                <w:sz w:val="26"/>
                <w:szCs w:val="22"/>
                <w:lang w:val="en-US" w:eastAsia="en-US" w:bidi="ar-SA"/>
              </w:rPr>
              <w:t>Caso 1 - SISROS v1.7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4B5563"/>
                <w:kern w:val="0"/>
                <w:sz w:val="19"/>
                <w:szCs w:val="22"/>
                <w:lang w:val="en-US" w:eastAsia="en-US" w:bidi="ar-SA"/>
              </w:rPr>
              <w:t>Sistema web operativo para gestion, reportes ejecutivos y fidelizacion de clientes.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Modernizacion de sistema Java/JSP/MySQL para ordenes, clientes, vehiculos, pagos y reportes.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Dashboard diario, Excel Ejecutivo, graficos modernos y resumen gerencial.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Modulo de Fidelizacion / Mini CRM con clientes activos, en riesgo, por recuperar y VIP.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WhatsApp asistido para preparar mensajes personalizados al cliente.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Validacion local y en hosting, documentacion de usuario, manual tecnico y demo ejecutiva.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 xml:space="preserve">Tecnologias: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Java, JSP, Servlets, MySQL/MariaDB, Maven, Tomcat, DataTables, Apache POI, iText PDF, JavaMail, IA generativa.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 xml:space="preserve">Resultado: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Solucion real para negocio automotriz con base funcional para soporte mensual, implementacion privada y futuras mejoras con IA.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 xml:space="preserve">Video demo: </w:t>
            </w:r>
            <w:r>
              <w:rPr>
                <w:rFonts w:eastAsia="ＭＳ 明朝" w:cs=""/>
                <w:color w:val="2563EB"/>
                <w:kern w:val="0"/>
                <w:sz w:val="18"/>
                <w:szCs w:val="22"/>
                <w:lang w:val="en-US" w:eastAsia="en-US" w:bidi="ar-SA"/>
              </w:rPr>
              <w:t>SISROS v1.7 con voz de Aris - listo para landing.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84"/>
        <w:gridCol w:w="5183"/>
      </w:tblGrid>
      <w:tr>
        <w:trPr/>
        <w:tc>
          <w:tcPr>
            <w:tcW w:w="5184" w:type="dxa"/>
            <w:tcBorders/>
            <w:shd w:fill="F8FAFC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drawing>
                <wp:inline distT="0" distB="0" distL="0" distR="0">
                  <wp:extent cx="2423160" cy="1362710"/>
                  <wp:effectExtent l="0" t="0" r="0" b="0"/>
                  <wp:docPr id="3" name="Pictur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3160" cy="136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3" w:type="dxa"/>
            <w:tcBorders/>
            <w:shd w:fill="FFFF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11827"/>
                <w:kern w:val="0"/>
                <w:sz w:val="26"/>
                <w:szCs w:val="22"/>
                <w:lang w:val="en-US" w:eastAsia="en-US" w:bidi="ar-SA"/>
              </w:rPr>
              <w:t>Caso 2 - Web con Chatbot IA para reservas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4B5563"/>
                <w:kern w:val="0"/>
                <w:sz w:val="19"/>
                <w:szCs w:val="22"/>
                <w:lang w:val="en-US" w:eastAsia="en-US" w:bidi="ar-SA"/>
              </w:rPr>
              <w:t>Prototipo de pagina web con chatbot, agente IA y gestion automatizada de reservas.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Digitalizacion del proceso de reservas de servicios de lavado de autos.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Chatbot integrado en web para atender, confirmar o modificar reservas y responder dudas.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Flujos en n8n para interpretar mensajes, gestionar datos y activar acciones.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Registro de reservas en Google Sheets y creacion de eventos en Google Calendar.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Arquitectura orientada a atencion 24/7 y reduccion de gestion manual.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 xml:space="preserve">Tecnologias: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Bolt No-Code, n8n, OpenAI, Google Sheets, Google Calendar, chatbot web, webhooks.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 xml:space="preserve">Resultado: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Prototipo funcional para demostrar transformacion digital en reservas, atencion y seguimiento operativo.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 xml:space="preserve">Video demo: </w:t>
            </w:r>
            <w:r>
              <w:rPr>
                <w:rFonts w:eastAsia="ＭＳ 明朝" w:cs=""/>
                <w:color w:val="2563EB"/>
                <w:kern w:val="0"/>
                <w:sz w:val="18"/>
                <w:szCs w:val="22"/>
                <w:lang w:val="en-US" w:eastAsia="en-US" w:bidi="ar-SA"/>
              </w:rPr>
              <w:t>Video demo de prototipo web - disponible como material de respaldo.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84"/>
        <w:gridCol w:w="5183"/>
      </w:tblGrid>
      <w:tr>
        <w:trPr/>
        <w:tc>
          <w:tcPr>
            <w:tcW w:w="5184" w:type="dxa"/>
            <w:tcBorders/>
            <w:shd w:fill="F8FAFC"/>
          </w:tcPr>
          <w:p>
            <w:pPr>
              <w:pStyle w:val="Normal"/>
              <w:pageBreakBefore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drawing>
                <wp:inline distT="0" distB="0" distL="0" distR="0">
                  <wp:extent cx="2423160" cy="1362710"/>
                  <wp:effectExtent l="0" t="0" r="0" b="0"/>
                  <wp:docPr id="4" name="Picture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3160" cy="1362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3" w:type="dxa"/>
            <w:tcBorders/>
            <w:shd w:fill="FFFF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11827"/>
                <w:kern w:val="0"/>
                <w:sz w:val="26"/>
                <w:szCs w:val="22"/>
                <w:lang w:val="en-US" w:eastAsia="en-US" w:bidi="ar-SA"/>
              </w:rPr>
              <w:t>Caso 3 - Automatizacion de contenido para redes sociales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4B5563"/>
                <w:kern w:val="0"/>
                <w:sz w:val="19"/>
                <w:szCs w:val="22"/>
                <w:lang w:val="en-US" w:eastAsia="en-US" w:bidi="ar-SA"/>
              </w:rPr>
              <w:t>Automatizacion multicanal para crear y revisar contenido digital con Make e IA.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Flujo en Make que parte de noticias, enlaces o ideas organizadas en Google Sheets.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Investigacion y resumen de informacion con IA.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Asistentes de OpenAI adaptados por canal: Instagram, Facebook, LinkedIn y blog.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Generacion de imagenes para publicaciones y revision de contenido antes de compartirlo.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Caso practico de automatizacion no-code/low-code aplicada a marketing digital.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 xml:space="preserve">Tecnologias: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Make, Google Sheets, Perplexity, OpenAI, GPT-4 Mini, Ideogram, Instagram, Facebook, LinkedIn, blog.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 xml:space="preserve">Resultado: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Demostracion de ahorro de tiempo y apoyo al marketing digital mediante automatizacion con IA.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 xml:space="preserve">Video demo: </w:t>
            </w:r>
            <w:r>
              <w:rPr>
                <w:rFonts w:eastAsia="ＭＳ 明朝" w:cs=""/>
                <w:color w:val="2563EB"/>
                <w:kern w:val="0"/>
                <w:sz w:val="18"/>
                <w:szCs w:val="22"/>
                <w:lang w:val="en-US" w:eastAsia="en-US" w:bidi="ar-SA"/>
              </w:rPr>
              <w:t>Resumen ejecutivo Make + IA con voz de Aris - listo para landing.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fill="F8FAFC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621280" cy="1566545"/>
                  <wp:effectExtent l="0" t="0" r="0" b="0"/>
                  <wp:wrapSquare wrapText="largest"/>
                  <wp:docPr id="5" name="Imagen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128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84" w:type="dxa"/>
            <w:tcBorders/>
            <w:shd w:fill="FFFFFF"/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left="113" w:right="113"/>
              <w:jc w:val="left"/>
              <w:rPr>
                <w:rFonts w:eastAsia="ＭＳ 明朝" w:cs=""/>
                <w:b/>
                <w:color w:val="111827"/>
                <w:kern w:val="0"/>
                <w:sz w:val="26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11827"/>
                <w:kern w:val="0"/>
                <w:sz w:val="26"/>
                <w:szCs w:val="22"/>
                <w:lang w:val="en-US" w:eastAsia="en-US" w:bidi="ar-SA"/>
              </w:rPr>
              <w:t>Caso 4 – Agente de Voz con IA para Agendamiento y Triaje Telefónico</w:t>
            </w:r>
          </w:p>
          <w:p>
            <w:pPr>
              <w:pStyle w:val="Normal"/>
              <w:spacing w:lineRule="auto" w:line="240"/>
              <w:rPr/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Automatización conversacional de llamadas entrantes con procesamiento de lenguaje natural, integración de calendario y notificaciones en tiempo real.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bidi w:val="0"/>
              <w:spacing w:lineRule="auto" w:line="240" w:before="0" w:after="0"/>
              <w:ind w:hanging="0" w:left="0"/>
              <w:contextualSpacing/>
              <w:jc w:val="left"/>
              <w:rPr>
                <w:rFonts w:ascii="Arial" w:hAnsi="Arial" w:eastAsia="ＭＳ 明朝" w:cs="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Recepción y triaje conversacional de llamadas: Agente de voz con IA capaz de comprender intenciones del cliente, filtrar urgencias y guiar el flujo en lenguaje natural sin menús rígidos.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bidi w:val="0"/>
              <w:spacing w:lineRule="auto" w:line="240" w:before="0" w:after="0"/>
              <w:ind w:hanging="0" w:left="0"/>
              <w:contextualSpacing/>
              <w:jc w:val="left"/>
              <w:rPr>
                <w:rFonts w:ascii="Arial" w:hAnsi="Arial" w:eastAsia="ＭＳ 明朝" w:cs="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Integración y validación de disponibilidad: Conexión mediante webhooks para consultar horarios libres y agendar citas de forma instantánea en Google Calendar.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bidi w:val="0"/>
              <w:spacing w:lineRule="auto" w:line="240" w:before="0" w:after="0"/>
              <w:ind w:hanging="0" w:left="0"/>
              <w:contextualSpacing/>
              <w:jc w:val="left"/>
              <w:rPr>
                <w:rFonts w:ascii="Arial" w:hAnsi="Arial" w:eastAsia="ＭＳ 明朝" w:cs="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Lógica de negocio y sincronización: Procesamiento de reservas, cancelaciones o reprogramaciones registrando los datos consolidados en Google Sheets.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bidi w:val="0"/>
              <w:spacing w:lineRule="auto" w:line="240" w:before="0" w:after="0"/>
              <w:ind w:hanging="0" w:left="0"/>
              <w:contextualSpacing/>
              <w:jc w:val="left"/>
              <w:rPr>
                <w:rFonts w:ascii="Arial" w:hAnsi="Arial" w:eastAsia="ＭＳ 明朝" w:cs="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Confirmaciones multicanal automáticas: Envío de resúmenes de cita y alertas de seguimiento por Gmail al paciente/cliente y al equipo de operaciones.</w:t>
            </w:r>
          </w:p>
          <w:p>
            <w:pPr>
              <w:pStyle w:val="ListBullet"/>
              <w:widowControl/>
              <w:numPr>
                <w:ilvl w:val="0"/>
                <w:numId w:val="1"/>
              </w:numPr>
              <w:bidi w:val="0"/>
              <w:spacing w:lineRule="auto" w:line="240" w:before="0" w:after="0"/>
              <w:ind w:hanging="0" w:left="0"/>
              <w:contextualSpacing/>
              <w:jc w:val="left"/>
              <w:rPr>
                <w:rFonts w:ascii="Arial" w:hAnsi="Arial" w:eastAsia="ＭＳ 明朝" w:cs=""/>
                <w:kern w:val="0"/>
                <w:sz w:val="18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Control de calidad y certificación funcional: Flujo testeado con batería de casos de uso reales (agendamiento, manejo de objeciones, reprogramación y derivación de urgencias).</w:t>
            </w:r>
          </w:p>
          <w:p>
            <w:pPr>
              <w:pStyle w:val="Normal"/>
              <w:spacing w:lineRule="auto" w:line="240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Tecnologías: Vapi, Make, Google Calendar, Google Sheets, Gmail, Webhooks / REST APIs.</w:t>
            </w:r>
          </w:p>
          <w:p>
            <w:pPr>
              <w:pStyle w:val="Normal"/>
              <w:spacing w:lineRule="auto" w:line="240"/>
              <w:rPr/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Resultado: Reducción de llamadas perdidas, atención 24/7 sin sobrecargar al personal y automatización completa del ciclo de agendamiento sin intervención humana manual.</w:t>
            </w:r>
          </w:p>
          <w:p>
            <w:pPr>
              <w:pStyle w:val="BodyText"/>
              <w:spacing w:before="0" w:after="120"/>
              <w:rPr/>
            </w:pPr>
            <w:r>
              <w:rPr>
                <w:b/>
              </w:rPr>
              <w:t>Video demo / Caso:</w:t>
            </w:r>
            <w:r>
              <w:rPr/>
              <w:t xml:space="preserve"> Demostración de llamada y arquitectura del agente conversacional.</w:t>
            </w: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ＭＳ 明朝" w:cs=""/>
                <w:color w:val="2563EB"/>
                <w:kern w:val="0"/>
                <w:sz w:val="18"/>
                <w:szCs w:val="22"/>
                <w:lang w:val="en-US" w:eastAsia="en-US" w:bidi="ar-SA"/>
              </w:rPr>
              <w:t>Resumen ejecutivo Make + IA con voz de Aris - listo para landing.</w:t>
            </w:r>
          </w:p>
        </w:tc>
      </w:tr>
    </w:tbl>
    <w:p>
      <w:pPr>
        <w:pStyle w:val="Heading2"/>
        <w:rPr>
          <w:color w:val="111827"/>
        </w:rPr>
      </w:pPr>
      <w:r>
        <w:rPr/>
      </w:r>
    </w:p>
    <w:p>
      <w:pPr>
        <w:pStyle w:val="Heading2"/>
        <w:rPr/>
      </w:pPr>
      <w:r>
        <w:rPr>
          <w:color w:val="111827"/>
        </w:rPr>
        <w:t>Caso  complementario - FrontDesk IA Hub</w:t>
      </w:r>
    </w:p>
    <w:p>
      <w:pPr>
        <w:pStyle w:val="Normal"/>
        <w:jc w:val="left"/>
        <w:rPr/>
      </w:pPr>
      <w:r>
        <w:rPr>
          <w:color w:val="4B5563"/>
          <w:sz w:val="21"/>
        </w:rPr>
        <w:t>Participacion en proyecto colaborativo MVP orientado a atencion automatizada, reservas y calendario. Aporte en QA funcional, revision de flujos, documentacion de observaciones y validacion de integraciones.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Revision funcional de flujos de reserva y experiencia de usuario.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Apoyo en integracion con calendario y organizacion de pruebas.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Uso de GitHub, Supabase, Cal.com y automatizacion IA como contexto de trabajo colaborativo.</w:t>
      </w:r>
    </w:p>
    <w:p>
      <w:pPr>
        <w:pStyle w:val="Heading1"/>
        <w:spacing w:before="0" w:after="0"/>
        <w:rPr>
          <w:color w:val="111827"/>
        </w:rPr>
      </w:pPr>
      <w:r>
        <w:rPr/>
      </w:r>
    </w:p>
    <w:p>
      <w:pPr>
        <w:pStyle w:val="Heading1"/>
        <w:spacing w:before="0" w:after="0"/>
        <w:rPr/>
      </w:pPr>
      <w:r>
        <w:rPr>
          <w:color w:val="111827"/>
        </w:rPr>
        <w:t>3. Habilidades y servicios ofrecidos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84"/>
        <w:gridCol w:w="5183"/>
      </w:tblGrid>
      <w:tr>
        <w:trPr/>
        <w:tc>
          <w:tcPr>
            <w:tcW w:w="5184" w:type="dxa"/>
            <w:tcBorders/>
            <w:shd w:fill="EFF6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E3A8A"/>
                <w:kern w:val="0"/>
                <w:sz w:val="19"/>
                <w:szCs w:val="22"/>
                <w:lang w:val="en-US" w:eastAsia="en-US" w:bidi="ar-SA"/>
              </w:rPr>
              <w:t>Soporte tecnico y QA funcional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Pruebas de flujos, validacion de formularios, reportes, dashboards, documentacion de incidencias, soporte a usuarios.</w:t>
            </w:r>
          </w:p>
        </w:tc>
      </w:tr>
      <w:tr>
        <w:trPr/>
        <w:tc>
          <w:tcPr>
            <w:tcW w:w="5184" w:type="dxa"/>
            <w:tcBorders/>
            <w:shd w:fill="EFF6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E3A8A"/>
                <w:kern w:val="0"/>
                <w:sz w:val="19"/>
                <w:szCs w:val="22"/>
                <w:lang w:val="en-US" w:eastAsia="en-US" w:bidi="ar-SA"/>
              </w:rPr>
              <w:t>Automatizacion IA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Flujos con n8n, Make, OpenAI, Google Sheets, Calendar, webhooks, asistentes y procesos semiautomaticos.</w:t>
            </w:r>
          </w:p>
        </w:tc>
      </w:tr>
      <w:tr>
        <w:trPr/>
        <w:tc>
          <w:tcPr>
            <w:tcW w:w="5184" w:type="dxa"/>
            <w:tcBorders/>
            <w:shd w:fill="EFF6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E3A8A"/>
                <w:kern w:val="0"/>
                <w:sz w:val="19"/>
                <w:szCs w:val="22"/>
                <w:lang w:val="en-US" w:eastAsia="en-US" w:bidi="ar-SA"/>
              </w:rPr>
              <w:t>Sistemas web y reportes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Java/JSP/Servlets, MySQL/MariaDB, Maven, Tomcat, Excel con Apache POI, PDF, correo y dashboards.</w:t>
            </w:r>
          </w:p>
        </w:tc>
      </w:tr>
      <w:tr>
        <w:trPr/>
        <w:tc>
          <w:tcPr>
            <w:tcW w:w="5184" w:type="dxa"/>
            <w:tcBorders/>
            <w:shd w:fill="EFF6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E3A8A"/>
                <w:kern w:val="0"/>
                <w:sz w:val="19"/>
                <w:szCs w:val="22"/>
                <w:lang w:val="en-US" w:eastAsia="en-US" w:bidi="ar-SA"/>
              </w:rPr>
              <w:t>Landing y demos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Paginas web simples, prototipos, videos demo, guiones, presentaciones y documentacion ejecutiva.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111827"/>
        </w:rPr>
        <w:t>Servicios empaquetables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Implementacion y soporte de sistemas web para negocios pequenos.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QA funcional y documentacion de mejoras para sistemas existentes.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Automatizaciones con n8n o Make para reservas, reportes, contenido y seguimiento.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Landing page profesional con video demo, portafolio y contacto.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Web rapida + mantenimiento mensual para negocios locales.</w:t>
      </w:r>
    </w:p>
    <w:p>
      <w:pPr>
        <w:pStyle w:val="Heading1"/>
        <w:rPr/>
      </w:pPr>
      <w:r>
        <w:rPr>
          <w:color w:val="111827"/>
        </w:rPr>
        <w:t>4. Tecnologias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84"/>
        <w:gridCol w:w="5183"/>
      </w:tblGrid>
      <w:tr>
        <w:trPr/>
        <w:tc>
          <w:tcPr>
            <w:tcW w:w="5184" w:type="dxa"/>
            <w:tcBorders/>
            <w:shd w:fill="EFF6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E3A8A"/>
                <w:kern w:val="0"/>
                <w:sz w:val="19"/>
                <w:szCs w:val="22"/>
                <w:lang w:val="en-US" w:eastAsia="en-US" w:bidi="ar-SA"/>
              </w:rPr>
              <w:t>Desarrollo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Java, JSP, Servlets, HTML, CSS, JavaScript, Maven, Tomcat</w:t>
            </w:r>
          </w:p>
        </w:tc>
      </w:tr>
      <w:tr>
        <w:trPr/>
        <w:tc>
          <w:tcPr>
            <w:tcW w:w="5184" w:type="dxa"/>
            <w:tcBorders/>
            <w:shd w:fill="EFF6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E3A8A"/>
                <w:kern w:val="0"/>
                <w:sz w:val="19"/>
                <w:szCs w:val="22"/>
                <w:lang w:val="en-US" w:eastAsia="en-US" w:bidi="ar-SA"/>
              </w:rPr>
              <w:t>Datos y reportes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MySQL, MariaDB, SQL, Excel, Apache POI, dashboards</w:t>
            </w:r>
          </w:p>
        </w:tc>
      </w:tr>
      <w:tr>
        <w:trPr/>
        <w:tc>
          <w:tcPr>
            <w:tcW w:w="5184" w:type="dxa"/>
            <w:tcBorders/>
            <w:shd w:fill="EFF6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E3A8A"/>
                <w:kern w:val="0"/>
                <w:sz w:val="19"/>
                <w:szCs w:val="22"/>
                <w:lang w:val="en-US" w:eastAsia="en-US" w:bidi="ar-SA"/>
              </w:rPr>
              <w:t>Automatizacion IA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n8n, Make, </w:t>
            </w: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Vapi, </w:t>
            </w: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OpenAI, Gemini, ChatGPT, asistentes GPT, webhooks</w:t>
            </w:r>
          </w:p>
        </w:tc>
      </w:tr>
      <w:tr>
        <w:trPr/>
        <w:tc>
          <w:tcPr>
            <w:tcW w:w="5184" w:type="dxa"/>
            <w:tcBorders/>
            <w:shd w:fill="EFF6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E3A8A"/>
                <w:kern w:val="0"/>
                <w:sz w:val="19"/>
                <w:szCs w:val="22"/>
                <w:lang w:val="en-US" w:eastAsia="en-US" w:bidi="ar-SA"/>
              </w:rPr>
              <w:t>No-code / prototipos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Bolt, Cal.com, Google Sheets, Google Calendar</w:t>
            </w:r>
          </w:p>
        </w:tc>
      </w:tr>
      <w:tr>
        <w:trPr/>
        <w:tc>
          <w:tcPr>
            <w:tcW w:w="5184" w:type="dxa"/>
            <w:tcBorders/>
            <w:shd w:fill="EFF6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E3A8A"/>
                <w:kern w:val="0"/>
                <w:sz w:val="19"/>
                <w:szCs w:val="22"/>
                <w:lang w:val="en-US" w:eastAsia="en-US" w:bidi="ar-SA"/>
              </w:rPr>
              <w:t>Herramientas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IntelliJ IDEA, VS Code, NetBeans, Git, GitHub, XAMPP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0" w:after="0"/>
        <w:rPr/>
      </w:pPr>
      <w:r>
        <w:rPr>
          <w:color w:val="111827"/>
        </w:rPr>
        <w:t>5. Plan de publicacion</w:t>
      </w:r>
    </w:p>
    <w:p>
      <w:pPr>
        <w:pStyle w:val="Normal"/>
        <w:jc w:val="left"/>
        <w:rPr/>
      </w:pPr>
      <w:r>
        <w:rPr>
          <w:color w:val="4B5563"/>
          <w:sz w:val="21"/>
        </w:rPr>
        <w:t>La estrategia recomendada es publicar primero el portafolio PDF y los videos cortos, luego desplegar una landing estatica conectada al dominio.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Publicar videos cortos en la landing: SISROS v1.7 y automatizacion Make + IA.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Incluir el PDF del portafolio y los CV especializados como documentos descargables.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Usar el dominio tuproyectotecia.com para la landing principal.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Mantener n8n/EasyPanel en subdominio privado solo si se requiere para demos o automatizaciones.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Usar Netlify, Vercel, GitHub Pages o hosting estatico como alternativa liviana al hosting tradicional.</w:t>
      </w:r>
    </w:p>
    <w:p>
      <w:pPr>
        <w:pStyle w:val="Heading2"/>
        <w:rPr/>
      </w:pPr>
      <w:r>
        <w:rPr>
          <w:color w:val="111827"/>
        </w:rPr>
        <w:t>Estructura sugerida de la landing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84"/>
        <w:gridCol w:w="5183"/>
      </w:tblGrid>
      <w:tr>
        <w:trPr/>
        <w:tc>
          <w:tcPr>
            <w:tcW w:w="5184" w:type="dxa"/>
            <w:tcBorders/>
            <w:shd w:fill="EFF6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E3A8A"/>
                <w:kern w:val="0"/>
                <w:sz w:val="19"/>
                <w:szCs w:val="22"/>
                <w:lang w:val="en-US" w:eastAsia="en-US" w:bidi="ar-SA"/>
              </w:rPr>
              <w:t>Inicio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Perfil claro, propuesta de valor y botones a proyectos/CV.</w:t>
            </w:r>
          </w:p>
        </w:tc>
      </w:tr>
      <w:tr>
        <w:trPr/>
        <w:tc>
          <w:tcPr>
            <w:tcW w:w="5184" w:type="dxa"/>
            <w:tcBorders/>
            <w:shd w:fill="EFF6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E3A8A"/>
                <w:kern w:val="0"/>
                <w:sz w:val="19"/>
                <w:szCs w:val="22"/>
                <w:lang w:val="en-US" w:eastAsia="en-US" w:bidi="ar-SA"/>
              </w:rPr>
              <w:t>SISROS v1.7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Caso principal con video, tecnologias, mejoras y resultados.</w:t>
            </w:r>
          </w:p>
        </w:tc>
      </w:tr>
      <w:tr>
        <w:trPr/>
        <w:tc>
          <w:tcPr>
            <w:tcW w:w="5184" w:type="dxa"/>
            <w:tcBorders>
              <w:top w:val="nil"/>
            </w:tcBorders>
            <w:shd w:fill="EFF6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E3A8A"/>
                <w:kern w:val="0"/>
                <w:sz w:val="19"/>
                <w:szCs w:val="22"/>
                <w:lang w:val="en-US" w:eastAsia="en-US" w:bidi="ar-SA"/>
              </w:rPr>
              <w:t xml:space="preserve">Vapi + </w:t>
            </w:r>
            <w:r>
              <w:rPr>
                <w:rFonts w:eastAsia="ＭＳ 明朝" w:cs=""/>
                <w:b/>
                <w:color w:val="1E3A8A"/>
                <w:kern w:val="0"/>
                <w:sz w:val="19"/>
                <w:szCs w:val="22"/>
                <w:lang w:val="en-US" w:eastAsia="en-US" w:bidi="ar-SA"/>
              </w:rPr>
              <w:t>Make + IA</w:t>
            </w:r>
          </w:p>
        </w:tc>
        <w:tc>
          <w:tcPr>
            <w:tcW w:w="5183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Agente de Voz 24/7</w:t>
            </w:r>
          </w:p>
        </w:tc>
      </w:tr>
      <w:tr>
        <w:trPr/>
        <w:tc>
          <w:tcPr>
            <w:tcW w:w="5184" w:type="dxa"/>
            <w:tcBorders/>
            <w:shd w:fill="EFF6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E3A8A"/>
                <w:kern w:val="0"/>
                <w:sz w:val="19"/>
                <w:szCs w:val="22"/>
                <w:lang w:val="en-US" w:eastAsia="en-US" w:bidi="ar-SA"/>
              </w:rPr>
              <w:t>Chatbot IA Reservas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Prototipo web con n8n, OpenAI, Google Sheets y Calendar.</w:t>
            </w:r>
          </w:p>
        </w:tc>
      </w:tr>
      <w:tr>
        <w:trPr/>
        <w:tc>
          <w:tcPr>
            <w:tcW w:w="5184" w:type="dxa"/>
            <w:tcBorders/>
            <w:shd w:fill="EFF6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E3A8A"/>
                <w:kern w:val="0"/>
                <w:sz w:val="19"/>
                <w:szCs w:val="22"/>
                <w:lang w:val="en-US" w:eastAsia="en-US" w:bidi="ar-SA"/>
              </w:rPr>
              <w:t>Make + IA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Automatizacion de contenido para redes sociales.</w:t>
            </w:r>
          </w:p>
        </w:tc>
      </w:tr>
      <w:tr>
        <w:trPr/>
        <w:tc>
          <w:tcPr>
            <w:tcW w:w="5184" w:type="dxa"/>
            <w:tcBorders/>
            <w:shd w:fill="EFF6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E3A8A"/>
                <w:kern w:val="0"/>
                <w:sz w:val="19"/>
                <w:szCs w:val="22"/>
                <w:lang w:val="en-US" w:eastAsia="en-US" w:bidi="ar-SA"/>
              </w:rPr>
              <w:t>Servicios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Soporte, QA, automatizacion IA, landing y mantenimiento.</w:t>
            </w:r>
          </w:p>
        </w:tc>
      </w:tr>
      <w:tr>
        <w:trPr/>
        <w:tc>
          <w:tcPr>
            <w:tcW w:w="5184" w:type="dxa"/>
            <w:tcBorders/>
            <w:shd w:fill="EFF6FF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1E3A8A"/>
                <w:kern w:val="0"/>
                <w:sz w:val="19"/>
                <w:szCs w:val="22"/>
                <w:lang w:val="en-US" w:eastAsia="en-US" w:bidi="ar-SA"/>
              </w:rPr>
              <w:t>Contacto</w:t>
            </w:r>
          </w:p>
        </w:tc>
        <w:tc>
          <w:tcPr>
            <w:tcW w:w="51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9"/>
                <w:szCs w:val="22"/>
                <w:lang w:val="en-US" w:eastAsia="en-US" w:bidi="ar-SA"/>
              </w:rPr>
              <w:t>Email, LinkedIn, GitHub y WhatsApp si decides publicarlo.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color w:val="111827"/>
        </w:rPr>
        <w:t>6. Nota final</w:t>
      </w:r>
    </w:p>
    <w:p>
      <w:pPr>
        <w:pStyle w:val="Normal"/>
        <w:jc w:val="left"/>
        <w:rPr/>
      </w:pPr>
      <w:r>
        <w:rPr>
          <w:color w:val="4B5563"/>
          <w:sz w:val="21"/>
        </w:rPr>
        <w:t>Este portafolio esta preparado para reclutadores, clientes piloto y contactos profesionales. La version publica debe evitar datos sensibles y usar videos cortos, con voz propia, explicacion clara y enlaces centralizados.</w:t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b/>
          <w:color w:val="1D4ED8"/>
          <w:sz w:val="24"/>
        </w:rPr>
        <w:t>Aris Mateo - Portafolio Profesional 2026</w:t>
      </w:r>
    </w:p>
    <w:sectPr>
      <w:type w:val="nextPage"/>
      <w:pgSz w:w="12240" w:h="15840"/>
      <w:pgMar w:left="936" w:right="936" w:gutter="0" w:header="0" w:top="792" w:footer="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LibreOffice/24.2.0.3$Windows_X86_64 LibreOffice_project/da48488a73ddd66ea24cf16bbc4f7b9c08e9bea1</Application>
  <AppVersion>15.0000</AppVersion>
  <Pages>6</Pages>
  <Words>1212</Words>
  <Characters>7344</Characters>
  <CharactersWithSpaces>8401</CharactersWithSpaces>
  <Paragraphs>124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es-419</dc:language>
  <cp:lastModifiedBy/>
  <cp:lastPrinted>2026-09-04T15:58:36Z</cp:lastPrinted>
  <dcterms:modified xsi:type="dcterms:W3CDTF">2026-09-04T15:58:20Z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