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Γραπτή Αξιολόγηση Πληροφορικής</w:t>
      </w:r>
    </w:p>
    <w:p>
      <w:pPr>
        <w:spacing w:after="160"/>
        <w:jc w:val="center"/>
      </w:pPr>
      <w:r>
        <w:rPr>
          <w:b/>
          <w:sz w:val="28"/>
        </w:rPr>
        <w:t>Δίκτυα Υπολογιστών και Ασφάλεια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>
              <w:rPr>
                <w:b/>
                <w:sz w:val="21"/>
              </w:rPr>
              <w:t>Ονοματεπώνυμο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/>
          </w:p>
        </w:tc>
        <w:tc>
          <w:tcPr>
            <w:tcW w:type="dxa" w:w="12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>
              <w:rPr>
                <w:b/>
                <w:sz w:val="21"/>
              </w:rPr>
              <w:t>Τμήμα</w:t>
            </w:r>
          </w:p>
        </w:tc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/>
          </w:p>
        </w:tc>
      </w:tr>
      <w:tr>
        <w:tc>
          <w:tcPr>
            <w:tcW w:type="dxa" w:w="16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>
              <w:rPr>
                <w:b/>
                <w:sz w:val="21"/>
              </w:rPr>
              <w:t>Ημερομηνία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/>
          </w:p>
        </w:tc>
        <w:tc>
          <w:tcPr>
            <w:tcW w:type="dxa" w:w="12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>
              <w:rPr>
                <w:b/>
                <w:sz w:val="21"/>
              </w:rPr>
              <w:t>Βαθμός</w:t>
            </w:r>
          </w:p>
        </w:tc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tcBorders>
              <w:bottom w:val="single" w:sz="6" w:color="A6A6A6"/>
            </w:tcBorders>
          </w:tcPr>
          <w:p>
            <w:r>
              <w:t xml:space="preserve">          / 40</w:t>
            </w:r>
          </w:p>
        </w:tc>
      </w:tr>
    </w:tbl>
    <w:p>
      <w:pPr>
        <w:spacing w:before="160" w:after="60"/>
      </w:pPr>
      <w:r>
        <w:rPr>
          <w:b/>
        </w:rPr>
        <w:t xml:space="preserve">Χρόνος: </w:t>
      </w:r>
      <w:r>
        <w:t xml:space="preserve">40 λεπτά    </w:t>
      </w:r>
      <w:r>
        <w:rPr>
          <w:b/>
        </w:rPr>
        <w:t xml:space="preserve">Σύνολο: </w:t>
      </w:r>
      <w:r>
        <w:t>40 μονάδες</w:t>
      </w:r>
    </w:p>
    <w:p>
      <w:pPr>
        <w:spacing w:after="60"/>
      </w:pPr>
      <w:r>
        <w:rPr>
          <w:b/>
        </w:rPr>
        <w:t xml:space="preserve">Ύλη: </w:t>
      </w:r>
      <w:r>
        <w:t>A.5.M1 Εισαγωγή, A.5.M2 Έλεγχος Λειτουργίας Δικτύου, A.5.M5 Ασφάλεια</w:t>
      </w:r>
    </w:p>
    <w:p>
      <w:pPr>
        <w:spacing w:after="160"/>
      </w:pPr>
      <w:r>
        <w:rPr>
          <w:b/>
        </w:rPr>
        <w:t xml:space="preserve">Οδηγίες: </w:t>
      </w:r>
      <w:r>
        <w:t>Απαντήστε σε όλες τις ερωτήσεις. Στις ερωτήσεις πολλαπλής επιλογής επιλέξτε μόνο μία απάντηση, εκτός αν αναφέρεται διαφορετικά.</w:t>
      </w:r>
    </w:p>
    <w:p>
      <w:pPr>
        <w:spacing w:before="40" w:after="140"/>
        <w:keepNext/>
        <w:pBdr>
          <w:bottom w:val="single" w:sz="6" w:space="2" w:color="7F8C8D"/>
        </w:pBdr>
      </w:pPr>
      <w:r>
        <w:rPr>
          <w:b/>
          <w:color w:val="000000"/>
          <w:sz w:val="26"/>
        </w:rPr>
        <w:t>Μέρος Α Βασικές έννοιες</w:t>
      </w:r>
    </w:p>
    <w:p>
      <w:pPr>
        <w:spacing w:before="140" w:after="80"/>
        <w:keepNext/>
      </w:pPr>
      <w:r>
        <w:rPr>
          <w:b/>
          <w:sz w:val="24"/>
        </w:rPr>
        <w:t>1. Συμπληρώστε τα κενά.</w:t>
      </w:r>
      <w:r>
        <w:rPr>
          <w:b/>
          <w:sz w:val="22"/>
        </w:rPr>
        <w:t xml:space="preserve">  [2 μ.]</w:t>
      </w:r>
    </w:p>
    <w:p>
      <w:pPr>
        <w:ind w:left="216"/>
      </w:pPr>
      <w:r>
        <w:t xml:space="preserve">Ένα δίκτυο που καλύπτει περιορισμένη γεωγραφική περιοχή ονομάζεται </w:t>
      </w:r>
      <w:r>
        <w:rPr>
          <w:b/>
        </w:rPr>
        <w:t>__________________________</w:t>
      </w:r>
      <w:r>
        <w:t xml:space="preserve"> και συμβολίζεται με τα αρχικά </w:t>
      </w:r>
      <w:r>
        <w:rPr>
          <w:b/>
        </w:rPr>
        <w:t>__________</w:t>
      </w:r>
      <w:r>
        <w:t>.</w:t>
      </w:r>
    </w:p>
    <w:p>
      <w:pPr>
        <w:spacing w:before="140" w:after="80"/>
        <w:keepNext/>
      </w:pPr>
      <w:r>
        <w:rPr>
          <w:b/>
          <w:sz w:val="24"/>
        </w:rPr>
        <w:t>2. Ποια συσκευή συνδέει πολλές συσκευές μέσα στο ίδιο τοπικό δίκτυο;</w:t>
      </w:r>
      <w:r>
        <w:rPr>
          <w:b/>
          <w:sz w:val="22"/>
        </w:rPr>
        <w:t xml:space="preserve">  [2 μ.]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Μεταγωγέας (switch)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Δρομολογητής (router)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DNS Server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Antivirus</w:t>
            </w:r>
          </w:p>
        </w:tc>
      </w:tr>
    </w:tbl>
    <w:p>
      <w:pPr>
        <w:spacing w:before="140" w:after="80"/>
        <w:keepNext/>
      </w:pPr>
      <w:r>
        <w:rPr>
          <w:b/>
          <w:sz w:val="24"/>
        </w:rPr>
        <w:t>3. Ποια εντολή εμφανίζει τις βασικές ρυθμίσεις δικτύου, όπως IP Address, Subnet Mask και Default Gateway;</w:t>
      </w:r>
      <w:r>
        <w:rPr>
          <w:b/>
          <w:sz w:val="22"/>
        </w:rPr>
        <w:t xml:space="preserve">  [2 μ.]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ping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ipconfig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tracert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nslookup</w:t>
            </w:r>
          </w:p>
        </w:tc>
      </w:tr>
    </w:tbl>
    <w:p>
      <w:pPr>
        <w:spacing w:before="140" w:after="80"/>
        <w:keepNext/>
      </w:pPr>
      <w:r>
        <w:rPr>
          <w:b/>
          <w:sz w:val="24"/>
        </w:rPr>
        <w:t>4. Ποιο λογισμικό επιτρέπει ή απορρίπτει πακέτα δεδομένων σύμφωνα με κανόνες ασφάλειας;</w:t>
      </w:r>
      <w:r>
        <w:rPr>
          <w:b/>
          <w:sz w:val="22"/>
        </w:rPr>
        <w:t xml:space="preserve">  [2 μ.]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Antivirus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Antispyware</w:t>
            </w:r>
          </w:p>
        </w:tc>
      </w:tr>
      <w:tr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Firewall</w:t>
            </w:r>
          </w:p>
        </w:tc>
        <w:tc>
          <w:tcPr>
            <w:tcW w:type="dxa" w:w="522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after="0"/>
            </w:pPr>
            <w:r>
              <w:rPr>
                <w:sz w:val="23"/>
              </w:rPr>
              <w:t>☐ Ad blocker</w:t>
            </w:r>
          </w:p>
        </w:tc>
      </w:tr>
    </w:tbl>
    <w:p>
      <w:pPr>
        <w:spacing w:before="140" w:after="80"/>
        <w:keepNext/>
      </w:pPr>
      <w:r>
        <w:rPr>
          <w:b/>
          <w:sz w:val="24"/>
        </w:rPr>
        <w:t>5. Συμπληρώστε τη φράση.</w:t>
      </w:r>
      <w:r>
        <w:rPr>
          <w:b/>
          <w:sz w:val="22"/>
        </w:rPr>
        <w:t xml:space="preserve">  [2 μ.]</w:t>
      </w:r>
    </w:p>
    <w:p>
      <w:pPr>
        <w:ind w:left="216"/>
      </w:pPr>
      <w:r>
        <w:t xml:space="preserve">Ο DNS Server λαμβάνει το </w:t>
      </w:r>
      <w:r>
        <w:rPr>
          <w:b/>
        </w:rPr>
        <w:t>__________________________</w:t>
      </w:r>
      <w:r>
        <w:t xml:space="preserve"> ενός υπολογιστή ή μιας ιστοσελίδας και επιστρέφει την αντίστοιχη </w:t>
      </w:r>
      <w:r>
        <w:rPr>
          <w:b/>
        </w:rPr>
        <w:t>__________________________</w:t>
      </w:r>
      <w:r>
        <w:t>.</w:t>
      </w:r>
    </w:p>
    <w:p>
      <w:r>
        <w:br w:type="page"/>
      </w:r>
    </w:p>
    <w:p>
      <w:pPr>
        <w:spacing w:before="40" w:after="140"/>
        <w:keepNext/>
        <w:pBdr>
          <w:bottom w:val="single" w:sz="6" w:space="2" w:color="7F8C8D"/>
        </w:pBdr>
      </w:pPr>
      <w:r>
        <w:rPr>
          <w:b/>
          <w:color w:val="000000"/>
          <w:sz w:val="26"/>
        </w:rPr>
        <w:t>Μέρος Β Κατανόηση και εφαρμογή</w:t>
      </w:r>
    </w:p>
    <w:p>
      <w:pPr>
        <w:spacing w:before="140" w:after="80"/>
        <w:keepNext/>
      </w:pPr>
      <w:r>
        <w:rPr>
          <w:b/>
          <w:sz w:val="24"/>
        </w:rPr>
        <w:t>6. Αναφέρετε δύο δυνατότητες ή πλεονεκτήματα που προσφέρει ένα δίκτυο υπολογιστών.</w:t>
      </w:r>
      <w:r>
        <w:rPr>
          <w:b/>
          <w:sz w:val="22"/>
        </w:rPr>
        <w:t xml:space="preserve">  [3 μ.]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140" w:after="80"/>
        <w:keepNext/>
      </w:pPr>
      <w:r>
        <w:rPr>
          <w:b/>
          <w:sz w:val="24"/>
        </w:rPr>
        <w:t>7. Ένα μήνυμα σας ζητά να πατήσετε αμέσως έναν σύνδεσμο και να δώσετε τον κωδικό σας. Γράψτε δύο ενδείξεις ότι μπορεί να είναι Phishing.</w:t>
      </w:r>
      <w:r>
        <w:rPr>
          <w:b/>
          <w:sz w:val="22"/>
        </w:rPr>
        <w:t xml:space="preserve">  [3 μ.]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140" w:after="80"/>
        <w:keepNext/>
      </w:pPr>
      <w:r>
        <w:rPr>
          <w:b/>
          <w:sz w:val="24"/>
        </w:rPr>
        <w:t>8. Μελετήστε τις ρυθμίσεις και απαντήστε.</w:t>
      </w:r>
      <w:r>
        <w:rPr>
          <w:b/>
          <w:sz w:val="22"/>
        </w:rPr>
        <w:t xml:space="preserve">  [6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9E2F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Συσκευή</w:t>
            </w:r>
          </w:p>
        </w:tc>
        <w:tc>
          <w:tcPr>
            <w:tcW w:type="dxa" w:w="2613"/>
            <w:shd w:fill="D9E2F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IP Address</w:t>
            </w:r>
          </w:p>
        </w:tc>
        <w:tc>
          <w:tcPr>
            <w:tcW w:type="dxa" w:w="2613"/>
            <w:shd w:fill="D9E2F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Subnet Mask</w:t>
            </w:r>
          </w:p>
        </w:tc>
        <w:tc>
          <w:tcPr>
            <w:tcW w:type="dxa" w:w="2613"/>
            <w:shd w:fill="D9E2F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Ίδιο δίκτυο;</w:t>
            </w:r>
          </w:p>
        </w:tc>
      </w:tr>
      <w:tr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Η/Υ 1</w:t>
            </w:r>
          </w:p>
        </w:tc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192.168.10.47</w:t>
            </w:r>
          </w:p>
        </w:tc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255.255.255.0</w:t>
            </w:r>
          </w:p>
        </w:tc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Η/Υ 2</w:t>
            </w:r>
          </w:p>
        </w:tc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192.168.20.47</w:t>
            </w:r>
          </w:p>
        </w:tc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255.255.255.0</w:t>
            </w:r>
          </w:p>
        </w:tc>
        <w:tc>
          <w:tcPr>
            <w:tcW w:type="dxa" w:w="261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sz w:val="21"/>
              </w:rPr>
              <w:t>Ναι / Όχι</w:t>
            </w:r>
          </w:p>
        </w:tc>
      </w:tr>
    </w:tbl>
    <w:p>
      <w:pPr>
        <w:spacing w:before="100"/>
      </w:pPr>
      <w:r>
        <w:rPr>
          <w:b/>
        </w:rPr>
        <w:t xml:space="preserve">(α) Ανήκουν οι δύο υπολογιστές στο ίδιο δίκτυο; </w:t>
      </w:r>
      <w:r>
        <w:t>Ναι / Όχι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r>
        <w:rPr>
          <w:b/>
        </w:rPr>
        <w:t>(β) Χρειάζεται Default Gateway για να επικοινωνήσουν μεταξύ τους; Αιτιολογήστε.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r>
        <w:br w:type="page"/>
      </w:r>
    </w:p>
    <w:p>
      <w:pPr>
        <w:spacing w:before="40" w:after="140"/>
        <w:keepNext/>
        <w:pBdr>
          <w:bottom w:val="single" w:sz="6" w:space="2" w:color="7F8C8D"/>
        </w:pBdr>
      </w:pPr>
      <w:r>
        <w:rPr>
          <w:b/>
          <w:color w:val="000000"/>
          <w:sz w:val="26"/>
        </w:rPr>
        <w:t>Μέρος Γ Ανάλυση και επίλυση προβλήματος</w:t>
      </w:r>
    </w:p>
    <w:p>
      <w:pPr>
        <w:spacing w:before="140" w:after="80"/>
        <w:keepNext/>
      </w:pPr>
      <w:r>
        <w:rPr>
          <w:b/>
          <w:sz w:val="24"/>
        </w:rPr>
        <w:t>9. Σε ένα μικρό γραφείο υπάρχουν τέσσερις υπολογιστές, ένας δικτυακός εκτυπωτής και σύνδεση στο Διαδίκτυο.</w:t>
      </w:r>
      <w:r>
        <w:rPr>
          <w:b/>
          <w:sz w:val="22"/>
        </w:rPr>
        <w:t xml:space="preserve">  [6 μ.]</w:t>
      </w:r>
    </w:p>
    <w:p>
      <w:pPr>
        <w:ind w:left="216"/>
      </w:pPr>
      <w:r>
        <w:rPr>
          <w:b/>
        </w:rPr>
        <w:t>(α) Ποιες δύο βασικές συσκευές δικτύου χρειάζονται για την ενσύρματη σύνδεση των συσκευών και την πρόσβαση στο Διαδίκτυο;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ind w:left="216"/>
      </w:pPr>
      <w:r>
        <w:rPr>
          <w:b/>
        </w:rPr>
        <w:t>(β) Εξηγήστε σύντομα τον διαφορετικό ρόλο του switch και του router.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140" w:after="80"/>
        <w:keepNext/>
      </w:pPr>
      <w:r>
        <w:rPr>
          <w:b/>
          <w:sz w:val="24"/>
        </w:rPr>
        <w:t>10. Πρακτικό σενάριο</w:t>
      </w:r>
      <w:r>
        <w:rPr>
          <w:b/>
          <w:sz w:val="22"/>
        </w:rPr>
        <w:t xml:space="preserve">  [12 μ.]</w:t>
      </w:r>
    </w:p>
    <w:p>
      <w:pPr>
        <w:ind w:left="216" w:right="144"/>
      </w:pPr>
      <w:r>
        <w:t xml:space="preserve">Ένας μαθητής μπορεί να εκτελέσει επιτυχώς τις εντολές </w:t>
      </w:r>
      <w:r>
        <w:rPr>
          <w:rFonts w:ascii="Consolas" w:hAnsi="Consolas"/>
          <w:sz w:val="21"/>
        </w:rPr>
        <w:t>ping 192.168.10.1</w:t>
      </w:r>
      <w:r>
        <w:t xml:space="preserve"> και </w:t>
      </w:r>
      <w:r>
        <w:rPr>
          <w:rFonts w:ascii="Consolas" w:hAnsi="Consolas"/>
          <w:sz w:val="21"/>
        </w:rPr>
        <w:t>ping 142.250.201.46</w:t>
      </w:r>
      <w:r>
        <w:t xml:space="preserve">, αλλά η εντολή </w:t>
      </w:r>
      <w:r>
        <w:rPr>
          <w:rFonts w:ascii="Consolas" w:hAnsi="Consolas"/>
          <w:sz w:val="21"/>
        </w:rPr>
        <w:t>ping www.moec.gov.cy</w:t>
      </w:r>
      <w:r>
        <w:t xml:space="preserve"> αποτυγχάνει με μήνυμα ότι δεν βρέθηκε ο προορισμός. Λίγο αργότερα λαμβάνει μήνυμα από άγνωστο αποστολέα: «ΕΠΕΙΓΟΝ — ο λογαριασμός σου θα κλειδωθεί. Πάτησε εδώ και γράψε τον κωδικό σου».</w:t>
      </w:r>
    </w:p>
    <w:p>
      <w:pPr>
        <w:ind w:left="216"/>
      </w:pPr>
      <w:r>
        <w:rPr>
          <w:b/>
        </w:rPr>
        <w:t>(α) Ποια υπηρεσία δικτύου πιθανότατα παρουσιάζει πρόβλημα; Ποια εντολή θα χρησιμοποιούσατε για να την ελέγξετε;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ind w:left="216"/>
      </w:pPr>
      <w:r>
        <w:rPr>
          <w:b/>
        </w:rPr>
        <w:t>(β) Ποιος κίνδυνος ασφάλειας εμφανίζεται στο μήνυμα; Γράψτε δύο στοιχεία που σας βοηθούν να τον αναγνωρίσετε.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ind w:left="216"/>
      </w:pPr>
      <w:r>
        <w:rPr>
          <w:b/>
        </w:rPr>
        <w:t>(γ) Περιγράψτε δύο ασφαλείς ενέργειες που πρέπει να κάνει ο μαθητής.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spacing w:before="0" w:after="20" w:line="216" w:lineRule="auto"/>
      </w:pPr>
      <w:r>
        <w:rPr>
          <w:color w:val="787878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sectPr w:rsidR="00FC693F" w:rsidRPr="0006063C" w:rsidSect="00034616">
      <w:footerReference w:type="default" r:id="rId9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t>A.5.M1  •  A.5.M2  •  A.5.M5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Γραπτή Αξιολόγηση Πληροφορικής Δίκτυα Υπολογιστών και Ασφάλεια</dc:title>
  <dc:subject>A.5.M1 A.5.M2 A.5.M5</dc:subject>
  <dc:creator>Aristos Aresti</dc:creator>
  <cp:keywords>Πληροφορική, δίκτυα, ασφάλεια, αξιολόγηση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