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2A9D8F"/>
          <w:sz w:val="17"/>
        </w:rPr>
        <w:t>A.5.M1 • ΜΈΡΟΣ 1</w:t>
      </w:r>
    </w:p>
    <w:p>
      <w:pPr>
        <w:pStyle w:val="Heading1"/>
        <w:spacing w:before="0"/>
      </w:pPr>
      <w:r>
        <w:t>1. Βασικές έννοιες δικτύων</w:t>
      </w:r>
    </w:p>
    <w:p>
      <w:pPr>
        <w:spacing w:after="120"/>
      </w:pPr>
      <w:r>
        <w:rPr>
          <w:color w:val="555F69"/>
          <w:sz w:val="19"/>
        </w:rPr>
        <w:t>Στόχος: να αναγνωρίζεις τα είδη δικτύων και τον βασικό εξοπλισμό.</w:t>
      </w:r>
    </w:p>
    <w:p>
      <w:pPr>
        <w:pStyle w:val="Heading2"/>
        <w:keepNext/>
      </w:pPr>
      <w:r>
        <w:t>Τι είναι δίκτυο υπολογιστών;</w:t>
      </w:r>
    </w:p>
    <w:p>
      <w:r>
        <w:t>Δίκτυο υπολογιστών είναι μια ομάδα από δύο ή περισσότερες συσκευές που συνδέονται, ώστε να ανταλλάζουν δεδομένα και να μοιράζονται πόρους, όπως αρχεία, εφαρμογές, εκτυπωτές και πρόσβαση στο Διαδίκτυο.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Συσκευή Α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Δίκτυο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Συσκευή Β</w:t>
            </w:r>
          </w:p>
        </w:tc>
      </w:tr>
    </w:tbl>
    <w:p>
      <w:pPr>
        <w:pStyle w:val="Heading2"/>
        <w:keepNext/>
      </w:pPr>
      <w:r>
        <w:t>LAN, WAN και Διαδίκτυο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Όρος</w:t>
            </w:r>
          </w:p>
        </w:tc>
        <w:tc>
          <w:tcPr>
            <w:tcW w:type="dxa" w:w="460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Περιοχή</w:t>
            </w:r>
          </w:p>
        </w:tc>
        <w:tc>
          <w:tcPr>
            <w:tcW w:type="dxa" w:w="338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Παράδειγμα</w:t>
            </w:r>
          </w:p>
        </w:tc>
      </w:tr>
      <w:tr>
        <w:tc>
          <w:tcPr>
            <w:tcW w:type="dxa" w:w="244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LAN (Local Area Network)</w:t>
            </w:r>
          </w:p>
        </w:tc>
        <w:tc>
          <w:tcPr>
            <w:tcW w:type="dxa" w:w="460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Μικρή: δωμάτιο, κτήριο ή κοντινά κτήρια</w:t>
            </w:r>
          </w:p>
        </w:tc>
        <w:tc>
          <w:tcPr>
            <w:tcW w:type="dxa" w:w="338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Σχολικό εργαστήριο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WAN (Wide Area Network)</w:t>
            </w:r>
          </w:p>
        </w:tc>
        <w:tc>
          <w:tcPr>
            <w:tcW w:type="dxa" w:w="460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Μεγάλη: πόλεις ή χώρες</w:t>
            </w:r>
          </w:p>
        </w:tc>
        <w:tc>
          <w:tcPr>
            <w:tcW w:type="dxa" w:w="338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Δίκτυο μιας εταιρείας σε πολλές πόλεις</w:t>
            </w:r>
          </w:p>
        </w:tc>
      </w:tr>
      <w:tr>
        <w:tc>
          <w:tcPr>
            <w:tcW w:type="dxa" w:w="244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Internet</w:t>
            </w:r>
          </w:p>
        </w:tc>
        <w:tc>
          <w:tcPr>
            <w:tcW w:type="dxa" w:w="460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Παγκόσμια διασύνδεση πολλών δικτύων</w:t>
            </w:r>
          </w:p>
        </w:tc>
        <w:tc>
          <w:tcPr>
            <w:tcW w:type="dxa" w:w="338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Το μεγαλύτερο WAN</w:t>
            </w:r>
          </w:p>
        </w:tc>
      </w:tr>
    </w:tbl>
    <w:p>
      <w:pPr>
        <w:pStyle w:val="Heading2"/>
        <w:keepNext/>
      </w:pPr>
      <w:r>
        <w:t>Οι βασικές συσκευές δικτύου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Συσκευή</w:t>
            </w:r>
          </w:p>
        </w:tc>
        <w:tc>
          <w:tcPr>
            <w:tcW w:type="dxa" w:w="756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Ρόλος</w:t>
            </w:r>
          </w:p>
        </w:tc>
      </w:tr>
      <w:tr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NIC / κάρτα δικτύου</w:t>
            </w:r>
          </w:p>
        </w:tc>
        <w:tc>
          <w:tcPr>
            <w:tcW w:type="dxa" w:w="756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Συνδέει μια συσκευή ενσύρματα (RJ45) ή ασύρματα (Wi‑Fi).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Switch</w:t>
            </w:r>
          </w:p>
        </w:tc>
        <w:tc>
          <w:tcPr>
            <w:tcW w:type="dxa" w:w="756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Συνδέει πολλές ενσύρματες συσκευές στο ίδιο LAN.</w:t>
            </w:r>
          </w:p>
        </w:tc>
      </w:tr>
      <w:tr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 Point</w:t>
            </w:r>
          </w:p>
        </w:tc>
        <w:tc>
          <w:tcPr>
            <w:tcW w:type="dxa" w:w="756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Συνδέει ασύρματες συσκευές στο LAN.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Router</w:t>
            </w:r>
          </w:p>
        </w:tc>
        <w:tc>
          <w:tcPr>
            <w:tcW w:type="dxa" w:w="756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Συνδέει διαφορετικά δίκτυα και προωθεί τα δεδομένα.</w:t>
            </w:r>
          </w:p>
        </w:tc>
      </w:tr>
      <w:tr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Modem</w:t>
            </w:r>
          </w:p>
        </w:tc>
        <w:tc>
          <w:tcPr>
            <w:tcW w:type="dxa" w:w="756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Προσαρμόζει το σήμα για τη σύνδεση με τον πάροχο Internet.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type="dxa" w:w="10656"/>
            <w:shd w:fill="FFF2C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Πρόσεξε: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Στο σπίτι, modem, router, switch και access point συχνά βρίσκονται μέσα στην ίδια συσκευή.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Client–Server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Client</w:t>
              <w:br/>
              <w:t>ζητά υπηρεσία</w:t>
            </w:r>
          </w:p>
        </w:tc>
        <w:tc>
          <w:tcPr>
            <w:tcW w:type="dxa" w:w="35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3552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Server</w:t>
              <w:br/>
              <w:t>παρέχει υπηρεσία</w:t>
            </w:r>
          </w:p>
        </w:tc>
      </w:tr>
    </w:tbl>
    <w:p>
      <w:r>
        <w:t>Παράδειγμα: ο browser είναι client και ζητά μια ιστοσελίδα από έναν web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880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f3d780cd_s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80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Παράδειγμα μικτού δικτύου με ενσύρματες και ασύρματες συσκευές.</w:t>
            </w:r>
          </w:p>
        </w:tc>
        <w:tc>
          <w:tcPr>
            <w:tcW w:type="dxa" w:w="532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14201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aadd4b6e_s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20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Clients που συνδέονται με έναν server μέσω Internet.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" w:hAnsi="Aptos"/>
          <w:b/>
          <w:color w:val="2A9D8F"/>
          <w:sz w:val="17"/>
        </w:rPr>
        <w:t>A.5.M1 • ΜΈΡΟΣ 2</w:t>
      </w:r>
    </w:p>
    <w:p>
      <w:pPr>
        <w:pStyle w:val="Heading1"/>
        <w:spacing w:before="0"/>
      </w:pPr>
      <w:r>
        <w:t>2. Συνδέσεις, ταχύτητα και υπηρεσίες</w:t>
      </w:r>
    </w:p>
    <w:p>
      <w:pPr>
        <w:spacing w:after="120"/>
      </w:pPr>
      <w:r>
        <w:rPr>
          <w:color w:val="555F69"/>
          <w:sz w:val="19"/>
        </w:rPr>
        <w:t>Στόχος: να επιλέγεις κατάλληλο μέσο σύνδεσης και να ξεχωρίζεις βασικές υπηρεσίες Internet.</w:t>
      </w:r>
    </w:p>
    <w:p>
      <w:pPr>
        <w:pStyle w:val="Heading2"/>
        <w:keepNext/>
      </w:pPr>
      <w:r>
        <w:t>Μέσα μετάδοσης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Μέσο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Πώς μεταφέρει δεδομένα</w:t>
            </w:r>
          </w:p>
        </w:tc>
        <w:tc>
          <w:tcPr>
            <w:tcW w:type="dxa" w:w="295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Πλεονεκτήματα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Περιορισμοί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Καλώδιο Cat 5 / Cat 6</w:t>
            </w:r>
          </w:p>
        </w:tc>
        <w:tc>
          <w:tcPr>
            <w:tcW w:type="dxa" w:w="237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Ηλεκτρικοί παλμοί</w:t>
            </w:r>
          </w:p>
        </w:tc>
        <w:tc>
          <w:tcPr>
            <w:tcW w:type="dxa" w:w="295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Σταθερή σύνδεση, μικρό κόστος</w:t>
            </w:r>
          </w:p>
        </w:tc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Έως περίπου 100 m, χρειάζεται RJ45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Οπτική ίνα</w:t>
            </w:r>
          </w:p>
        </w:tc>
        <w:tc>
          <w:tcPr>
            <w:tcW w:type="dxa" w:w="237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Φωτεινοί παλμοί</w:t>
            </w:r>
          </w:p>
        </w:tc>
        <w:tc>
          <w:tcPr>
            <w:tcW w:type="dxa" w:w="295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Πολύ υψηλή ταχύτητα, πολλά km</w:t>
            </w:r>
          </w:p>
        </w:tc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Μεγαλύτερο κόστος, δυσκολότερη εγκατάσταση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Wi‑Fi</w:t>
            </w:r>
          </w:p>
        </w:tc>
        <w:tc>
          <w:tcPr>
            <w:tcW w:type="dxa" w:w="237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Ηλεκτρομαγνητικά κύματα</w:t>
            </w:r>
          </w:p>
        </w:tc>
        <w:tc>
          <w:tcPr>
            <w:tcW w:type="dxa" w:w="295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Ελευθερία κίνησης, εύκολη σύνδεση</w:t>
            </w:r>
          </w:p>
        </w:tc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Παρεμβολές, εμπόδια, ανάγκη ασφάλειας</w:t>
            </w:r>
          </w:p>
        </w:tc>
      </w:tr>
    </w:tbl>
    <w:p>
      <w:pPr>
        <w:pStyle w:val="Heading2"/>
        <w:keepNext/>
      </w:pPr>
      <w:r>
        <w:t>Ταχύτητα μεταφοράς δεδομένων</w:t>
      </w:r>
    </w:p>
    <w:p>
      <w:r>
        <w:t>Μετρά πόσα bits μεταφέρονται κάθε δευτερόλεπτο. Η ταχύτητα εξαρτάται από τη συσκευή και το μέσο μετάδοσης.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1 Kbps</w:t>
              <w:br/>
              <w:t>≈ 1.000 bps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1 Mbps</w:t>
              <w:br/>
              <w:t>≈ 1.000.000 bps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1 Gbps</w:t>
              <w:br/>
              <w:t>≈ 1.000.000.000 bps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type="dxa" w:w="10656"/>
            <w:shd w:fill="F3F6F9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Μην μπερδεύεις: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b = bit, ενώ B = byte. Η ταχύτητα δικτύου συνήθως γράφεται σε bps, Mbps ή Gbps.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Βασικές υπηρεσίες του Internet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Υπηρεσία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Συντομογραφία / πρωτόκολλο</w:t>
            </w:r>
          </w:p>
        </w:tc>
        <w:tc>
          <w:tcPr>
            <w:tcW w:type="dxa" w:w="525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Τι κάνει</w:t>
            </w:r>
          </w:p>
        </w:tc>
      </w:tr>
      <w:tr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Παγκόσμιος Ιστός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WWW / HTTP</w:t>
            </w:r>
          </w:p>
        </w:tc>
        <w:tc>
          <w:tcPr>
            <w:tcW w:type="dxa" w:w="525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Μεταφέρει ιστοσελίδες ανάμεσα σε web servers και browsers.</w:t>
            </w:r>
          </w:p>
        </w:tc>
      </w:tr>
      <w:tr>
        <w:tc>
          <w:tcPr>
            <w:tcW w:type="dxa" w:w="259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Ηλεκτρονικό ταχυδρομείο</w:t>
            </w:r>
          </w:p>
        </w:tc>
        <w:tc>
          <w:tcPr>
            <w:tcW w:type="dxa" w:w="259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E‑mail</w:t>
            </w:r>
          </w:p>
        </w:tc>
        <w:tc>
          <w:tcPr>
            <w:tcW w:type="dxa" w:w="525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Μεταφέρει ηλεκτρονικά μηνύματα μεταξύ χρηστών.</w:t>
            </w:r>
          </w:p>
        </w:tc>
      </w:tr>
      <w:tr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Μεταφορά αρχείων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FTP</w:t>
            </w:r>
          </w:p>
        </w:tc>
        <w:tc>
          <w:tcPr>
            <w:tcW w:type="dxa" w:w="525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Στέλνει αρχεία από client σε server και αντίστροφα.</w:t>
            </w:r>
          </w:p>
        </w:tc>
      </w:tr>
    </w:tbl>
    <w:p>
      <w:pPr>
        <w:pStyle w:val="Heading2"/>
        <w:keepNext/>
      </w:pPr>
      <w:r>
        <w:t>Πώς επιλέγω σύνδεση;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9"/>
        </w:rPr>
        <w:t>Χρειάζομαι σταθερότητα και έχω μικρή απόσταση; → Καλώδιο δικτύου.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9"/>
        </w:rPr>
        <w:t>Χρειάζομαι πολύ μεγάλη ταχύτητα ή μεγάλη απόσταση; → Οπτική ίνα.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9"/>
        </w:rPr>
        <w:t>Χρειάζομαι κινητικότητα; → Wi‑Fi, με ισχυρό κωδικό και σωστές ρυθμίσεις ασφάλειας.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type="dxa" w:w="10656"/>
            <w:shd w:fill="FFF2CC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Γρήγορος έλεγχος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Μπορείς να εξηγήσεις γιατί ένα σχολικό εργαστήριο είναι LAN; Ποιο μέσο θα επέλεγες για σύνδεση δύο κτηρίων σε μεγάλη απόσταση;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0" cy="10919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1af15468_s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91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Καλώδια δικτύου με RJ45.</w:t>
            </w:r>
          </w:p>
        </w:tc>
        <w:tc>
          <w:tcPr>
            <w:tcW w:type="dxa" w:w="355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4519" cy="11264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d8b6558_s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126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Οπτικές ίνες: μετάδοση με φως.</w:t>
            </w:r>
          </w:p>
        </w:tc>
        <w:tc>
          <w:tcPr>
            <w:tcW w:type="dxa" w:w="355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08760" cy="813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0eca5f22_s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813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Wireless router / access point.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" w:hAnsi="Aptos"/>
          <w:b/>
          <w:color w:val="2A9D8F"/>
          <w:sz w:val="17"/>
        </w:rPr>
        <w:t>A.5.M2</w:t>
      </w:r>
    </w:p>
    <w:p>
      <w:pPr>
        <w:pStyle w:val="Heading1"/>
        <w:spacing w:before="0"/>
      </w:pPr>
      <w:r>
        <w:t>3. Ρυθμίσεις και έλεγχος δικτύου</w:t>
      </w:r>
    </w:p>
    <w:p>
      <w:pPr>
        <w:spacing w:after="120"/>
      </w:pPr>
      <w:r>
        <w:rPr>
          <w:color w:val="555F69"/>
          <w:sz w:val="19"/>
        </w:rPr>
        <w:t>Στόχος: να διαβάζεις τις ρυθμίσεις μιας συσκευής και να εκτελείς βασικούς ελέγχους.</w:t>
      </w:r>
    </w:p>
    <w:p>
      <w:pPr>
        <w:pStyle w:val="Heading2"/>
        <w:keepNext/>
      </w:pPr>
      <w:r>
        <w:t>Οι τέσσερις βασικές ρυθμίσεις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3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Ρύθμιση</w:t>
            </w:r>
          </w:p>
        </w:tc>
        <w:tc>
          <w:tcPr>
            <w:tcW w:type="dxa" w:w="56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Τι σημαίνει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Παράδειγμα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IP Address</w:t>
            </w:r>
          </w:p>
        </w:tc>
        <w:tc>
          <w:tcPr>
            <w:tcW w:type="dxa" w:w="561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Η μοναδική διεύθυνση της συσκευής στο δίκτυο.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192.168.10.23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Subnet Mask</w:t>
            </w:r>
          </w:p>
        </w:tc>
        <w:tc>
          <w:tcPr>
            <w:tcW w:type="dxa" w:w="56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Δείχνει ποιο μέρος της IP ανήκει στο δίκτυο.</w:t>
            </w:r>
          </w:p>
        </w:tc>
        <w:tc>
          <w:tcPr>
            <w:tcW w:type="dxa" w:w="259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255.255.255.0 (/24)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Default Gateway</w:t>
            </w:r>
          </w:p>
        </w:tc>
        <w:tc>
          <w:tcPr>
            <w:tcW w:type="dxa" w:w="561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Η IP του router προς άλλα δίκτυα.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192.168.10.1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DNS Server</w:t>
            </w:r>
          </w:p>
        </w:tc>
        <w:tc>
          <w:tcPr>
            <w:tcW w:type="dxa" w:w="56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Μετατρέπει ένα όνομα ιστοσελίδας σε IP Address.</w:t>
            </w:r>
          </w:p>
        </w:tc>
        <w:tc>
          <w:tcPr>
            <w:tcW w:type="dxa" w:w="259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www.example.com → 93.184.216.34</w:t>
            </w:r>
          </w:p>
        </w:tc>
      </w:tr>
    </w:tbl>
    <w:p>
      <w:pPr>
        <w:pStyle w:val="Heading2"/>
        <w:keepNext/>
      </w:pPr>
      <w:r>
        <w:t>Τι είναι subnet;</w:t>
      </w:r>
    </w:p>
    <w:p>
      <w:r>
        <w:t>Subnet (υποδίκτυο) είναι ομάδα συσκευών με κοινό τμήμα δικτύου. Με μάσκα 255.255.255.0 (/24), τα πρώτα τρία μέρη της IP δείχνουν το δίκτυο.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Συσκευή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IP Address</w:t>
            </w:r>
          </w:p>
        </w:tc>
        <w:tc>
          <w:tcPr>
            <w:tcW w:type="dxa" w:w="54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Αποτέλεσμα</w:t>
            </w:r>
          </w:p>
        </w:tc>
      </w:tr>
      <w:tr>
        <w:tc>
          <w:tcPr>
            <w:tcW w:type="dxa" w:w="208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Η/Υ Α</w:t>
            </w:r>
          </w:p>
        </w:tc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192.168.1.10</w:t>
            </w:r>
          </w:p>
        </w:tc>
        <w:tc>
          <w:tcPr>
            <w:tcW w:type="dxa" w:w="547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Δίκτυο 192.168.1.0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Η/Υ Β</w:t>
            </w:r>
          </w:p>
        </w:tc>
        <w:tc>
          <w:tcPr>
            <w:tcW w:type="dxa" w:w="28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192.168.1.25</w:t>
            </w:r>
          </w:p>
        </w:tc>
        <w:tc>
          <w:tcPr>
            <w:tcW w:type="dxa" w:w="547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Ίδιο subnet — άμεση επικοινωνία</w:t>
            </w:r>
          </w:p>
        </w:tc>
      </w:tr>
      <w:tr>
        <w:tc>
          <w:tcPr>
            <w:tcW w:type="dxa" w:w="208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Laptop</w:t>
            </w:r>
          </w:p>
        </w:tc>
        <w:tc>
          <w:tcPr>
            <w:tcW w:type="dxa" w:w="28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192.168.2.10</w:t>
            </w:r>
          </w:p>
        </w:tc>
        <w:tc>
          <w:tcPr>
            <w:tcW w:type="dxa" w:w="547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Άλλο subnet — χρειάζεται router/gateway</w:t>
            </w:r>
          </w:p>
        </w:tc>
      </w:tr>
    </w:tbl>
    <w:p>
      <w:pPr>
        <w:pStyle w:val="Heading2"/>
        <w:keepNext/>
      </w:pPr>
      <w:r>
        <w:t>Εντολές διάγνωσης στα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Εντολή</w:t>
            </w:r>
          </w:p>
        </w:tc>
        <w:tc>
          <w:tcPr>
            <w:tcW w:type="dxa" w:w="540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Τι ελέγχει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Παράδειγμα</w:t>
            </w:r>
          </w:p>
        </w:tc>
      </w:tr>
      <w:tr>
        <w:tc>
          <w:tcPr>
            <w:tcW w:type="dxa" w:w="201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ipconfig /all</w:t>
            </w:r>
          </w:p>
        </w:tc>
        <w:tc>
          <w:tcPr>
            <w:tcW w:type="dxa" w:w="540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IP, mask, gateway και DNS της συσκευής.</w:t>
            </w:r>
          </w:p>
        </w:tc>
        <w:tc>
          <w:tcPr>
            <w:tcW w:type="dxa" w:w="302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ipconfig /all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nslookup</w:t>
            </w:r>
          </w:p>
        </w:tc>
        <w:tc>
          <w:tcPr>
            <w:tcW w:type="dxa" w:w="54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Ποιος DNS χρησιμοποιείται και ποια IP αντιστοιχεί σε όνομα.</w:t>
            </w:r>
          </w:p>
        </w:tc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nslookup example.com</w:t>
            </w:r>
          </w:p>
        </w:tc>
      </w:tr>
      <w:tr>
        <w:tc>
          <w:tcPr>
            <w:tcW w:type="dxa" w:w="201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ping</w:t>
            </w:r>
          </w:p>
        </w:tc>
        <w:tc>
          <w:tcPr>
            <w:tcW w:type="dxa" w:w="540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Αν ένας προορισμός απαντά στο δίκτυο.</w:t>
            </w:r>
          </w:p>
        </w:tc>
        <w:tc>
          <w:tcPr>
            <w:tcW w:type="dxa" w:w="302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ping 192.168.1.1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tracert</w:t>
            </w:r>
          </w:p>
        </w:tc>
        <w:tc>
          <w:tcPr>
            <w:tcW w:type="dxa" w:w="54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Τα ενδιάμεσα routers (hops) έως τον προορισμό.</w:t>
            </w:r>
          </w:p>
        </w:tc>
        <w:tc>
          <w:tcPr>
            <w:tcW w:type="dxa" w:w="302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tracert google.com</w:t>
            </w:r>
          </w:p>
        </w:tc>
      </w:tr>
    </w:tbl>
    <w:p>
      <w:pPr>
        <w:pStyle w:val="Heading2"/>
        <w:keepNext/>
      </w:pPr>
      <w:r>
        <w:t>Σωστή σειρά ελέγχου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1. Καλώδιο / Wi‑Fi</w:t>
            </w:r>
          </w:p>
        </w:tc>
        <w:tc>
          <w:tcPr>
            <w:tcW w:type="dxa" w:w="1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18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2. ipconfig</w:t>
            </w:r>
          </w:p>
        </w:tc>
        <w:tc>
          <w:tcPr>
            <w:tcW w:type="dxa" w:w="1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184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3. ping router</w:t>
            </w:r>
          </w:p>
        </w:tc>
        <w:tc>
          <w:tcPr>
            <w:tcW w:type="dxa" w:w="1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184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4. ping Internet</w:t>
            </w:r>
          </w:p>
        </w:tc>
        <w:tc>
          <w:tcPr>
            <w:tcW w:type="dxa" w:w="1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1184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5. DNS / tracert</w:t>
            </w:r>
          </w:p>
        </w:tc>
      </w:tr>
    </w:tbl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ping 8.8.8.8: ελέγχει Internet χωρίς να χρειάζεται μετάφραση ονόματος από DNS.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ping www.google.com: ελέγχει μαζί σύνδεση Internet και DNS.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Οι εντολές εμφανίζουν πληροφορίες· δεν αλλάζουν τις ρυθμίσεις.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249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0aacce96_s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24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Παράδειγμα IP Address, Subnet Mask και Default Gateway σε δύο δίκτυα.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" w:hAnsi="Aptos"/>
          <w:b/>
          <w:color w:val="2A9D8F"/>
          <w:sz w:val="17"/>
        </w:rPr>
        <w:t>A.5.M5</w:t>
      </w:r>
    </w:p>
    <w:p>
      <w:pPr>
        <w:pStyle w:val="Heading1"/>
        <w:spacing w:before="0"/>
      </w:pPr>
      <w:r>
        <w:t>4. Ασφάλεια και υπεύθυνη επικοινωνία</w:t>
      </w:r>
    </w:p>
    <w:p>
      <w:pPr>
        <w:spacing w:after="120"/>
      </w:pPr>
      <w:r>
        <w:rPr>
          <w:color w:val="555F69"/>
          <w:sz w:val="19"/>
        </w:rPr>
        <w:t>Στόχος: να αναγνωρίζεις εργαλεία προστασίας, επικίνδυνα μηνύματα και ασφαλείς αντιδράσεις.</w:t>
      </w:r>
    </w:p>
    <w:p>
      <w:pPr>
        <w:pStyle w:val="Heading2"/>
        <w:keepNext/>
      </w:pPr>
      <w:r>
        <w:t>Τρία εργαλεία — τρεις διαφορετικοί ρόλοι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23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Εργαλείο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Ελέγχει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Προστατεύει από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Antivirus</w:t>
            </w:r>
          </w:p>
        </w:tc>
        <w:tc>
          <w:tcPr>
            <w:tcW w:type="dxa" w:w="432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Αρχεία και εφαρμογές</w:t>
            </w:r>
          </w:p>
        </w:tc>
        <w:tc>
          <w:tcPr>
            <w:tcW w:type="dxa" w:w="388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Ιούς και άλλο malware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Firewall</w:t>
            </w:r>
          </w:p>
        </w:tc>
        <w:tc>
          <w:tcPr>
            <w:tcW w:type="dxa" w:w="432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Κίνηση του δικτύου και κανόνες πρόσβασης</w:t>
            </w:r>
          </w:p>
        </w:tc>
        <w:tc>
          <w:tcPr>
            <w:tcW w:type="dxa" w:w="3888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Ύποπτες ή μη επιτρεπτές συνδέσεις</w:t>
            </w:r>
          </w:p>
        </w:tc>
      </w:tr>
      <w:tr>
        <w:tc>
          <w:tcPr>
            <w:tcW w:type="dxa" w:w="223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Antispyware</w:t>
            </w:r>
          </w:p>
        </w:tc>
        <w:tc>
          <w:tcPr>
            <w:tcW w:type="dxa" w:w="432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Κρυφή παρακολούθηση και συλλογή δεδομένων</w:t>
            </w:r>
          </w:p>
        </w:tc>
        <w:tc>
          <w:tcPr>
            <w:tcW w:type="dxa" w:w="3888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Spyware</w:t>
            </w:r>
          </w:p>
        </w:tc>
      </w:tr>
    </w:tbl>
    <w:p>
      <w:pPr>
        <w:pStyle w:val="Heading2"/>
        <w:keepNext/>
      </w:pPr>
      <w:r>
        <w:t>Κοινωνικά δίκτυα και προσωπικά δεδομένα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Τι μοιράζομαι;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E8F5F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Ποιος το βλέπει;</w:t>
            </w:r>
          </w:p>
        </w:tc>
        <w:tc>
          <w:tcPr>
            <w:tcW w:type="dxa" w:w="21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5B6"/>
                <w:sz w:val="28"/>
              </w:rPr>
              <w:t>→</w:t>
            </w:r>
          </w:p>
        </w:tc>
        <w:tc>
          <w:tcPr>
            <w:tcW w:type="dxa" w:w="2131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Τι παραμένει;</w:t>
            </w:r>
          </w:p>
        </w:tc>
      </w:tr>
    </w:tbl>
    <w:p>
      <w:r>
        <w:t>Διεύθυνση, τηλέφωνο, σχολείο, τοποθεσία και φωτογραφίες χρειάζονται προσοχή. Οι ρυθμίσεις ιδιωτικότητας περιορίζουν το κοινό, αλλά δεν εμποδίζουν πάντα την αντιγραφή. Αυτό που δημοσιεύουμε δημιουργεί ψηφιακό αποτύπωμα.</w:t>
      </w:r>
    </w:p>
    <w:p>
      <w:pPr>
        <w:pStyle w:val="Heading2"/>
        <w:keepNext/>
      </w:pPr>
      <w:r>
        <w:t>Phishing: τέσσερα προειδοποιητικά σημάδια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Ύποπτος αποστολέας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Πίεση ή «επείγον»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Ζητά κωδικό ή προσωπικά στοιχεία</w:t>
            </w:r>
          </w:p>
        </w:tc>
        <w:tc>
          <w:tcPr>
            <w:tcW w:type="dxa" w:w="2592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Παράξενο domain / link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c>
          <w:tcPr>
            <w:tcW w:type="dxa" w:w="10656"/>
            <w:shd w:fill="FDE9E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Ασφαλής αντίδραση: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Δεν πατάμε το link. Ανοίγουμε μόνοι μας την επίσημη εφαρμογή ή ιστοσελίδα και ενημερώνουμε έναν υπεύθυνο.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Grooming και Cyberbullying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944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Κίνδυνος</w:t>
            </w:r>
          </w:p>
        </w:tc>
        <w:tc>
          <w:tcPr>
            <w:tcW w:type="dxa" w:w="468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Σημάδια</w:t>
            </w:r>
          </w:p>
        </w:tc>
        <w:tc>
          <w:tcPr>
            <w:tcW w:type="dxa" w:w="381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Τι κάνω</w:t>
            </w:r>
          </w:p>
        </w:tc>
      </w:tr>
      <w:tr>
        <w:tc>
          <w:tcPr>
            <w:tcW w:type="dxa" w:w="1944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Grooming</w:t>
            </w:r>
          </w:p>
        </w:tc>
        <w:tc>
          <w:tcPr>
            <w:tcW w:type="dxa" w:w="468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Ψεύτικη ταυτότητα, σταδιακή εμπιστοσύνη, μυστικότητα, αίτημα για φωτογραφίες ή συνάντηση.</w:t>
            </w:r>
          </w:p>
        </w:tc>
        <w:tc>
          <w:tcPr>
            <w:tcW w:type="dxa" w:w="3816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Διακόπτω επικοινωνία και μιλάω αμέσως σε έμπιστο ενήλικα.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Cyberbullying</w:t>
            </w:r>
          </w:p>
        </w:tc>
        <w:tc>
          <w:tcPr>
            <w:tcW w:type="dxa" w:w="468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Επαναλαμβανόμενες προσβολές, απειλές ή δημοσίευση περιεχομένου χωρίς άδεια.</w:t>
            </w:r>
          </w:p>
        </w:tc>
        <w:tc>
          <w:tcPr>
            <w:tcW w:type="dxa" w:w="3816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Δεν απαντώ, κρατώ αποδεικτικά, μπλοκάρω, αναφέρω και ζητώ βοήθεια.</w:t>
            </w:r>
          </w:p>
        </w:tc>
      </w:tr>
    </w:tbl>
    <w:p>
      <w:pPr>
        <w:pStyle w:val="Heading2"/>
        <w:keepNext/>
      </w:pPr>
      <w:r>
        <w:t>Τελικός έλεγχος επανάληψης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Εξήγησε τη διαφορά antivirus και firewall.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Ανάφερε δύο σημάδια phishing.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Πες τέσσερις ενέργειες αντιμετώπισης cyberbullying.</w:t>
      </w:r>
    </w:p>
    <w:p>
      <w:pPr>
        <w:pStyle w:val="ListBullet"/>
        <w:spacing w:after="40"/>
        <w:ind w:left="259" w:hanging="187"/>
      </w:pPr>
      <w:r>
        <w:rPr>
          <w:rFonts w:ascii="Aptos" w:hAnsi="Aptos"/>
          <w:sz w:val="18"/>
        </w:rPr>
        <w:t>Δώσε ένα παράδειγμα προσωπικού δεδομένου που δεν πρέπει να δημοσιεύεται.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23160" cy="15086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7145b2a7_s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508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i/>
                <w:color w:val="555F69"/>
                <w:sz w:val="16"/>
              </w:rPr>
              <w:t>Το firewall φιλτράρει την κίνηση ανάμεσα στη συσκευή και το δίκτυο.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77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 xml:space="preserve">Σελίδα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E75B6"/>
        <w:sz w:val="15"/>
      </w:rPr>
      <w:t>ΥΛΙΚΟ ΕΠΑΝΑΛΗΨΗΣ  •  A.5 ΔΙΚΤΥΑ &amp; ΑΣΦΑΛΕΙΑ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