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9F2D0" w:themeColor="accent6" w:themeTint="33"/>
  <w:body>
    <w:p w14:paraId="3D008A48" w14:textId="77777777" w:rsidR="00CE7125" w:rsidRDefault="00CE7125">
      <w:pPr>
        <w:rPr>
          <w:sz w:val="48"/>
          <w:szCs w:val="48"/>
          <w:lang w:val="el-GR"/>
        </w:rPr>
      </w:pPr>
      <w:r w:rsidRPr="00CE7125">
        <w:rPr>
          <w:color w:val="156082" w:themeColor="accent1"/>
          <w:sz w:val="48"/>
          <w:szCs w:val="48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Ταξιδιωτικές Πληροφορίες για το Πουκέτ</w:t>
      </w:r>
      <w:r>
        <w:rPr>
          <w:sz w:val="48"/>
          <w:szCs w:val="48"/>
          <w:lang w:val="el-GR"/>
        </w:rPr>
        <w:t>...</w:t>
      </w:r>
    </w:p>
    <w:p w14:paraId="7EBE8754" w14:textId="77777777" w:rsidR="00CE7125" w:rsidRPr="00CE7125" w:rsidRDefault="00CE7125" w:rsidP="00CE7125">
      <w:pPr>
        <w:rPr>
          <w:sz w:val="48"/>
          <w:szCs w:val="48"/>
          <w:lang w:val="el-GR"/>
        </w:rPr>
      </w:pPr>
      <w:r w:rsidRPr="00CE7125">
        <w:rPr>
          <w:sz w:val="48"/>
          <w:szCs w:val="48"/>
          <w:lang w:val="el-GR"/>
        </w:rPr>
        <w:t>Παράγραφος 1</w:t>
      </w:r>
      <w:r w:rsidRPr="00CE7125">
        <w:rPr>
          <w:sz w:val="48"/>
          <w:szCs w:val="48"/>
          <w:lang w:val="el-GR"/>
        </w:rPr>
        <w:br/>
        <w:t>Το Πουκέτ βρίσκεται στη νότια Ταϊλάνδη και είναι το μεγαλύτερο νησί της χώρας. Είναι εύκολα προσβάσιμο μέσω του διεθνούς αεροδρομίου του, το οποίο εξυπηρετεί πτήσεις από πολλές χώρες.</w:t>
      </w:r>
    </w:p>
    <w:p w14:paraId="6E5A9F65" w14:textId="77777777" w:rsidR="00CE7125" w:rsidRPr="00CE7125" w:rsidRDefault="00CE7125" w:rsidP="00CE7125">
      <w:pPr>
        <w:rPr>
          <w:sz w:val="48"/>
          <w:szCs w:val="48"/>
          <w:lang w:val="el-GR"/>
        </w:rPr>
      </w:pPr>
      <w:r w:rsidRPr="00CE7125">
        <w:rPr>
          <w:sz w:val="48"/>
          <w:szCs w:val="48"/>
          <w:lang w:val="el-GR"/>
        </w:rPr>
        <w:t>Παράγραφος 2</w:t>
      </w:r>
      <w:r w:rsidRPr="00CE7125">
        <w:rPr>
          <w:sz w:val="48"/>
          <w:szCs w:val="48"/>
          <w:lang w:val="el-GR"/>
        </w:rPr>
        <w:br/>
        <w:t>Η καλύτερη περίοδος για να επισκεφθεί κανείς το νησί είναι από τον Νοέμβριο έως τον Απρίλιο, όταν ο καιρός είναι ηλιόλουστος και οι βροχοπτώσεις περιορισμένες.</w:t>
      </w:r>
    </w:p>
    <w:p w14:paraId="25A1C587" w14:textId="77777777" w:rsidR="00CE7125" w:rsidRPr="00CE7125" w:rsidRDefault="00CE7125" w:rsidP="00CE7125">
      <w:pPr>
        <w:rPr>
          <w:sz w:val="48"/>
          <w:szCs w:val="48"/>
          <w:lang w:val="el-GR"/>
        </w:rPr>
      </w:pPr>
      <w:r w:rsidRPr="00CE7125">
        <w:rPr>
          <w:sz w:val="48"/>
          <w:szCs w:val="48"/>
          <w:lang w:val="el-GR"/>
        </w:rPr>
        <w:t>Παράγραφος 3</w:t>
      </w:r>
      <w:r w:rsidRPr="00CE7125">
        <w:rPr>
          <w:sz w:val="48"/>
          <w:szCs w:val="48"/>
          <w:lang w:val="el-GR"/>
        </w:rPr>
        <w:br/>
        <w:t>Οι επισκέπτες έχουν πολλές επιλογές διαμονής, από πολυτελή ξενοδοχεία μέχρι οικονομικά καταλύματα. Οι περιοχές κοντά στις παραλίες είναι ιδιαίτερα δημοφιλείς.</w:t>
      </w:r>
    </w:p>
    <w:p w14:paraId="4A238BCF" w14:textId="77777777" w:rsidR="00CE7125" w:rsidRPr="00CE7125" w:rsidRDefault="00CE7125" w:rsidP="00CE7125">
      <w:pPr>
        <w:rPr>
          <w:sz w:val="48"/>
          <w:szCs w:val="48"/>
          <w:lang w:val="el-GR"/>
        </w:rPr>
      </w:pPr>
      <w:r w:rsidRPr="00CE7125">
        <w:rPr>
          <w:sz w:val="48"/>
          <w:szCs w:val="48"/>
          <w:lang w:val="el-GR"/>
        </w:rPr>
        <w:lastRenderedPageBreak/>
        <w:t>Παράγραφος 4</w:t>
      </w:r>
      <w:r w:rsidRPr="00CE7125">
        <w:rPr>
          <w:sz w:val="48"/>
          <w:szCs w:val="48"/>
          <w:lang w:val="el-GR"/>
        </w:rPr>
        <w:br/>
        <w:t>Για τις μετακινήσεις στο νησί, μπορούν να χρησιμοποιηθούν ταξί, ενοικιαζόμενα αυτοκίνητα ή μηχανάκια. Είναι σημαντικό οι ταξιδιώτες να τηρούν τους κανόνες ασφαλείας και να οργανώνουν σωστά τις μετακινήσεις τους.</w:t>
      </w:r>
    </w:p>
    <w:p w14:paraId="524791E0" w14:textId="68567526" w:rsidR="00CE7125" w:rsidRPr="00CE7125" w:rsidRDefault="00CE7125">
      <w:pPr>
        <w:rPr>
          <w:sz w:val="48"/>
          <w:szCs w:val="48"/>
          <w:lang w:val="el-GR"/>
        </w:rPr>
      </w:pPr>
      <w:r>
        <w:rPr>
          <w:noProof/>
          <w:sz w:val="48"/>
          <w:szCs w:val="48"/>
          <w:lang w:val="el-GR"/>
        </w:rPr>
        <w:drawing>
          <wp:inline distT="0" distB="0" distL="0" distR="0" wp14:anchorId="4D5033F7" wp14:editId="7BEF247F">
            <wp:extent cx="3469231" cy="2323070"/>
            <wp:effectExtent l="0" t="0" r="0" b="1270"/>
            <wp:docPr id="2088092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92724" name="Picture 1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1710" cy="232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7125">
        <w:rPr>
          <w:sz w:val="48"/>
          <w:szCs w:val="48"/>
          <w:lang w:val="el-GR"/>
        </w:rPr>
        <w:t xml:space="preserve"> </w:t>
      </w:r>
      <w:r>
        <w:rPr>
          <w:noProof/>
          <w:sz w:val="48"/>
          <w:szCs w:val="48"/>
          <w:lang w:val="el-GR"/>
        </w:rPr>
        <w:drawing>
          <wp:inline distT="0" distB="0" distL="0" distR="0" wp14:anchorId="57D93434" wp14:editId="4B78FF83">
            <wp:extent cx="3435178" cy="2576574"/>
            <wp:effectExtent l="0" t="0" r="0" b="0"/>
            <wp:docPr id="14049750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75059" name="Picture 4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9412" cy="258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7125" w:rsidRPr="00CE7125" w:rsidSect="00CE7125">
      <w:pgSz w:w="11906" w:h="16838"/>
      <w:pgMar w:top="1440" w:right="1440" w:bottom="1440" w:left="1440" w:header="708" w:footer="708" w:gutter="0"/>
      <w:pgBorders w:offsetFrom="page">
        <w:top w:val="palmsColor" w:sz="31" w:space="24" w:color="auto"/>
        <w:left w:val="palmsColor" w:sz="31" w:space="24" w:color="auto"/>
        <w:bottom w:val="palmsColor" w:sz="31" w:space="24" w:color="auto"/>
        <w:right w:val="palmsColor" w:sz="31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125"/>
    <w:rsid w:val="0058121C"/>
    <w:rsid w:val="00CE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FC424"/>
  <w15:chartTrackingRefBased/>
  <w15:docId w15:val="{6A138B9F-0ECD-494A-9E79-27E54683D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1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1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1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1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1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1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1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1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1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1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1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1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1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1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1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1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1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71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71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flickr.com/photos/whltravel/4306975638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hyperlink" Target="https://www.flickr.com/photos/didierbaertschiger/8377322735" TargetMode="External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Marios Koronides</dc:creator>
  <cp:keywords/>
  <dc:description/>
  <cp:lastModifiedBy>Marios Koronides</cp:lastModifiedBy>
  <cp:revision>2</cp:revision>
  <dcterms:created xsi:type="dcterms:W3CDTF">2026-03-18T16:07:00Z</dcterms:created>
  <dcterms:modified xsi:type="dcterms:W3CDTF">2026-03-18T16:11:00Z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b6f72f78-e1c2-4ebf-9815-428b2a50bc2c</vt:lpwstr>
  </property>
</Properties>
</file>