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000000"/>
        </w:rPr>
        <w:t xml:space="preserve">References: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A. Hicks and B. M. Notaroš, "Method for Classification of Snowflakes Based on Images by a Multi-Angle Snowflake Camera Using Convolutional Neural Networks," </w:t>
      </w:r>
      <w:r>
        <w:rPr>
          <w:rFonts w:ascii="Arial" w:hAnsi="Arial" w:cs="Arial"/>
          <w:sz w:val="29"/>
          <w:sz-cs w:val="29"/>
          <w:b/>
          <w:i/>
          <w:spacing w:val="0"/>
          <w:color w:val="262626"/>
        </w:rPr>
        <w:t xml:space="preserve">Journal of Atmospheric and Oceanic Technology</w:t>
      </w:r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, vol. 36, no. 12, pp. 2267–2282, 2019.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A. Joy, “Cats and Dogs Image Classification using Keras,” </w:t>
      </w:r>
      <w:r>
        <w:rPr>
          <w:rFonts w:ascii="Arial" w:hAnsi="Arial" w:cs="Arial"/>
          <w:sz w:val="29"/>
          <w:sz-cs w:val="29"/>
          <w:b/>
          <w:i/>
          <w:spacing w:val="0"/>
          <w:color w:val="262626"/>
        </w:rPr>
        <w:t xml:space="preserve">Pythonista Planet</w:t>
      </w:r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, 11-Apr-2020. [Online]. Available: https://www.pythonistaplanet.com/image-classification-using-deep-learning/. [Accessed: 18-Apr-2020].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 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L. Kang, "Wave Monitoring Based on Improved Convolution Neural Network," </w:t>
      </w:r>
      <w:r>
        <w:rPr>
          <w:rFonts w:ascii="Arial" w:hAnsi="Arial" w:cs="Arial"/>
          <w:sz w:val="29"/>
          <w:sz-cs w:val="29"/>
          <w:b/>
          <w:i/>
          <w:spacing w:val="0"/>
          <w:color w:val="262626"/>
        </w:rPr>
        <w:t xml:space="preserve">Journal of Coastal Research</w:t>
      </w:r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, vol. 94, no. sp1, p. 186, Sep. 2019.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J. Brownlee, “How to Classify Photos of Dogs and Cats (with 97% accuracy),” </w:t>
      </w:r>
      <w:r>
        <w:rPr>
          <w:rFonts w:ascii="Arial" w:hAnsi="Arial" w:cs="Arial"/>
          <w:sz w:val="29"/>
          <w:sz-cs w:val="29"/>
          <w:b/>
          <w:i/>
          <w:spacing w:val="0"/>
          <w:color w:val="262626"/>
        </w:rPr>
        <w:t xml:space="preserve">Machine Learning Mastery</w:t>
      </w:r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, 03-Oct-2019. [Online]. Available: https://machinelearningmastery.com/how-to-develop-a-convolutional-neural-network-to-classify-photos-of-dogs-and-cats/. [Accessed: 18-Apr-2020].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J. Brownlee, “How to Configure Image Data Augmentation in Keras,” </w:t>
      </w:r>
      <w:r>
        <w:rPr>
          <w:rFonts w:ascii="Arial" w:hAnsi="Arial" w:cs="Arial"/>
          <w:sz w:val="29"/>
          <w:sz-cs w:val="29"/>
          <w:b/>
          <w:i/>
          <w:spacing w:val="0"/>
          <w:color w:val="262626"/>
        </w:rPr>
        <w:t xml:space="preserve">Machine Learning Mastery</w:t>
      </w:r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, 05-Jul-2019. [Online]. Available: https://machinelearningmastery.com/how-to-configure-image-data-augmentation-when-training-deep-learning-neural-networks/. [Accessed: 18-Apr-2020].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Jfilter, “jfilter/split-folders,” </w:t>
      </w:r>
      <w:r>
        <w:rPr>
          <w:rFonts w:ascii="Arial" w:hAnsi="Arial" w:cs="Arial"/>
          <w:sz w:val="29"/>
          <w:sz-cs w:val="29"/>
          <w:b/>
          <w:i/>
          <w:spacing w:val="0"/>
          <w:color w:val="262626"/>
        </w:rPr>
        <w:t xml:space="preserve">GitHub</w:t>
      </w:r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, 30-Jul-2019. [Online]. Available: https://github.com/jfilter/split-folders. [Accessed: 18-Apr-2020].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Uysimty, “Keras CNN Dog or Cat Classification,” </w:t>
      </w:r>
      <w:r>
        <w:rPr>
          <w:rFonts w:ascii="Arial" w:hAnsi="Arial" w:cs="Arial"/>
          <w:sz w:val="29"/>
          <w:sz-cs w:val="29"/>
          <w:b/>
          <w:i/>
          <w:spacing w:val="0"/>
          <w:color w:val="262626"/>
        </w:rPr>
        <w:t xml:space="preserve">Kaggle</w:t>
      </w:r>
      <w:r>
        <w:rPr>
          <w:rFonts w:ascii="Arial" w:hAnsi="Arial" w:cs="Arial"/>
          <w:sz w:val="29"/>
          <w:sz-cs w:val="29"/>
          <w:b/>
          <w:spacing w:val="0"/>
          <w:color w:val="262626"/>
        </w:rPr>
        <w:t xml:space="preserve">, 16-Jun-2019. [Online]. Available: https://www.kaggle.com/uysimty/keras-cnn-dog-or-cat-classification. [Accessed: 18-Apr-2020].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