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5637E" w:rsidP="093219C1" w:rsidRDefault="093219C1" w14:paraId="2C078E63" w14:textId="1AFE823F">
      <w:pPr>
        <w:pStyle w:val="Titre"/>
        <w:jc w:val="center"/>
      </w:pPr>
      <w:r w:rsidRPr="093219C1">
        <w:t>02458 Cognitive modelling E19</w:t>
      </w:r>
    </w:p>
    <w:p w:rsidR="093219C1" w:rsidP="093219C1" w:rsidRDefault="093219C1" w14:paraId="014EF4FE" w14:textId="77A18668">
      <w:pPr>
        <w:pStyle w:val="Titre"/>
        <w:jc w:val="center"/>
      </w:pPr>
      <w:r w:rsidRPr="093219C1">
        <w:t>1</w:t>
      </w:r>
      <w:r w:rsidRPr="093219C1">
        <w:rPr>
          <w:vertAlign w:val="superscript"/>
        </w:rPr>
        <w:t>st</w:t>
      </w:r>
      <w:r w:rsidRPr="093219C1">
        <w:t xml:space="preserve"> Assignment</w:t>
      </w:r>
    </w:p>
    <w:p w:rsidR="093219C1" w:rsidP="009440A8" w:rsidRDefault="093219C1" w14:paraId="20B87580" w14:textId="20E3925E">
      <w:pPr>
        <w:spacing w:after="0"/>
      </w:pPr>
    </w:p>
    <w:p w:rsidRPr="000A3303" w:rsidR="000A3303" w:rsidP="000A3303" w:rsidRDefault="093219C1" w14:paraId="16484738" w14:textId="5ADC6FAD">
      <w:pPr>
        <w:spacing w:after="0" w:line="240" w:lineRule="auto"/>
        <w:jc w:val="center"/>
      </w:pPr>
      <w:r w:rsidRPr="093219C1">
        <w:t xml:space="preserve">Adrian Atienza (s192780) </w:t>
      </w:r>
    </w:p>
    <w:p w:rsidR="05D62383" w:rsidP="05D62383" w:rsidRDefault="05D62383" w14:paraId="4F8BEA51" w14:textId="76007930">
      <w:pPr>
        <w:spacing w:after="0" w:line="240" w:lineRule="auto"/>
        <w:jc w:val="center"/>
      </w:pPr>
      <w:r>
        <w:t>Arianna Taormina (</w:t>
      </w:r>
      <w:hyperlink r:id="rId5">
        <w:r w:rsidRPr="05D62383">
          <w:rPr>
            <w:rStyle w:val="Lienhypertexte"/>
          </w:rPr>
          <w:t>arita@fysik.dtu.dk</w:t>
        </w:r>
      </w:hyperlink>
      <w:r>
        <w:t>)</w:t>
      </w:r>
    </w:p>
    <w:p w:rsidRPr="00DA58D6" w:rsidR="093219C1" w:rsidP="009440A8" w:rsidRDefault="093219C1" w14:paraId="09AB5861" w14:textId="3A72E27E">
      <w:pPr>
        <w:spacing w:after="0" w:line="240" w:lineRule="auto"/>
        <w:jc w:val="center"/>
        <w:rPr>
          <w:lang w:val="fr-FR"/>
        </w:rPr>
      </w:pPr>
      <w:r w:rsidRPr="00DA58D6">
        <w:rPr>
          <w:lang w:val="fr-FR"/>
        </w:rPr>
        <w:t>Marie Claire Capolei (</w:t>
      </w:r>
      <w:hyperlink r:id="rId6">
        <w:r w:rsidRPr="00DA58D6">
          <w:rPr>
            <w:rStyle w:val="Lienhypertexte"/>
            <w:lang w:val="fr-FR"/>
          </w:rPr>
          <w:t>macca@elektro.dtu.dk</w:t>
        </w:r>
      </w:hyperlink>
      <w:r w:rsidRPr="00DA58D6">
        <w:rPr>
          <w:lang w:val="fr-FR"/>
        </w:rPr>
        <w:t>)</w:t>
      </w:r>
    </w:p>
    <w:p w:rsidR="093219C1" w:rsidP="009440A8" w:rsidRDefault="093219C1" w14:paraId="7525BB8E" w14:textId="388B00C6">
      <w:pPr>
        <w:spacing w:after="0" w:line="240" w:lineRule="auto"/>
        <w:jc w:val="center"/>
      </w:pPr>
      <w:r w:rsidRPr="093219C1">
        <w:t>Maud Leclerc (s191975)</w:t>
      </w:r>
    </w:p>
    <w:p w:rsidR="093219C1" w:rsidP="093219C1" w:rsidRDefault="093219C1" w14:paraId="10AF80DD" w14:textId="3CD65BF2"/>
    <w:p w:rsidR="093219C1" w:rsidP="093219C1" w:rsidRDefault="093219C1" w14:paraId="224B07B9" w14:textId="1D4F8246"/>
    <w:p w:rsidR="2BE0418A" w:rsidRDefault="2BE0418A" w14:paraId="7596EFBF" w14:textId="4562B050">
      <w:r>
        <w:br w:type="page"/>
      </w:r>
    </w:p>
    <w:p w:rsidR="093219C1" w:rsidP="093219C1" w:rsidRDefault="2BE0418A" w14:paraId="727D8324" w14:textId="5CB833E0">
      <w:pPr>
        <w:pStyle w:val="Titre1"/>
        <w:jc w:val="both"/>
      </w:pPr>
      <w:r>
        <w:lastRenderedPageBreak/>
        <w:t>Part 1: Psychophysics</w:t>
      </w:r>
    </w:p>
    <w:p w:rsidR="093219C1" w:rsidP="093219C1" w:rsidRDefault="2BE0418A" w14:paraId="0F772B34" w14:textId="6F98E9B6">
      <w:pPr>
        <w:jc w:val="both"/>
      </w:pPr>
      <w:r>
        <w:t>1) First we calculate the perceived brightness using Steven’s law</w:t>
      </w:r>
    </w:p>
    <w:p w:rsidR="2BE0418A" w:rsidP="2BE0418A" w:rsidRDefault="2BE0418A" w14:paraId="68D9D1A0" w14:textId="08DDCE26">
      <w:pPr>
        <w:jc w:val="both"/>
        <w:rPr>
          <w:rFonts w:ascii="Calibri" w:hAnsi="Calibri" w:eastAsia="Calibri" w:cs="Calibri"/>
        </w:rPr>
      </w:pPr>
      <w:r>
        <w:t xml:space="preserve">                                               </w:t>
      </w:r>
      <w:r>
        <w:rPr>
          <w:noProof/>
        </w:rPr>
        <w:drawing>
          <wp:inline distT="0" distB="0" distL="0" distR="0" wp14:anchorId="572D19DF" wp14:editId="60C2D0AD">
            <wp:extent cx="2883600" cy="2160000"/>
            <wp:effectExtent l="0" t="0" r="0" b="0"/>
            <wp:docPr id="14857560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2883600" cy="2160000"/>
                    </a:xfrm>
                    <a:prstGeom prst="rect">
                      <a:avLst/>
                    </a:prstGeom>
                  </pic:spPr>
                </pic:pic>
              </a:graphicData>
            </a:graphic>
          </wp:inline>
        </w:drawing>
      </w:r>
    </w:p>
    <w:p w:rsidR="00DA58D6" w:rsidP="093219C1" w:rsidRDefault="2BE0418A" w14:paraId="5AC522D1" w14:textId="55AA105B">
      <w:pPr>
        <w:jc w:val="both"/>
      </w:pPr>
      <w:r>
        <w:t xml:space="preserve">                                                   </w:t>
      </w:r>
      <m:oMath>
        <m:r>
          <w:rPr>
            <w:rFonts w:ascii="Cambria Math" w:hAnsi="Cambria Math"/>
          </w:rPr>
          <m:t>Perceived brightness</m:t>
        </m:r>
        <m:r>
          <m:rPr>
            <m:sty m:val="p"/>
          </m:rPr>
          <w:rPr>
            <w:rFonts w:ascii="Cambria Math" w:hAnsi="Cambria Math" w:eastAsia="Calibri" w:cs="Calibri"/>
          </w:rPr>
          <m:t>=10×</m:t>
        </m:r>
        <m:sSup>
          <m:sSupPr>
            <m:ctrlPr>
              <w:rPr>
                <w:rFonts w:ascii="Cambria Math" w:hAnsi="Cambria Math" w:eastAsia="Calibri" w:cs="Calibri"/>
                <w:vertAlign w:val="superscript"/>
              </w:rPr>
            </m:ctrlPr>
          </m:sSupPr>
          <m:e>
            <m:r>
              <w:rPr>
                <w:rFonts w:ascii="Cambria Math" w:hAnsi="Cambria Math" w:eastAsia="Calibri" w:cs="Calibri"/>
                <w:vertAlign w:val="superscript"/>
              </w:rPr>
              <m:t>Luminance</m:t>
            </m:r>
          </m:e>
          <m:sup>
            <m:r>
              <w:rPr>
                <w:rFonts w:ascii="Cambria Math" w:hAnsi="Cambria Math" w:eastAsia="Calibri" w:cs="Calibri"/>
                <w:vertAlign w:val="superscript"/>
              </w:rPr>
              <m:t>0.33</m:t>
            </m:r>
          </m:sup>
        </m:sSup>
      </m:oMath>
    </w:p>
    <w:p w:rsidR="2BE0418A" w:rsidP="2BE0418A" w:rsidRDefault="2BE0418A" w14:paraId="592CC44E" w14:textId="19D17F48">
      <w:pPr>
        <w:jc w:val="both"/>
      </w:pPr>
      <w:r w:rsidRPr="2BE0418A">
        <w:rPr>
          <w:rFonts w:ascii="Calibri" w:hAnsi="Calibri" w:eastAsia="Calibri" w:cs="Calibri"/>
        </w:rPr>
        <w:t>2) Then we implement Fechner Law in our code, for both Luminance input and electroshock input, and compare it to Steven´s.</w:t>
      </w:r>
    </w:p>
    <w:p w:rsidR="2BE0418A" w:rsidP="2BE0418A" w:rsidRDefault="2BE0418A" w14:paraId="3AA969EE" w14:textId="181392FD">
      <w:pPr>
        <w:jc w:val="both"/>
      </w:pPr>
      <w:r>
        <w:rPr>
          <w:noProof/>
        </w:rPr>
        <w:drawing>
          <wp:inline distT="0" distB="0" distL="0" distR="0" wp14:anchorId="689130D3" wp14:editId="14ACF6A9">
            <wp:extent cx="2781330" cy="352445"/>
            <wp:effectExtent l="0" t="0" r="0" b="0"/>
            <wp:docPr id="851663174" name="Image 85166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r="39166" b="86832"/>
                    <a:stretch>
                      <a:fillRect/>
                    </a:stretch>
                  </pic:blipFill>
                  <pic:spPr>
                    <a:xfrm>
                      <a:off x="0" y="0"/>
                      <a:ext cx="2781330" cy="352445"/>
                    </a:xfrm>
                    <a:prstGeom prst="rect">
                      <a:avLst/>
                    </a:prstGeom>
                  </pic:spPr>
                </pic:pic>
              </a:graphicData>
            </a:graphic>
          </wp:inline>
        </w:drawing>
      </w:r>
      <w:r>
        <w:t xml:space="preserve">                                                    </w:t>
      </w:r>
    </w:p>
    <w:p w:rsidR="2BE0418A" w:rsidP="2BE0418A" w:rsidRDefault="2BE0418A" w14:paraId="21A8C75D" w14:textId="3E2EECC2">
      <w:pPr>
        <w:jc w:val="both"/>
      </w:pPr>
      <w:r>
        <w:t>3) We fit Fechner’s law to the data, getting the two parameters k and the threshold as solutions of linear system in this way:</w:t>
      </w:r>
    </w:p>
    <w:p w:rsidR="2BE0418A" w:rsidP="2BE0418A" w:rsidRDefault="2BE0418A" w14:paraId="063AB7E2" w14:textId="5F8A2334">
      <w:pPr>
        <w:jc w:val="both"/>
      </w:pPr>
      <w:r>
        <w:rPr>
          <w:noProof/>
        </w:rPr>
        <w:drawing>
          <wp:inline distT="0" distB="0" distL="0" distR="0" wp14:anchorId="5A4B6000" wp14:editId="4715BC25">
            <wp:extent cx="4490648" cy="2628900"/>
            <wp:effectExtent l="0" t="0" r="0" b="0"/>
            <wp:docPr id="1729343796" name="Image 1729343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90648" cy="2628900"/>
                    </a:xfrm>
                    <a:prstGeom prst="rect">
                      <a:avLst/>
                    </a:prstGeom>
                  </pic:spPr>
                </pic:pic>
              </a:graphicData>
            </a:graphic>
          </wp:inline>
        </w:drawing>
      </w:r>
    </w:p>
    <w:p w:rsidR="2BE0418A" w:rsidRDefault="2BE0418A" w14:paraId="75157146" w14:textId="33FF2E28">
      <w:r>
        <w:br w:type="page"/>
      </w:r>
    </w:p>
    <w:p w:rsidR="2BE0418A" w:rsidP="2BE0418A" w:rsidRDefault="2BE0418A" w14:paraId="33B3A600" w14:textId="4A17240B">
      <w:pPr>
        <w:jc w:val="both"/>
      </w:pPr>
      <w:r>
        <w:lastRenderedPageBreak/>
        <w:t>Comparison Stevens and Fechner for Luminance data</w:t>
      </w:r>
    </w:p>
    <w:p w:rsidR="00363194" w:rsidP="093219C1" w:rsidRDefault="00363194" w14:paraId="5981FAD9" w14:textId="63EB8BDD">
      <w:pPr>
        <w:jc w:val="both"/>
      </w:pPr>
      <w:r>
        <w:rPr>
          <w:noProof/>
        </w:rPr>
        <w:drawing>
          <wp:anchor distT="0" distB="0" distL="114300" distR="114300" simplePos="0" relativeHeight="251658240" behindDoc="0" locked="0" layoutInCell="1" allowOverlap="1" wp14:anchorId="5E6181B0" wp14:editId="3C8F6CDC">
            <wp:simplePos x="0" y="0"/>
            <wp:positionH relativeFrom="column">
              <wp:align>center</wp:align>
            </wp:positionH>
            <wp:positionV relativeFrom="paragraph">
              <wp:posOffset>0</wp:posOffset>
            </wp:positionV>
            <wp:extent cx="2880000" cy="21600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ven and fichner.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rsidR="093219C1" w:rsidP="2BE0418A" w:rsidRDefault="2BE0418A" w14:paraId="5219B081" w14:textId="0E2AD635">
      <w:pPr>
        <w:jc w:val="both"/>
      </w:pPr>
      <w:r>
        <w:t>Comparison Stevens and Fechner for electric shock data</w:t>
      </w:r>
    </w:p>
    <w:p w:rsidR="00363194" w:rsidP="093219C1" w:rsidRDefault="008D77DE" w14:paraId="25D30988" w14:textId="4C3FDA55">
      <w:pPr>
        <w:jc w:val="both"/>
      </w:pPr>
      <w:r>
        <w:rPr>
          <w:noProof/>
        </w:rPr>
        <w:drawing>
          <wp:anchor distT="0" distB="0" distL="114300" distR="114300" simplePos="0" relativeHeight="251658241" behindDoc="0" locked="0" layoutInCell="1" allowOverlap="1" wp14:anchorId="48A7DDD9" wp14:editId="655010C2">
            <wp:simplePos x="0" y="0"/>
            <wp:positionH relativeFrom="column">
              <wp:align>center</wp:align>
            </wp:positionH>
            <wp:positionV relativeFrom="paragraph">
              <wp:posOffset>0</wp:posOffset>
            </wp:positionV>
            <wp:extent cx="2880000" cy="21600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oshock.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rsidR="093219C1" w:rsidP="093219C1" w:rsidRDefault="2BE0418A" w14:paraId="5AC92E13" w14:textId="248CAFF8">
      <w:pPr>
        <w:jc w:val="both"/>
      </w:pPr>
      <w:r>
        <w:t>As expected, Fechner law is able to predict the perceived brightness quite well: the results of experiments on luminance conducted for over a century were confirming its validity.</w:t>
      </w:r>
    </w:p>
    <w:p w:rsidR="2BE0418A" w:rsidP="2BE0418A" w:rsidRDefault="2BE0418A" w14:paraId="499D5AEE" w14:textId="4191FE7C">
      <w:pPr>
        <w:jc w:val="both"/>
      </w:pPr>
      <w:r>
        <w:t>More recent experiments on electric shocks showed that, in all reality, the connection between intensity of the stimulus and its perception is not logarithmic, but exponential (?)/power of x (?). As it is shown in the last graph.</w:t>
      </w:r>
    </w:p>
    <w:p w:rsidR="2BE0418A" w:rsidP="2BE0418A" w:rsidRDefault="2BE0418A" w14:paraId="55FF9B72" w14:textId="54706381">
      <w:pPr>
        <w:jc w:val="both"/>
      </w:pPr>
    </w:p>
    <w:p w:rsidR="2BE0418A" w:rsidP="2BE0418A" w:rsidRDefault="2BE0418A" w14:paraId="2B91A7CB" w14:textId="790364C8">
      <w:pPr>
        <w:jc w:val="both"/>
      </w:pPr>
    </w:p>
    <w:p w:rsidR="2BE0418A" w:rsidP="2BE0418A" w:rsidRDefault="2BE0418A" w14:paraId="445C41A3" w14:textId="741F6D7A">
      <w:pPr>
        <w:pStyle w:val="Titre1"/>
        <w:jc w:val="both"/>
      </w:pPr>
    </w:p>
    <w:p w:rsidR="2BE0418A" w:rsidP="2BE0418A" w:rsidRDefault="2BE0418A" w14:paraId="7F01864F" w14:textId="6B294A3E">
      <w:pPr>
        <w:pStyle w:val="Titre1"/>
        <w:jc w:val="both"/>
      </w:pPr>
    </w:p>
    <w:p w:rsidR="2BE0418A" w:rsidRDefault="2BE0418A" w14:paraId="2EB27D2F" w14:textId="26353DC9">
      <w:r>
        <w:br w:type="page"/>
      </w:r>
    </w:p>
    <w:p w:rsidR="2BE0418A" w:rsidP="2BE0418A" w:rsidRDefault="2BE0418A" w14:paraId="5D756620" w14:textId="16BA7325">
      <w:pPr>
        <w:pStyle w:val="Titre1"/>
        <w:jc w:val="both"/>
      </w:pPr>
    </w:p>
    <w:p w:rsidR="093219C1" w:rsidP="2BE0418A" w:rsidRDefault="2BE0418A" w14:paraId="502020E1" w14:textId="3FAE0C00">
      <w:pPr>
        <w:pStyle w:val="Titre1"/>
        <w:jc w:val="both"/>
      </w:pPr>
      <w:r>
        <w:t>Part 2: Signal detection</w:t>
      </w:r>
    </w:p>
    <w:p w:rsidR="093219C1" w:rsidP="0A2003D4" w:rsidRDefault="0A2003D4" w14:paraId="7DCF634A" w14:textId="066DEA4F">
      <w:pPr>
        <w:pStyle w:val="Titre2"/>
      </w:pPr>
      <w:r>
        <w:t>1) SN and N equal variance</w:t>
      </w:r>
    </w:p>
    <w:p w:rsidR="093219C1" w:rsidP="2BE0418A" w:rsidRDefault="2BE0418A" w14:paraId="50902C79" w14:textId="41396827">
      <w:r w:rsidRPr="2BE0418A">
        <w:t>We build our Noise (N) and Signal+Noise (SN) Normal equal variance distributions as follows:</w:t>
      </w:r>
    </w:p>
    <w:p w:rsidR="093219C1" w:rsidP="2BE0418A" w:rsidRDefault="093219C1" w14:paraId="1EA9A94C" w14:textId="62424E32">
      <w:r>
        <w:rPr>
          <w:noProof/>
        </w:rPr>
        <w:drawing>
          <wp:inline distT="0" distB="0" distL="0" distR="0" wp14:anchorId="2C4D0D33" wp14:editId="1DEAA92E">
            <wp:extent cx="1414462" cy="600075"/>
            <wp:effectExtent l="0" t="0" r="0" b="0"/>
            <wp:docPr id="595144434" name="Image 59514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14462" cy="600075"/>
                    </a:xfrm>
                    <a:prstGeom prst="rect">
                      <a:avLst/>
                    </a:prstGeom>
                  </pic:spPr>
                </pic:pic>
              </a:graphicData>
            </a:graphic>
          </wp:inline>
        </w:drawing>
      </w:r>
    </w:p>
    <w:p w:rsidR="093219C1" w:rsidP="2BE0418A" w:rsidRDefault="0A2003D4" w14:paraId="53F1A9E1" w14:textId="7E5502DE">
      <w:pPr>
        <w:jc w:val="both"/>
      </w:pPr>
      <w:r>
        <w:t>Noise is set with mean 0 for convenience. Signal+Noise is therefore set with mean 1, as the distance between the two curves is:  d’ =1</w:t>
      </w:r>
    </w:p>
    <w:p w:rsidR="093219C1" w:rsidP="2BE0418A" w:rsidRDefault="0A2003D4" w14:paraId="1CC75CC1" w14:textId="53A4C034">
      <w:pPr>
        <w:jc w:val="both"/>
      </w:pPr>
      <w:r>
        <w:t>We run 3 experiments of 100 trials each. From now on, we will refer to SN as “signal” for simplicity.</w:t>
      </w:r>
    </w:p>
    <w:p w:rsidR="0A2003D4" w:rsidP="0A2003D4" w:rsidRDefault="0A2003D4" w14:paraId="2D3E752C" w14:textId="31C3D88C">
      <w:pPr>
        <w:jc w:val="both"/>
      </w:pPr>
      <w:r>
        <w:t>In the proposed tests, 50% of the trials come from the N noise vector, and 50% come from the SN noisy stimulus vector.</w:t>
      </w:r>
    </w:p>
    <w:p w:rsidR="093219C1" w:rsidP="2BE0418A" w:rsidRDefault="0A2003D4" w14:paraId="3D5CF537" w14:textId="51FE42CE">
      <w:pPr>
        <w:jc w:val="both"/>
      </w:pPr>
      <w:r>
        <w:t>In the experiments, the criterion of the observer varies between lax (the observer is more keen to say ´yes I saw the signal’), moderate (we choose the tradeoff between the N and the SN, aka the point where the curves meet), to conservative (the observer is more keen to say ‘no I haven´t perceived the signal’).</w:t>
      </w:r>
    </w:p>
    <w:p w:rsidR="0A2003D4" w:rsidP="0A2003D4" w:rsidRDefault="0A2003D4" w14:paraId="413EB802" w14:textId="7BE442CD">
      <w:pPr>
        <w:jc w:val="both"/>
      </w:pPr>
      <w:r>
        <w:t>The change of criterion in real experiments can be accomplished in many ways: from changing the proportion of input/no input in the trials (prior probability of Signal or No Signal, of which the test subjects are informed), to add a payoff or a punishment (were the test subject will have to find the best strategy to optimize their gain).</w:t>
      </w:r>
    </w:p>
    <w:p w:rsidR="0A2003D4" w:rsidP="0A2003D4" w:rsidRDefault="0A2003D4" w14:paraId="3C1C520C" w14:textId="2AF03D66">
      <w:pPr>
        <w:jc w:val="both"/>
      </w:pPr>
      <w:r>
        <w:t>For each criterion the applied procedure is the following:</w:t>
      </w:r>
    </w:p>
    <w:p w:rsidR="093219C1" w:rsidP="05D62383" w:rsidRDefault="0A2003D4" w14:paraId="69A04858" w14:textId="639B7719">
      <w:pPr>
        <w:pStyle w:val="Paragraphedeliste"/>
        <w:numPr>
          <w:ilvl w:val="0"/>
          <w:numId w:val="8"/>
        </w:numPr>
        <w:jc w:val="both"/>
      </w:pPr>
      <w:r>
        <w:t>Count the numbers of Hits (H), Miss (M) on the simulated signal.</w:t>
      </w:r>
    </w:p>
    <w:p w:rsidR="093219C1" w:rsidP="05D62383" w:rsidRDefault="0A2003D4" w14:paraId="3DEDD511" w14:textId="75DD6A57">
      <w:pPr>
        <w:pStyle w:val="Paragraphedeliste"/>
        <w:numPr>
          <w:ilvl w:val="0"/>
          <w:numId w:val="8"/>
        </w:numPr>
        <w:jc w:val="both"/>
      </w:pPr>
      <w:r>
        <w:t>Count the numbers of False Alarms (FA) and Correct Rejections (CR) on the simulated noise.</w:t>
      </w:r>
    </w:p>
    <w:p w:rsidR="093219C1" w:rsidP="05D62383" w:rsidRDefault="0A2003D4" w14:paraId="5AA7F3DD" w14:textId="35C6C5FD">
      <w:pPr>
        <w:pStyle w:val="Paragraphedeliste"/>
        <w:numPr>
          <w:ilvl w:val="0"/>
          <w:numId w:val="8"/>
        </w:numPr>
        <w:jc w:val="both"/>
      </w:pPr>
      <w:r>
        <w:t>Get the experimental probabilities and standardize them.</w:t>
      </w:r>
    </w:p>
    <w:p w:rsidR="093219C1" w:rsidP="05D62383" w:rsidRDefault="0A2003D4" w14:paraId="7B6DF6ED" w14:textId="6624BC2F">
      <w:pPr>
        <w:pStyle w:val="Paragraphedeliste"/>
        <w:numPr>
          <w:ilvl w:val="0"/>
          <w:numId w:val="8"/>
        </w:numPr>
        <w:jc w:val="both"/>
      </w:pPr>
      <w:r>
        <w:t>Get an estimation of the d’ from the standardize probabilities.</w:t>
      </w:r>
    </w:p>
    <w:p w:rsidR="0A2003D4" w:rsidP="05D62383" w:rsidRDefault="0A2003D4" w14:paraId="3817FC55" w14:textId="1D99391C">
      <w:pPr>
        <w:pStyle w:val="Paragraphedeliste"/>
        <w:numPr>
          <w:ilvl w:val="0"/>
          <w:numId w:val="8"/>
        </w:numPr>
        <w:jc w:val="both"/>
      </w:pPr>
      <w:r>
        <w:t>Compute d’ as</w:t>
      </w:r>
    </w:p>
    <w:p w:rsidR="0A2003D4" w:rsidP="0A2003D4" w:rsidRDefault="0A2003D4" w14:paraId="263CE458" w14:textId="0A385CE7">
      <w:pPr>
        <w:jc w:val="center"/>
        <w:rPr>
          <w:rFonts w:ascii="Calibri" w:hAnsi="Calibri" w:eastAsia="Calibri" w:cs="Calibri"/>
        </w:rPr>
      </w:pPr>
      <w:r w:rsidRPr="0A2003D4">
        <w:rPr>
          <w:rFonts w:ascii="Calibri" w:hAnsi="Calibri" w:eastAsia="Calibri" w:cs="Calibri"/>
        </w:rPr>
        <w:t>d' = z</w:t>
      </w:r>
      <w:r w:rsidRPr="0A2003D4">
        <w:rPr>
          <w:rFonts w:ascii="Calibri" w:hAnsi="Calibri" w:eastAsia="Calibri" w:cs="Calibri"/>
          <w:vertAlign w:val="subscript"/>
        </w:rPr>
        <w:t>N</w:t>
      </w:r>
      <w:r w:rsidRPr="0A2003D4">
        <w:rPr>
          <w:rFonts w:ascii="Calibri" w:hAnsi="Calibri" w:eastAsia="Calibri" w:cs="Calibri"/>
        </w:rPr>
        <w:t>-z</w:t>
      </w:r>
      <w:r w:rsidRPr="0A2003D4">
        <w:rPr>
          <w:rFonts w:ascii="Calibri" w:hAnsi="Calibri" w:eastAsia="Calibri" w:cs="Calibri"/>
          <w:vertAlign w:val="subscript"/>
        </w:rPr>
        <w:t>SN</w:t>
      </w:r>
      <w:r w:rsidRPr="0A2003D4">
        <w:rPr>
          <w:rFonts w:ascii="Calibri" w:hAnsi="Calibri" w:eastAsia="Calibri" w:cs="Calibri"/>
        </w:rPr>
        <w:t xml:space="preserve"> = z</w:t>
      </w:r>
      <w:r w:rsidRPr="0A2003D4">
        <w:rPr>
          <w:rFonts w:ascii="Calibri" w:hAnsi="Calibri" w:eastAsia="Calibri" w:cs="Calibri"/>
          <w:vertAlign w:val="subscript"/>
        </w:rPr>
        <w:t>P(hits)</w:t>
      </w:r>
      <w:r w:rsidRPr="0A2003D4">
        <w:rPr>
          <w:rFonts w:ascii="Calibri" w:hAnsi="Calibri" w:eastAsia="Calibri" w:cs="Calibri"/>
        </w:rPr>
        <w:t xml:space="preserve"> - z</w:t>
      </w:r>
      <w:r w:rsidRPr="0A2003D4">
        <w:rPr>
          <w:rFonts w:ascii="Calibri" w:hAnsi="Calibri" w:eastAsia="Calibri" w:cs="Calibri"/>
          <w:vertAlign w:val="subscript"/>
        </w:rPr>
        <w:t>P(FA)</w:t>
      </w:r>
    </w:p>
    <w:p w:rsidR="093219C1" w:rsidP="2BE0418A" w:rsidRDefault="0A2003D4" w14:paraId="4B349010" w14:textId="24A4908A">
      <w:pPr>
        <w:jc w:val="both"/>
      </w:pPr>
      <w:r>
        <w:t>The number of H Hit, M Miss, FA False alarm, and CR correct rejection for each criterion and the corresponding experimental probabilities are listed in the tables below.</w:t>
      </w:r>
    </w:p>
    <w:p w:rsidR="093219C1" w:rsidP="2BE0418A" w:rsidRDefault="0A2003D4" w14:paraId="57D14700" w14:textId="4E2173D6">
      <w:pPr>
        <w:jc w:val="both"/>
      </w:pPr>
      <w:r>
        <w:t>In the third table, the initially assumed d' is compare to the experimental d’ (d_prime_approx).</w:t>
      </w:r>
    </w:p>
    <w:p w:rsidR="093219C1" w:rsidP="2BE0418A" w:rsidRDefault="093219C1" w14:paraId="59E2BFC5" w14:textId="78A8AE2A">
      <w:pPr>
        <w:jc w:val="both"/>
      </w:pPr>
    </w:p>
    <w:p w:rsidR="093219C1" w:rsidP="2BE0418A" w:rsidRDefault="093219C1" w14:paraId="4A787F44" w14:textId="191B48FE">
      <w:pPr>
        <w:jc w:val="both"/>
      </w:pPr>
      <w:r>
        <w:rPr>
          <w:noProof/>
        </w:rPr>
        <w:lastRenderedPageBreak/>
        <w:drawing>
          <wp:inline distT="0" distB="0" distL="0" distR="0" wp14:anchorId="57D11F6E" wp14:editId="3A6F314A">
            <wp:extent cx="3581400" cy="2618899"/>
            <wp:effectExtent l="0" t="0" r="0" b="0"/>
            <wp:docPr id="1278546718" name="Image 127854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2618899"/>
                    </a:xfrm>
                    <a:prstGeom prst="rect">
                      <a:avLst/>
                    </a:prstGeom>
                  </pic:spPr>
                </pic:pic>
              </a:graphicData>
            </a:graphic>
          </wp:inline>
        </w:drawing>
      </w:r>
    </w:p>
    <w:p w:rsidR="093219C1" w:rsidP="2BE0418A" w:rsidRDefault="093219C1" w14:paraId="21C503E4" w14:textId="69B377A8">
      <w:pPr>
        <w:jc w:val="both"/>
        <w:rPr>
          <w:i/>
          <w:iCs/>
        </w:rPr>
      </w:pPr>
    </w:p>
    <w:p w:rsidR="0A2003D4" w:rsidP="0A2003D4" w:rsidRDefault="0A2003D4" w14:paraId="44A66D60" w14:textId="2B9C08C3">
      <w:pPr>
        <w:jc w:val="both"/>
      </w:pPr>
      <w:r w:rsidRPr="0A2003D4">
        <w:t xml:space="preserve">The results show that d’ approximation is close to the real d’. From additional tests, we notice that the quality of the approximation improves with increasing number of trials, for instance for </w:t>
      </w:r>
      <w:commentRangeStart w:id="0"/>
      <w:commentRangeStart w:id="1"/>
      <w:r w:rsidRPr="0A2003D4">
        <w:t>t = 1000 trials</w:t>
      </w:r>
      <w:commentRangeEnd w:id="0"/>
      <w:r>
        <w:commentReference w:id="0"/>
      </w:r>
      <w:commentRangeEnd w:id="1"/>
      <w:r>
        <w:commentReference w:id="1"/>
      </w:r>
      <w:r w:rsidRPr="0A2003D4">
        <w:t xml:space="preserve"> there is no large deviation between the approximation of each criterion.</w:t>
      </w:r>
    </w:p>
    <w:p w:rsidR="0A2003D4" w:rsidP="0A2003D4" w:rsidRDefault="0A2003D4" w14:paraId="626FB660" w14:textId="64616E34">
      <w:pPr>
        <w:jc w:val="both"/>
      </w:pPr>
      <w:r w:rsidRPr="0A2003D4">
        <w:t xml:space="preserve">We deduce that the approximation of d’, or rather the observer capability on distinguishing two different stimulus, is not highly affected by the Criterion if there is large number of experimental data available. d’ is an index of detectability of the </w:t>
      </w:r>
      <w:commentRangeStart w:id="2"/>
      <w:r w:rsidRPr="0A2003D4">
        <w:t xml:space="preserve">input and it is defined as sensitivity and can </w:t>
      </w:r>
      <w:r w:rsidR="008C7484">
        <w:t xml:space="preserve">be </w:t>
      </w:r>
      <w:bookmarkStart w:name="_GoBack" w:id="3"/>
      <w:bookmarkEnd w:id="3"/>
      <w:r w:rsidRPr="0A2003D4">
        <w:t>seen as the distance between the mean values of the two no</w:t>
      </w:r>
      <w:commentRangeEnd w:id="2"/>
      <w:r>
        <w:commentReference w:id="2"/>
      </w:r>
      <w:r w:rsidRPr="0A2003D4">
        <w:t>rmal curves.</w:t>
      </w:r>
    </w:p>
    <w:p w:rsidR="093219C1" w:rsidP="0A2003D4" w:rsidRDefault="0A2003D4" w14:paraId="455E26C3" w14:textId="03F296BB">
      <w:pPr>
        <w:jc w:val="both"/>
        <w:rPr>
          <w:color w:val="FF0000"/>
        </w:rPr>
      </w:pPr>
      <w:r>
        <w:t xml:space="preserve">We plot the ROC in Gaussian coordinates and fit the equal variance model to the data. </w:t>
      </w:r>
      <w:r w:rsidRPr="0A2003D4">
        <w:rPr>
          <w:color w:val="FF0000"/>
        </w:rPr>
        <w:t>Is the fit reasonable?</w:t>
      </w:r>
    </w:p>
    <w:p w:rsidR="0A2003D4" w:rsidP="0A2003D4" w:rsidRDefault="0A2003D4" w14:paraId="7F8ED6C2" w14:textId="561A0D63">
      <w:pPr>
        <w:jc w:val="both"/>
      </w:pPr>
      <w:r>
        <w:drawing>
          <wp:inline wp14:editId="0C3421BA" wp14:anchorId="7B288427">
            <wp:extent cx="3009900" cy="2727722"/>
            <wp:effectExtent l="0" t="0" r="0" b="0"/>
            <wp:docPr id="526579154" name="Image 1508697389" title=""/>
            <wp:cNvGraphicFramePr>
              <a:graphicFrameLocks noChangeAspect="1"/>
            </wp:cNvGraphicFramePr>
            <a:graphic>
              <a:graphicData uri="http://schemas.openxmlformats.org/drawingml/2006/picture">
                <pic:pic>
                  <pic:nvPicPr>
                    <pic:cNvPr id="0" name="Image 1508697389"/>
                    <pic:cNvPicPr/>
                  </pic:nvPicPr>
                  <pic:blipFill>
                    <a:blip r:embed="Rd0f584dd04c04d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09900" cy="2727722"/>
                    </a:xfrm>
                    <a:prstGeom prst="rect">
                      <a:avLst/>
                    </a:prstGeom>
                  </pic:spPr>
                </pic:pic>
              </a:graphicData>
            </a:graphic>
          </wp:inline>
        </w:drawing>
      </w:r>
    </w:p>
    <w:p w:rsidR="0A2003D4" w:rsidP="0A2003D4" w:rsidRDefault="0A2003D4" w14:paraId="0C3D4886" w14:textId="135CB147">
      <w:pPr>
        <w:jc w:val="both"/>
      </w:pPr>
      <w:r>
        <w:drawing>
          <wp:inline wp14:editId="52020648" wp14:anchorId="1426AB4D">
            <wp:extent cx="3023419" cy="2733675"/>
            <wp:effectExtent l="0" t="0" r="0" b="0"/>
            <wp:docPr id="644558153" name="Image 1206947735" title=""/>
            <wp:cNvGraphicFramePr>
              <a:graphicFrameLocks noChangeAspect="1"/>
            </wp:cNvGraphicFramePr>
            <a:graphic>
              <a:graphicData uri="http://schemas.openxmlformats.org/drawingml/2006/picture">
                <pic:pic>
                  <pic:nvPicPr>
                    <pic:cNvPr id="0" name="Image 1206947735"/>
                    <pic:cNvPicPr/>
                  </pic:nvPicPr>
                  <pic:blipFill>
                    <a:blip r:embed="R8fccafe6793843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23419" cy="2733675"/>
                    </a:xfrm>
                    <a:prstGeom prst="rect">
                      <a:avLst/>
                    </a:prstGeom>
                  </pic:spPr>
                </pic:pic>
              </a:graphicData>
            </a:graphic>
          </wp:inline>
        </w:drawing>
      </w:r>
      <w:commentRangeStart w:id="4"/>
      <w:commentRangeEnd w:id="4"/>
      <w:r>
        <w:rPr>
          <w:rStyle w:val="CommentReference"/>
        </w:rPr>
        <w:commentReference w:id="4"/>
      </w:r>
    </w:p>
    <w:p w:rsidR="093219C1" w:rsidP="093219C1" w:rsidRDefault="093219C1" w14:paraId="1575570C" w14:textId="1FE473E1">
      <w:pPr>
        <w:jc w:val="both"/>
      </w:pPr>
    </w:p>
    <w:p w:rsidR="093219C1" w:rsidP="0A71735F" w:rsidRDefault="0A2003D4" w14:paraId="4E5B2B1A" w14:textId="17C75E04">
      <w:pPr>
        <w:jc w:val="both"/>
        <w:rPr>
          <w:color w:val="FF0000"/>
        </w:rPr>
      </w:pPr>
      <w:r w:rsidR="0A71735F">
        <w:rPr/>
        <w:t xml:space="preserve">We find a single estimate of </w:t>
      </w:r>
      <w:r w:rsidRPr="0A71735F" w:rsidR="0A71735F">
        <w:rPr>
          <w:i w:val="1"/>
          <w:iCs w:val="1"/>
        </w:rPr>
        <w:t xml:space="preserve">d’ </w:t>
      </w:r>
      <w:r w:rsidR="0A71735F">
        <w:rPr/>
        <w:t>from the fit using the ROC applyin</w:t>
      </w:r>
      <w:r w:rsidRPr="0A71735F" w:rsidR="0A71735F">
        <w:rPr>
          <w:color w:val="000000" w:themeColor="text1" w:themeTint="FF" w:themeShade="FF"/>
        </w:rPr>
        <w:t xml:space="preserve">g </w:t>
      </w:r>
    </w:p>
    <w:p w:rsidR="093219C1" w:rsidP="0A71735F" w:rsidRDefault="0A2003D4" w14:paraId="6F22D4D6" w14:textId="65A79CCE">
      <w:pPr>
        <w:jc w:val="center"/>
        <w:rPr>
          <w:color w:val="FF0000"/>
        </w:rPr>
      </w:pPr>
      <w:r w:rsidRPr="0A71735F" w:rsidR="0A71735F">
        <w:rPr>
          <w:color w:val="000000" w:themeColor="text1" w:themeTint="FF" w:themeShade="FF"/>
        </w:rPr>
        <w:t xml:space="preserve">d’= </w:t>
      </w:r>
      <w:proofErr w:type="spellStart"/>
      <w:r w:rsidRPr="0A71735F" w:rsidR="0A71735F">
        <w:rPr>
          <w:color w:val="000000" w:themeColor="text1" w:themeTint="FF" w:themeShade="FF"/>
        </w:rPr>
        <w:t>z_H</w:t>
      </w:r>
      <w:proofErr w:type="spellEnd"/>
      <w:r w:rsidRPr="0A71735F" w:rsidR="0A71735F">
        <w:rPr>
          <w:color w:val="000000" w:themeColor="text1" w:themeTint="FF" w:themeShade="FF"/>
        </w:rPr>
        <w:t xml:space="preserve"> + C</w:t>
      </w:r>
    </w:p>
    <w:p w:rsidR="0A2003D4" w:rsidP="0A2003D4" w:rsidRDefault="0A2003D4" w14:paraId="325467FD" w14:textId="2D4980C4">
      <w:pPr>
        <w:jc w:val="both"/>
        <w:rPr>
          <w:color w:val="000000" w:themeColor="text1"/>
        </w:rPr>
      </w:pPr>
      <w:r w:rsidRPr="0A71735F" w:rsidR="0A71735F">
        <w:rPr>
          <w:color w:val="000000" w:themeColor="text1" w:themeTint="FF" w:themeShade="FF"/>
        </w:rPr>
        <w:t>We can see that the d’ values remain relatively invariant when estimated with different methods.</w:t>
      </w:r>
    </w:p>
    <w:p w:rsidR="0A2003D4" w:rsidP="0A2003D4" w:rsidRDefault="0A2003D4" w14:paraId="2B7DF5E8" w14:textId="4EDDD168">
      <w:pPr>
        <w:jc w:val="both"/>
        <w:rPr>
          <w:color w:val="000000" w:themeColor="text1"/>
        </w:rPr>
      </w:pPr>
    </w:p>
    <w:p w:rsidR="0A2003D4" w:rsidP="0A2003D4" w:rsidRDefault="0A2003D4" w14:paraId="72EAD4E4" w14:textId="2C4DB086">
      <w:pPr>
        <w:pStyle w:val="Titre2"/>
        <w:rPr>
          <w:color w:val="000000" w:themeColor="text1"/>
        </w:rPr>
      </w:pPr>
      <w:r w:rsidR="0A71735F">
        <w:rPr/>
        <w:t>2) SN and N unequal variance</w:t>
      </w:r>
    </w:p>
    <w:p w:rsidR="0A2003D4" w:rsidP="0A2003D4" w:rsidRDefault="0A2003D4" w14:paraId="79AF13E8" w14:textId="2B6F293E">
      <w:pPr>
        <w:jc w:val="both"/>
      </w:pPr>
      <w:r>
        <w:t>We build our Noise (N) and Signal+Noise (SN) as Normal distributions. The Noise distribution is kept constant with respect to the previous experiments, while the signal mean and variance are changed.</w:t>
      </w:r>
    </w:p>
    <w:p w:rsidR="0A2003D4" w:rsidP="0A2003D4" w:rsidRDefault="0A2003D4" w14:paraId="2CA88E80" w14:textId="56229065">
      <w:pPr>
        <w:jc w:val="both"/>
      </w:pPr>
      <w:r>
        <w:drawing>
          <wp:inline wp14:editId="402B186E" wp14:anchorId="54424DBE">
            <wp:extent cx="1333500" cy="576649"/>
            <wp:effectExtent l="0" t="0" r="0" b="0"/>
            <wp:docPr id="377712314" name="Image 696852591" title=""/>
            <wp:cNvGraphicFramePr>
              <a:graphicFrameLocks noChangeAspect="1"/>
            </wp:cNvGraphicFramePr>
            <a:graphic>
              <a:graphicData uri="http://schemas.openxmlformats.org/drawingml/2006/picture">
                <pic:pic>
                  <pic:nvPicPr>
                    <pic:cNvPr id="0" name="Image 696852591"/>
                    <pic:cNvPicPr/>
                  </pic:nvPicPr>
                  <pic:blipFill>
                    <a:blip r:embed="R00e5571ae7384f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33500" cy="576649"/>
                    </a:xfrm>
                    <a:prstGeom prst="rect">
                      <a:avLst/>
                    </a:prstGeom>
                  </pic:spPr>
                </pic:pic>
              </a:graphicData>
            </a:graphic>
          </wp:inline>
        </w:drawing>
      </w:r>
    </w:p>
    <w:p w:rsidR="0A2003D4" w:rsidRDefault="0A2003D4" w14:paraId="1D8622E6" w14:textId="5602C5E6">
      <w:r>
        <w:br w:type="page"/>
      </w:r>
    </w:p>
    <w:p w:rsidR="0A71735F" w:rsidP="0A71735F" w:rsidRDefault="0A71735F" w14:paraId="53013762" w14:textId="29C1EB7F">
      <w:pPr>
        <w:pStyle w:val="Normal"/>
        <w:jc w:val="both"/>
      </w:pPr>
      <w:r w:rsidR="0A71735F">
        <w:rPr/>
        <w:t>We update the criterion to be C = [-0.5 0.8 1.5]</w:t>
      </w:r>
    </w:p>
    <w:p w:rsidR="093219C1" w:rsidP="093219C1" w:rsidRDefault="0A2003D4" w14:paraId="002B4381" w14:textId="43D435BA">
      <w:pPr>
        <w:jc w:val="both"/>
      </w:pPr>
      <w:r>
        <w:t xml:space="preserve">We then estimate </w:t>
      </w:r>
      <w:r w:rsidRPr="0A2003D4">
        <w:rPr>
          <w:i/>
          <w:iCs/>
        </w:rPr>
        <w:t xml:space="preserve">d’ </w:t>
      </w:r>
      <w:r>
        <w:t>for an unequal variance observer in the 3 experiments with different criterions.</w:t>
      </w:r>
    </w:p>
    <w:p w:rsidR="093219C1" w:rsidP="0A2003D4" w:rsidRDefault="093219C1" w14:paraId="33D5D56B" w14:textId="05C6AFD2">
      <w:pPr>
        <w:jc w:val="both"/>
      </w:pPr>
      <w:r>
        <w:drawing>
          <wp:inline wp14:editId="2848F21E" wp14:anchorId="3A82E381">
            <wp:extent cx="4000500" cy="2790825"/>
            <wp:effectExtent l="0" t="0" r="0" b="0"/>
            <wp:docPr id="1148427584" name="Image 1279339472" title=""/>
            <wp:cNvGraphicFramePr>
              <a:graphicFrameLocks noChangeAspect="1"/>
            </wp:cNvGraphicFramePr>
            <a:graphic>
              <a:graphicData uri="http://schemas.openxmlformats.org/drawingml/2006/picture">
                <pic:pic>
                  <pic:nvPicPr>
                    <pic:cNvPr id="0" name="Image 1279339472"/>
                    <pic:cNvPicPr/>
                  </pic:nvPicPr>
                  <pic:blipFill>
                    <a:blip r:embed="R2f17860aa853493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00500" cy="2790825"/>
                    </a:xfrm>
                    <a:prstGeom prst="rect">
                      <a:avLst/>
                    </a:prstGeom>
                  </pic:spPr>
                </pic:pic>
              </a:graphicData>
            </a:graphic>
          </wp:inline>
        </w:drawing>
      </w:r>
    </w:p>
    <w:p w:rsidR="093219C1" w:rsidP="0A2003D4" w:rsidRDefault="0A2003D4" w14:paraId="49E67731" w14:textId="033934C1">
      <w:pPr>
        <w:jc w:val="both"/>
      </w:pPr>
      <w:r w:rsidR="0A71735F">
        <w:rPr/>
        <w:t xml:space="preserve">We can observe that d’ as previously defined is not constant along the ROC curve, meaning that it varies for different criterion values. </w:t>
      </w:r>
    </w:p>
    <w:p w:rsidR="0A71735F" w:rsidRDefault="0A71735F" w14:paraId="27FB059A" w14:textId="4F519497">
      <w:r>
        <w:br w:type="page"/>
      </w:r>
    </w:p>
    <w:p w:rsidR="093219C1" w:rsidP="0A2003D4" w:rsidRDefault="0A2003D4" w14:paraId="435EB049" w14:textId="3393B1DD">
      <w:pPr>
        <w:jc w:val="both"/>
      </w:pPr>
      <w:r w:rsidR="0A71735F">
        <w:rPr/>
        <w:t>Other values might be used as measure of detectability for normal distributions with unequal variance: delta_m, d_e’, d_a, proportion of area under the ROC curve. This last one is particularly handy because its interpretation doesn’t depend of the underlying distributions of N and SN and because it doesn’t necessarily need curve fitting to be calculated (ROC curves are very fitted to straight lines as can be seen from figure below).</w:t>
      </w:r>
    </w:p>
    <w:p w:rsidR="093219C1" w:rsidP="0A2003D4" w:rsidRDefault="093219C1" w14:paraId="5E08CE90" w14:textId="7DBBDE03">
      <w:pPr>
        <w:jc w:val="both"/>
      </w:pPr>
    </w:p>
    <w:p w:rsidR="093219C1" w:rsidP="0A2003D4" w:rsidRDefault="0A2003D4" w14:paraId="6D4D6920" w14:textId="69E71046">
      <w:pPr>
        <w:jc w:val="both"/>
      </w:pPr>
      <w:r w:rsidR="0A71735F">
        <w:rPr/>
        <w:t>Roc curve:</w:t>
      </w:r>
    </w:p>
    <w:p w:rsidR="093219C1" w:rsidP="0A2003D4" w:rsidRDefault="093219C1" w14:paraId="03CD72E3" w14:textId="486C5A40">
      <w:pPr>
        <w:jc w:val="both"/>
      </w:pPr>
      <w:r>
        <w:drawing>
          <wp:inline wp14:editId="1A0401AA" wp14:anchorId="6EF1A26A">
            <wp:extent cx="4572000" cy="3429000"/>
            <wp:effectExtent l="0" t="0" r="0" b="0"/>
            <wp:docPr id="1962474506" name="Image 334093404" title=""/>
            <wp:cNvGraphicFramePr>
              <a:graphicFrameLocks noChangeAspect="1"/>
            </wp:cNvGraphicFramePr>
            <a:graphic>
              <a:graphicData uri="http://schemas.openxmlformats.org/drawingml/2006/picture">
                <pic:pic>
                  <pic:nvPicPr>
                    <pic:cNvPr id="0" name="Image 334093404"/>
                    <pic:cNvPicPr/>
                  </pic:nvPicPr>
                  <pic:blipFill>
                    <a:blip r:embed="Rfd94d39c690247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93219C1" w:rsidP="0A2003D4" w:rsidRDefault="093219C1" w14:paraId="4427C1A0" w14:textId="12ABAF0F">
      <w:pPr>
        <w:jc w:val="both"/>
      </w:pPr>
    </w:p>
    <w:p w:rsidR="093219C1" w:rsidP="0A2003D4" w:rsidRDefault="0A2003D4" w14:paraId="76D05B7E" w14:textId="592B7577">
      <w:pPr>
        <w:jc w:val="both"/>
      </w:pPr>
      <w:r w:rsidR="0A71735F">
        <w:rPr/>
        <w:t>The slope of ROC curves tells us about the variance of SN and N. If the slope= 1, we fall back in the previous case of equal variance, if the slope is &lt;1  then the variance of the SN is greater of the variance of the noise N.</w:t>
      </w:r>
    </w:p>
    <w:p w:rsidR="0A71735F" w:rsidRDefault="0A71735F" w14:paraId="1F63ECEE" w14:textId="5B47BDEB">
      <w:r>
        <w:br w:type="page"/>
      </w:r>
    </w:p>
    <w:p w:rsidR="093219C1" w:rsidP="0A2003D4" w:rsidRDefault="0A2003D4" w14:paraId="55243791" w14:textId="41CBF1F8">
      <w:pPr>
        <w:jc w:val="both"/>
        <w:rPr>
          <w:color w:val="FF0000"/>
        </w:rPr>
      </w:pPr>
      <w:r w:rsidR="0A71735F">
        <w:rPr/>
        <w:t>We plot the ROC in Gaussian coordinates and fit the unequal variance model to the data.</w:t>
      </w:r>
    </w:p>
    <w:p w:rsidR="0A71735F" w:rsidP="0A71735F" w:rsidRDefault="0A71735F" w14:paraId="04A70893" w14:textId="5075F5F5">
      <w:pPr>
        <w:pStyle w:val="Normal"/>
        <w:jc w:val="center"/>
      </w:pPr>
      <w:r>
        <w:drawing>
          <wp:inline wp14:editId="7BA0243D" wp14:anchorId="57847560">
            <wp:extent cx="3752850" cy="3510478"/>
            <wp:effectExtent l="0" t="0" r="0" b="0"/>
            <wp:docPr id="398666918" name="" title=""/>
            <wp:cNvGraphicFramePr>
              <a:graphicFrameLocks noChangeAspect="1"/>
            </wp:cNvGraphicFramePr>
            <a:graphic>
              <a:graphicData uri="http://schemas.openxmlformats.org/drawingml/2006/picture">
                <pic:pic>
                  <pic:nvPicPr>
                    <pic:cNvPr id="0" name=""/>
                    <pic:cNvPicPr/>
                  </pic:nvPicPr>
                  <pic:blipFill>
                    <a:blip r:embed="R4cb9c72f19804046">
                      <a:extLst>
                        <a:ext xmlns:a="http://schemas.openxmlformats.org/drawingml/2006/main" uri="{28A0092B-C50C-407E-A947-70E740481C1C}">
                          <a14:useLocalDpi val="0"/>
                        </a:ext>
                      </a:extLst>
                    </a:blip>
                    <a:stretch>
                      <a:fillRect/>
                    </a:stretch>
                  </pic:blipFill>
                  <pic:spPr>
                    <a:xfrm>
                      <a:off x="0" y="0"/>
                      <a:ext cx="3752850" cy="3510478"/>
                    </a:xfrm>
                    <a:prstGeom prst="rect">
                      <a:avLst/>
                    </a:prstGeom>
                  </pic:spPr>
                </pic:pic>
              </a:graphicData>
            </a:graphic>
          </wp:inline>
        </w:drawing>
      </w:r>
    </w:p>
    <w:p w:rsidR="4F120241" w:rsidP="4F120241" w:rsidRDefault="4F120241" w14:paraId="2A5E53F9" w14:textId="7D0B3B80">
      <w:pPr>
        <w:jc w:val="both"/>
        <w:rPr>
          <w:rFonts w:ascii="Calibri" w:hAnsi="Calibri" w:eastAsia="Calibri" w:cs="Calibri"/>
        </w:rPr>
      </w:pPr>
      <w:r w:rsidRPr="0A71735F" w:rsidR="0A71735F">
        <w:rPr>
          <w:rFonts w:ascii="Calibri" w:hAnsi="Calibri" w:eastAsia="Calibri" w:cs="Calibri"/>
        </w:rPr>
        <w:t>As for the equal variance distributions, we can define:</w:t>
      </w:r>
    </w:p>
    <w:p w:rsidRPr="005C67B3" w:rsidR="005C67B3" w:rsidP="0A71735F" w:rsidRDefault="4F120241" w14:paraId="5AC34086" w14:textId="71CB5EE3">
      <w:pPr>
        <w:pStyle w:val="Normal"/>
        <w:jc w:val="center"/>
        <w:rPr>
          <w:rFonts w:ascii="Calibri" w:hAnsi="Calibri" w:eastAsia="Calibri" w:cs="Calibri"/>
        </w:rPr>
      </w:pPr>
      <w:proofErr w:type="spellStart"/>
      <w:r w:rsidRPr="0A71735F" w:rsidR="0A71735F">
        <w:rPr>
          <w:rFonts w:ascii="Calibri" w:hAnsi="Calibri" w:eastAsia="Calibri" w:cs="Calibri"/>
        </w:rPr>
        <w:t>z_H</w:t>
      </w:r>
      <w:proofErr w:type="spellEnd"/>
      <w:r w:rsidRPr="0A71735F" w:rsidR="0A71735F">
        <w:rPr>
          <w:rFonts w:ascii="Calibri" w:hAnsi="Calibri" w:eastAsia="Calibri" w:cs="Calibri"/>
        </w:rPr>
        <w:t xml:space="preserve"> = </w:t>
      </w:r>
      <w:r w:rsidRPr="0A71735F" w:rsidR="0A71735F">
        <w:rPr>
          <w:rFonts w:ascii="Calibri" w:hAnsi="Calibri" w:eastAsia="Calibri" w:cs="Calibri"/>
          <w:highlight w:val="yellow"/>
        </w:rPr>
        <w:t>(1/</w:t>
      </w:r>
      <w:r w:rsidRPr="0A71735F" w:rsidR="0A71735F">
        <w:rPr>
          <w:highlight w:val="yellow"/>
        </w:rPr>
        <w:t xml:space="preserve"> </w:t>
      </w:r>
      <w:proofErr w:type="spellStart"/>
      <w:r w:rsidRPr="0A71735F" w:rsidR="0A71735F">
        <w:rPr>
          <w:highlight w:val="yellow"/>
        </w:rPr>
        <w:t>std</w:t>
      </w:r>
      <w:r w:rsidRPr="0A71735F" w:rsidR="0A71735F">
        <w:rPr>
          <w:rFonts w:ascii="Calibri" w:hAnsi="Calibri" w:eastAsia="Calibri" w:cs="Calibri"/>
          <w:highlight w:val="yellow"/>
        </w:rPr>
        <w:t>_SN</w:t>
      </w:r>
      <w:proofErr w:type="spellEnd"/>
      <w:r w:rsidRPr="0A71735F" w:rsidR="0A71735F">
        <w:rPr>
          <w:rFonts w:ascii="Calibri" w:hAnsi="Calibri" w:eastAsia="Calibri" w:cs="Calibri"/>
          <w:highlight w:val="yellow"/>
        </w:rPr>
        <w:t>)</w:t>
      </w:r>
      <w:r w:rsidRPr="0A71735F" w:rsidR="0A71735F">
        <w:rPr>
          <w:rFonts w:ascii="Calibri" w:hAnsi="Calibri" w:eastAsia="Calibri" w:cs="Calibri"/>
        </w:rPr>
        <w:t xml:space="preserve">* </w:t>
      </w:r>
      <w:proofErr w:type="spellStart"/>
      <w:r w:rsidRPr="0A71735F" w:rsidR="0A71735F">
        <w:rPr>
          <w:rFonts w:ascii="Calibri" w:hAnsi="Calibri" w:eastAsia="Calibri" w:cs="Calibri"/>
        </w:rPr>
        <w:t>z_FA</w:t>
      </w:r>
      <w:proofErr w:type="spellEnd"/>
      <w:r w:rsidRPr="0A71735F" w:rsidR="0A71735F">
        <w:rPr>
          <w:rFonts w:ascii="Calibri" w:hAnsi="Calibri" w:eastAsia="Calibri" w:cs="Calibri"/>
        </w:rPr>
        <w:t xml:space="preserve"> + </w:t>
      </w:r>
      <w:r w:rsidRPr="0A71735F" w:rsidR="0A71735F">
        <w:rPr>
          <w:rFonts w:ascii="Calibri" w:hAnsi="Calibri" w:eastAsia="Calibri" w:cs="Calibri"/>
          <w:highlight w:val="cyan"/>
        </w:rPr>
        <w:t>(</w:t>
      </w:r>
      <w:r w:rsidRPr="0A71735F" w:rsidR="0A71735F">
        <w:rPr>
          <w:highlight w:val="cyan"/>
        </w:rPr>
        <w:t>µ</w:t>
      </w:r>
      <w:r w:rsidRPr="0A71735F" w:rsidR="0A71735F">
        <w:rPr>
          <w:rFonts w:ascii="Calibri" w:hAnsi="Calibri" w:eastAsia="Calibri" w:cs="Calibri"/>
          <w:highlight w:val="cyan"/>
        </w:rPr>
        <w:t>_SN/</w:t>
      </w:r>
      <w:proofErr w:type="spellStart"/>
      <w:r w:rsidRPr="0A71735F" w:rsidR="0A71735F">
        <w:rPr>
          <w:highlight w:val="cyan"/>
        </w:rPr>
        <w:t>std</w:t>
      </w:r>
      <w:r w:rsidRPr="0A71735F" w:rsidR="0A71735F">
        <w:rPr>
          <w:highlight w:val="cyan"/>
        </w:rPr>
        <w:t>_</w:t>
      </w:r>
      <w:r w:rsidRPr="0A71735F" w:rsidR="0A71735F">
        <w:rPr>
          <w:rFonts w:ascii="Calibri" w:hAnsi="Calibri" w:eastAsia="Calibri" w:cs="Calibri"/>
          <w:highlight w:val="cyan"/>
        </w:rPr>
        <w:t>SN</w:t>
      </w:r>
      <w:proofErr w:type="spellEnd"/>
      <w:r w:rsidRPr="0A71735F" w:rsidR="0A71735F">
        <w:rPr>
          <w:rFonts w:ascii="Calibri" w:hAnsi="Calibri" w:eastAsia="Calibri" w:cs="Calibri"/>
          <w:highlight w:val="cyan"/>
        </w:rPr>
        <w:t>)</w:t>
      </w:r>
      <w:r w:rsidRPr="0A71735F" w:rsidR="0A71735F">
        <w:rPr>
          <w:rFonts w:ascii="Calibri" w:hAnsi="Calibri" w:eastAsia="Calibri" w:cs="Calibri"/>
        </w:rPr>
        <w:t xml:space="preserve"> </w:t>
      </w:r>
    </w:p>
    <w:p w:rsidR="4F120241" w:rsidP="4F120241" w:rsidRDefault="4F120241" w14:paraId="0A602950" w14:textId="65FA9AB4">
      <w:pPr>
        <w:jc w:val="both"/>
        <w:rPr>
          <w:rFonts w:ascii="Calibri" w:hAnsi="Calibri" w:eastAsia="Calibri" w:cs="Calibri"/>
        </w:rPr>
      </w:pPr>
      <w:r w:rsidRPr="0A71735F" w:rsidR="0A71735F">
        <w:rPr>
          <w:rFonts w:ascii="Calibri" w:hAnsi="Calibri" w:eastAsia="Calibri" w:cs="Calibri"/>
        </w:rPr>
        <w:t xml:space="preserve">Where z_H and z_FA are the </w:t>
      </w:r>
      <w:r w:rsidRPr="0A71735F" w:rsidR="0A71735F">
        <w:rPr>
          <w:rFonts w:ascii="Calibri" w:hAnsi="Calibri" w:eastAsia="Calibri" w:cs="Calibri"/>
        </w:rPr>
        <w:t>z scores</w:t>
      </w:r>
      <w:r w:rsidRPr="0A71735F" w:rsidR="0A71735F">
        <w:rPr>
          <w:rFonts w:ascii="Calibri" w:hAnsi="Calibri" w:eastAsia="Calibri" w:cs="Calibri"/>
        </w:rPr>
        <w:t xml:space="preserve"> of the probabilities P_H and P_FA.</w:t>
      </w:r>
    </w:p>
    <w:p w:rsidR="4F120241" w:rsidP="0A71735F" w:rsidRDefault="4F120241" w14:paraId="42A795CD" w14:textId="6BD05E0E">
      <w:pPr>
        <w:jc w:val="both"/>
        <w:rPr>
          <w:rFonts w:ascii="Calibri" w:hAnsi="Calibri" w:eastAsia="Calibri" w:cs="Calibri"/>
          <w:highlight w:val="cyan"/>
        </w:rPr>
      </w:pPr>
      <w:r w:rsidRPr="0A71735F" w:rsidR="0A71735F">
        <w:rPr>
          <w:rFonts w:ascii="Calibri" w:hAnsi="Calibri" w:eastAsia="Calibri" w:cs="Calibri"/>
        </w:rPr>
        <w:t xml:space="preserve">From our fitting we got the </w:t>
      </w:r>
      <w:r w:rsidRPr="0A71735F" w:rsidR="0A71735F">
        <w:rPr>
          <w:rFonts w:ascii="Calibri" w:hAnsi="Calibri" w:eastAsia="Calibri" w:cs="Calibri"/>
        </w:rPr>
        <w:t xml:space="preserve">parameters </w:t>
      </w:r>
      <w:proofErr w:type="spellStart"/>
      <w:r w:rsidRPr="0A71735F" w:rsidR="0A71735F">
        <w:rPr>
          <w:rFonts w:ascii="Calibri" w:hAnsi="Calibri" w:eastAsia="Calibri" w:cs="Calibri"/>
        </w:rPr>
        <w:t>y</w:t>
      </w:r>
      <w:r w:rsidRPr="0A71735F" w:rsidR="0A71735F">
        <w:rPr>
          <w:rFonts w:ascii="Calibri" w:hAnsi="Calibri" w:eastAsia="Calibri" w:cs="Calibri"/>
        </w:rPr>
        <w:t>_fit</w:t>
      </w:r>
      <w:proofErr w:type="spellEnd"/>
      <w:r w:rsidRPr="0A71735F" w:rsidR="0A71735F">
        <w:rPr>
          <w:rFonts w:ascii="Calibri" w:hAnsi="Calibri" w:eastAsia="Calibri" w:cs="Calibri"/>
        </w:rPr>
        <w:t xml:space="preserve"> = </w:t>
      </w:r>
      <w:proofErr w:type="gramStart"/>
      <w:r w:rsidRPr="0A71735F" w:rsidR="0A71735F">
        <w:rPr>
          <w:rFonts w:ascii="Calibri" w:hAnsi="Calibri" w:eastAsia="Calibri" w:cs="Calibri"/>
          <w:highlight w:val="yellow"/>
        </w:rPr>
        <w:t>P(</w:t>
      </w:r>
      <w:proofErr w:type="gramEnd"/>
      <w:r w:rsidRPr="0A71735F" w:rsidR="0A71735F">
        <w:rPr>
          <w:rFonts w:ascii="Calibri" w:hAnsi="Calibri" w:eastAsia="Calibri" w:cs="Calibri"/>
          <w:highlight w:val="yellow"/>
        </w:rPr>
        <w:t>1)</w:t>
      </w:r>
      <w:r w:rsidRPr="0A71735F" w:rsidR="0A71735F">
        <w:rPr>
          <w:rFonts w:ascii="Calibri" w:hAnsi="Calibri" w:eastAsia="Calibri" w:cs="Calibri"/>
        </w:rPr>
        <w:t xml:space="preserve">*x + </w:t>
      </w:r>
      <w:r w:rsidRPr="0A71735F" w:rsidR="0A71735F">
        <w:rPr>
          <w:rFonts w:ascii="Calibri" w:hAnsi="Calibri" w:eastAsia="Calibri" w:cs="Calibri"/>
          <w:highlight w:val="cyan"/>
        </w:rPr>
        <w:t>P</w:t>
      </w:r>
      <w:r w:rsidRPr="0A71735F" w:rsidR="0A71735F">
        <w:rPr>
          <w:rFonts w:ascii="Calibri" w:hAnsi="Calibri" w:eastAsia="Calibri" w:cs="Calibri"/>
          <w:highlight w:val="cyan"/>
        </w:rPr>
        <w:t>(2)</w:t>
      </w:r>
    </w:p>
    <w:p w:rsidR="0A71735F" w:rsidP="0A71735F" w:rsidRDefault="0A71735F" w14:paraId="075372D6" w14:textId="2747C1B8">
      <w:pPr>
        <w:pStyle w:val="Normal"/>
        <w:jc w:val="both"/>
        <w:rPr>
          <w:rFonts w:ascii="Calibri" w:hAnsi="Calibri" w:eastAsia="Calibri" w:cs="Calibri"/>
        </w:rPr>
      </w:pPr>
      <w:r w:rsidRPr="0A71735F" w:rsidR="0A71735F">
        <w:rPr>
          <w:rFonts w:ascii="Calibri" w:hAnsi="Calibri" w:eastAsia="Calibri" w:cs="Calibri"/>
        </w:rPr>
        <w:t>Running the code for 100 trials we get:</w:t>
      </w:r>
    </w:p>
    <w:p w:rsidR="0A71735F" w:rsidP="0A71735F" w:rsidRDefault="0A71735F" w14:paraId="6F69169E" w14:textId="4918CCAD">
      <w:pPr>
        <w:pStyle w:val="Normal"/>
        <w:jc w:val="center"/>
      </w:pPr>
      <w:r>
        <w:drawing>
          <wp:inline wp14:editId="44EEF0AA" wp14:anchorId="526FB9C2">
            <wp:extent cx="4318138" cy="1610306"/>
            <wp:effectExtent l="0" t="0" r="0" b="0"/>
            <wp:docPr id="1801489476" name="" title=""/>
            <wp:cNvGraphicFramePr>
              <a:graphicFrameLocks noChangeAspect="1"/>
            </wp:cNvGraphicFramePr>
            <a:graphic>
              <a:graphicData uri="http://schemas.openxmlformats.org/drawingml/2006/picture">
                <pic:pic>
                  <pic:nvPicPr>
                    <pic:cNvPr id="0" name=""/>
                    <pic:cNvPicPr/>
                  </pic:nvPicPr>
                  <pic:blipFill>
                    <a:blip r:embed="R86c8c54eee734ac5">
                      <a:extLst>
                        <a:ext xmlns:a="http://schemas.openxmlformats.org/drawingml/2006/main" uri="{28A0092B-C50C-407E-A947-70E740481C1C}">
                          <a14:useLocalDpi val="0"/>
                        </a:ext>
                      </a:extLst>
                    </a:blip>
                    <a:stretch>
                      <a:fillRect/>
                    </a:stretch>
                  </pic:blipFill>
                  <pic:spPr>
                    <a:xfrm>
                      <a:off x="0" y="0"/>
                      <a:ext cx="4318138" cy="1610306"/>
                    </a:xfrm>
                    <a:prstGeom prst="rect">
                      <a:avLst/>
                    </a:prstGeom>
                  </pic:spPr>
                </pic:pic>
              </a:graphicData>
            </a:graphic>
          </wp:inline>
        </w:drawing>
      </w:r>
    </w:p>
    <w:p w:rsidR="0A71735F" w:rsidRDefault="0A71735F" w14:paraId="21944744" w14:textId="2A155D02">
      <w:r>
        <w:br w:type="page"/>
      </w:r>
    </w:p>
    <w:p w:rsidR="0A71735F" w:rsidP="0A71735F" w:rsidRDefault="0A71735F" w14:paraId="5D123C95" w14:textId="022E1A73">
      <w:pPr>
        <w:pStyle w:val="Normal"/>
        <w:jc w:val="both"/>
        <w:rPr>
          <w:rFonts w:ascii="Calibri" w:hAnsi="Calibri" w:eastAsia="Calibri" w:cs="Calibri"/>
        </w:rPr>
      </w:pPr>
      <w:r w:rsidRPr="0A71735F" w:rsidR="0A71735F">
        <w:rPr>
          <w:rFonts w:ascii="Calibri" w:hAnsi="Calibri" w:eastAsia="Calibri" w:cs="Calibri"/>
        </w:rPr>
        <w:t xml:space="preserve">Which gets even better with 1000 trials </w:t>
      </w:r>
    </w:p>
    <w:p w:rsidR="0A71735F" w:rsidP="0A71735F" w:rsidRDefault="0A71735F" w14:paraId="45688869" w14:textId="06EC18C2">
      <w:pPr>
        <w:pStyle w:val="Normal"/>
        <w:jc w:val="center"/>
      </w:pPr>
      <w:r>
        <w:drawing>
          <wp:inline wp14:editId="47C19A65" wp14:anchorId="330E6DA8">
            <wp:extent cx="4572000" cy="1714500"/>
            <wp:effectExtent l="0" t="0" r="0" b="0"/>
            <wp:docPr id="1348811338" name="" title=""/>
            <wp:cNvGraphicFramePr>
              <a:graphicFrameLocks noChangeAspect="1"/>
            </wp:cNvGraphicFramePr>
            <a:graphic>
              <a:graphicData uri="http://schemas.openxmlformats.org/drawingml/2006/picture">
                <pic:pic>
                  <pic:nvPicPr>
                    <pic:cNvPr id="0" name=""/>
                    <pic:cNvPicPr/>
                  </pic:nvPicPr>
                  <pic:blipFill>
                    <a:blip r:embed="R75a988a600774462">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0A71735F" w:rsidRDefault="0A71735F" w14:paraId="16E83E8B" w14:textId="6A345F7A">
      <w:r>
        <w:br w:type="page"/>
      </w:r>
    </w:p>
    <w:p w:rsidR="093219C1" w:rsidP="093219C1" w:rsidRDefault="2BE0418A" w14:paraId="32803FCD" w14:textId="25DB4054">
      <w:pPr>
        <w:pStyle w:val="Titre1"/>
        <w:jc w:val="both"/>
      </w:pPr>
      <w:r>
        <w:t>Part 3: Psychometric function</w:t>
      </w:r>
    </w:p>
    <w:p w:rsidR="093219C1" w:rsidP="093219C1" w:rsidRDefault="2BE0418A" w14:paraId="148ED885" w14:textId="7DF5D69A">
      <w:pPr>
        <w:jc w:val="both"/>
      </w:pPr>
      <w:r>
        <w:t>1) Fit the psychometric function to the data using a squared error function. What are the estimates of its parameters?</w:t>
      </w:r>
    </w:p>
    <w:p w:rsidR="093219C1" w:rsidP="093219C1" w:rsidRDefault="093219C1" w14:paraId="72313C47" w14:textId="6ABF483E">
      <w:pPr>
        <w:jc w:val="both"/>
      </w:pPr>
      <w:r>
        <w:rPr>
          <w:noProof/>
        </w:rPr>
        <w:lastRenderedPageBreak/>
        <w:drawing>
          <wp:inline distT="0" distB="0" distL="0" distR="0" wp14:anchorId="67723F86" wp14:editId="5C76973B">
            <wp:extent cx="4572000" cy="3609975"/>
            <wp:effectExtent l="0" t="0" r="0" b="0"/>
            <wp:docPr id="1351804070" name="Image 135180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609975"/>
                    </a:xfrm>
                    <a:prstGeom prst="rect">
                      <a:avLst/>
                    </a:prstGeom>
                  </pic:spPr>
                </pic:pic>
              </a:graphicData>
            </a:graphic>
          </wp:inline>
        </w:drawing>
      </w:r>
    </w:p>
    <w:p w:rsidR="0A2003D4" w:rsidP="0A2003D4" w:rsidRDefault="0A2003D4" w14:paraId="25223B22" w14:textId="67B138FC">
      <w:pPr>
        <w:jc w:val="both"/>
      </w:pPr>
      <w:r w:rsidR="0A71735F">
        <w:rPr/>
        <w:t>The above figure illustrates how the estimated model fit the experimental data. The estimated parameters of the cumulative gaussian pro</w:t>
      </w:r>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r w:rsidR="0A71735F">
        <w:rPr/>
        <w:t>bability f</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commentRangeEnd w:id="58"/>
      <w:r>
        <w:rPr>
          <w:rStyle w:val="CommentReference"/>
        </w:rPr>
        <w:commentReference w:id="58"/>
      </w:r>
      <w:r w:rsidR="0A71735F">
        <w:rPr/>
        <w:t>unction are:</w:t>
      </w:r>
    </w:p>
    <w:p w:rsidR="0A2003D4" w:rsidP="0A2003D4" w:rsidRDefault="0A2003D4" w14:paraId="7EB4D05A" w14:textId="45BE43D1">
      <w:pPr>
        <w:jc w:val="both"/>
      </w:pPr>
      <w:r w:rsidR="0A71735F">
        <w:rPr/>
        <w:t>µ = 1.5075 ; std = 0.4853</w:t>
      </w:r>
    </w:p>
    <w:p w:rsidR="0A71735F" w:rsidP="0A71735F" w:rsidRDefault="0A71735F" w14:paraId="191225D2" w14:textId="057E2FD6">
      <w:pPr>
        <w:pStyle w:val="Normal"/>
      </w:pPr>
      <w:r w:rsidR="0A71735F">
        <w:rPr/>
        <w:t>In the second part of the experiment inputs are given with intensity 1 or 2.  To evaluate</w:t>
      </w:r>
      <w:r w:rsidR="0A71735F">
        <w:rPr/>
        <w:t xml:space="preserve"> the sensitivity </w:t>
      </w:r>
      <w:r w:rsidR="0A71735F">
        <w:rPr/>
        <w:t xml:space="preserve">of the observer we can </w:t>
      </w:r>
      <w:proofErr w:type="spellStart"/>
      <w:r w:rsidR="0A71735F">
        <w:rPr/>
        <w:t>calculat</w:t>
      </w:r>
      <w:proofErr w:type="spellEnd"/>
      <w:r w:rsidR="0A71735F">
        <w:rPr/>
        <w:t xml:space="preserve"> the area under the ROC curve</w:t>
      </w:r>
      <w:r w:rsidR="0A71735F">
        <w:rPr/>
        <w:t xml:space="preserve">, using the cumulative gaussian function that we have defined: </w:t>
      </w:r>
      <w:proofErr w:type="spellStart"/>
      <w:r w:rsidRPr="0A71735F" w:rsidR="0A71735F">
        <w:rPr/>
        <w:t>Fcb</w:t>
      </w:r>
      <w:proofErr w:type="spellEnd"/>
      <w:r w:rsidRPr="0A71735F" w:rsidR="0A71735F">
        <w:rPr/>
        <w:t xml:space="preserve"> (@ B, x)</w:t>
      </w:r>
      <w:r w:rsidRPr="0A71735F" w:rsidR="0A71735F">
        <w:rPr/>
        <w:t>.</w:t>
      </w:r>
    </w:p>
    <w:p w:rsidR="0A71735F" w:rsidP="0A71735F" w:rsidRDefault="0A71735F" w14:paraId="4240540B" w14:textId="51FFF095">
      <w:pPr>
        <w:pStyle w:val="Normal"/>
      </w:pPr>
      <w:r w:rsidRPr="0A71735F" w:rsidR="0A71735F">
        <w:rPr/>
        <w:t>We find:</w:t>
      </w:r>
    </w:p>
    <w:p w:rsidR="0A71735F" w:rsidP="0A71735F" w:rsidRDefault="0A71735F" w14:paraId="5B81F4FC" w14:textId="376EBAE3">
      <w:pPr>
        <w:jc w:val="both"/>
        <w:rPr>
          <w:rFonts w:ascii="Calibri" w:hAnsi="Calibri" w:eastAsia="Calibri" w:cs="Calibri"/>
          <w:color w:val="333333"/>
        </w:rPr>
      </w:pPr>
      <w:r w:rsidRPr="0A71735F" w:rsidR="0A71735F">
        <w:rPr>
          <w:rFonts w:ascii="Calibri" w:hAnsi="Calibri" w:eastAsia="Calibri" w:cs="Calibri"/>
          <w:color w:val="333333"/>
        </w:rPr>
        <w:t>Fcb</w:t>
      </w:r>
      <w:r w:rsidRPr="0A71735F" w:rsidR="0A71735F">
        <w:rPr>
          <w:rFonts w:ascii="Calibri" w:hAnsi="Calibri" w:eastAsia="Calibri" w:cs="Calibri"/>
          <w:color w:val="333333"/>
        </w:rPr>
        <w:t>(B,1) = 0,14</w:t>
      </w:r>
      <w:r w:rsidRPr="0A71735F" w:rsidR="0A71735F">
        <w:rPr>
          <w:rFonts w:ascii="Calibri" w:hAnsi="Calibri" w:eastAsia="Calibri" w:cs="Calibri"/>
          <w:color w:val="333333"/>
        </w:rPr>
        <w:t xml:space="preserve"> ca</w:t>
      </w:r>
    </w:p>
    <w:p w:rsidR="0A71735F" w:rsidP="0A71735F" w:rsidRDefault="0A71735F" w14:paraId="68268B9C" w14:textId="6D4D03A3">
      <w:pPr>
        <w:jc w:val="both"/>
        <w:rPr>
          <w:rFonts w:ascii="Calibri" w:hAnsi="Calibri" w:eastAsia="Calibri" w:cs="Calibri"/>
          <w:color w:val="333333"/>
        </w:rPr>
      </w:pPr>
      <w:proofErr w:type="spellStart"/>
      <w:r w:rsidRPr="0A71735F" w:rsidR="0A71735F">
        <w:rPr>
          <w:rFonts w:ascii="Calibri" w:hAnsi="Calibri" w:eastAsia="Calibri" w:cs="Calibri"/>
          <w:color w:val="333333"/>
        </w:rPr>
        <w:t>Fcb</w:t>
      </w:r>
      <w:proofErr w:type="spellEnd"/>
      <w:r w:rsidRPr="0A71735F" w:rsidR="0A71735F">
        <w:rPr>
          <w:rFonts w:ascii="Calibri" w:hAnsi="Calibri" w:eastAsia="Calibri" w:cs="Calibri"/>
          <w:color w:val="333333"/>
        </w:rPr>
        <w:t>(B,2)</w:t>
      </w:r>
      <w:r w:rsidRPr="0A71735F" w:rsidR="0A71735F">
        <w:rPr>
          <w:rFonts w:ascii="Calibri" w:hAnsi="Calibri" w:eastAsia="Calibri" w:cs="Calibri"/>
          <w:color w:val="333333"/>
        </w:rPr>
        <w:t xml:space="preserve"> </w:t>
      </w:r>
      <w:r w:rsidRPr="0A71735F" w:rsidR="0A71735F">
        <w:rPr>
          <w:rFonts w:ascii="Calibri" w:hAnsi="Calibri" w:eastAsia="Calibri" w:cs="Calibri"/>
          <w:color w:val="333333"/>
        </w:rPr>
        <w:t>=</w:t>
      </w:r>
      <w:r w:rsidRPr="0A71735F" w:rsidR="0A71735F">
        <w:rPr>
          <w:rFonts w:ascii="Calibri" w:hAnsi="Calibri" w:eastAsia="Calibri" w:cs="Calibri"/>
          <w:color w:val="333333"/>
        </w:rPr>
        <w:t xml:space="preserve"> </w:t>
      </w:r>
      <w:r w:rsidRPr="0A71735F" w:rsidR="0A71735F">
        <w:rPr>
          <w:rFonts w:ascii="Calibri" w:hAnsi="Calibri" w:eastAsia="Calibri" w:cs="Calibri"/>
          <w:color w:val="333333"/>
        </w:rPr>
        <w:t>0,84</w:t>
      </w:r>
      <w:r w:rsidRPr="0A71735F" w:rsidR="0A71735F">
        <w:rPr>
          <w:rFonts w:ascii="Calibri" w:hAnsi="Calibri" w:eastAsia="Calibri" w:cs="Calibri"/>
          <w:color w:val="333333"/>
        </w:rPr>
        <w:t xml:space="preserve"> ca</w:t>
      </w:r>
    </w:p>
    <w:p w:rsidR="0A71735F" w:rsidP="0A71735F" w:rsidRDefault="0A71735F" w14:paraId="6BB6A5C2" w14:textId="3104642C">
      <w:pPr>
        <w:pStyle w:val="Normal"/>
      </w:pPr>
      <w:r w:rsidRPr="0A71735F" w:rsidR="0A71735F">
        <w:rPr/>
        <w:t>We can say that the observer has a lower sensitivity to the less intense stimulus and a much higher sensitivity to intense stimuli.</w:t>
      </w:r>
    </w:p>
    <w:p w:rsidR="0A71735F" w:rsidP="0A71735F" w:rsidRDefault="0A71735F" w14:paraId="65AC886D" w14:textId="643E9D57">
      <w:pPr>
        <w:pStyle w:val="Normal"/>
        <w:jc w:val="both"/>
      </w:pPr>
    </w:p>
    <w:p w:rsidR="0A2003D4" w:rsidP="0A71735F" w:rsidRDefault="0A2003D4" w14:paraId="2EF70999" w14:textId="2DDEE9DF">
      <w:pPr>
        <w:jc w:val="both"/>
        <w:rPr>
          <w:rFonts w:ascii="Calibri" w:hAnsi="Calibri" w:eastAsia="Calibri" w:cs="Calibri"/>
          <w:color w:val="FF0000"/>
        </w:rPr>
      </w:pPr>
      <w:r w:rsidRPr="0A71735F" w:rsidR="0A71735F">
        <w:rPr>
          <w:rFonts w:ascii="Calibri" w:hAnsi="Calibri" w:eastAsia="Calibri" w:cs="Calibri"/>
          <w:color w:val="FF0000"/>
        </w:rPr>
        <w:t>"In a follow-up experiment we use only intensity levels 1 and 2. The task of the observer is to say whether the intensity level is ‘high’ or ‘low’. What value do we expect for the sensitivity (d’)?"</w:t>
      </w:r>
    </w:p>
    <w:p w:rsidR="0A2003D4" w:rsidP="0A2003D4" w:rsidRDefault="0A2003D4" w14:paraId="4168A9DB" w14:textId="04279E46">
      <w:pPr>
        <w:jc w:val="both"/>
        <w:rPr>
          <w:rFonts w:ascii="Calibri" w:hAnsi="Calibri" w:eastAsia="Calibri" w:cs="Calibri"/>
          <w:color w:val="333333"/>
        </w:rPr>
      </w:pPr>
    </w:p>
    <w:p w:rsidR="0A2003D4" w:rsidP="0A2003D4" w:rsidRDefault="0A2003D4" w14:paraId="38B50031" w14:textId="64E12B07">
      <w:pPr>
        <w:jc w:val="both"/>
        <w:rPr>
          <w:rFonts w:ascii="Calibri" w:hAnsi="Calibri" w:eastAsia="Calibri" w:cs="Calibri"/>
        </w:rPr>
      </w:pPr>
    </w:p>
    <w:sectPr w:rsidR="0A2003D4">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MC" w:author="Marie Claire Capolei" w:date="2019-09-19T15:49:00Z" w:id="0">
    <w:p w:rsidR="0A2003D4" w:rsidRDefault="0A2003D4" w14:paraId="07F4D397" w14:textId="2E2A6091">
      <w:r>
        <w:t>should we add the concrete values? otherwise writing this could just sound speculative</w:t>
      </w:r>
      <w:r>
        <w:annotationRef/>
      </w:r>
    </w:p>
    <w:p w:rsidR="0A2003D4" w:rsidRDefault="0A2003D4" w14:paraId="002AE430" w14:textId="243CEF9F"/>
  </w:comment>
  <w:comment w:initials="AT" w:author="Arianna Taormina" w:date="2019-09-19T16:32:00Z" w:id="1">
    <w:p w:rsidR="0A2003D4" w:rsidRDefault="0A2003D4" w14:paraId="2615EEC0" w14:textId="23F79AC9">
      <w:r>
        <w:t xml:space="preserve">i dont think so. every time you run the code gives anyway new numbers so it is not like they can check the same random set of normal values. </w:t>
      </w:r>
      <w:r>
        <w:annotationRef/>
      </w:r>
    </w:p>
    <w:p w:rsidR="0A2003D4" w:rsidRDefault="0A2003D4" w14:paraId="68535747" w14:textId="3FFC2466">
      <w:r>
        <w:t xml:space="preserve">its just a parameter in the code. </w:t>
      </w:r>
    </w:p>
    <w:p w:rsidR="0A2003D4" w:rsidRDefault="0A2003D4" w14:paraId="2F3F42C3" w14:textId="5F9D0B87"/>
  </w:comment>
  <w:comment w:initials="MC" w:author="Marie Claire Capolei" w:date="2019-09-19T15:55:00Z" w:id="2">
    <w:p w:rsidR="0A2003D4" w:rsidRDefault="0A2003D4" w14:paraId="3D794E17" w14:textId="7699211D">
      <w:r>
        <w:t>I do not think we need to explain this again</w:t>
      </w:r>
      <w:r>
        <w:annotationRef/>
      </w:r>
    </w:p>
  </w:comment>
  <w:comment w:initials="AT" w:author="Arianna Taormina" w:date="2019-09-19T16:34:00Z" w:id="4">
    <w:p w:rsidR="0A2003D4" w:rsidRDefault="0A2003D4" w14:paraId="6B8CD04D" w14:textId="1A8A8108">
      <w:r>
        <w:t xml:space="preserve">btw we are very sure that the model fits wonderfully? </w:t>
      </w:r>
      <w:r>
        <w:annotationRef/>
      </w:r>
    </w:p>
    <w:p w:rsidR="0A2003D4" w:rsidRDefault="0A2003D4" w14:paraId="72F3B3F5" w14:textId="1884E3E2">
      <w:r>
        <w:t>i mean with only 3 points its kind of guessing...</w:t>
      </w:r>
    </w:p>
  </w:comment>
  <w:comment w:initials="MC" w:author="Marie Claire Capolei" w:date="2019-09-19T16:26:00Z" w:id="9">
    <w:p w:rsidR="0A2003D4" w:rsidRDefault="0A2003D4" w14:paraId="092F202E" w14:textId="28123CAD">
      <w:r>
        <w:t>do we need to explain the procedure here? the question is only about what is the parameters value</w:t>
      </w:r>
      <w:r>
        <w:annotationRef/>
      </w:r>
    </w:p>
  </w:comment>
  <w:comment w:initials="AT" w:author="Arianna Taormina" w:date="2019-09-19T16:28:00Z" w:id="10">
    <w:p w:rsidR="0A2003D4" w:rsidRDefault="0A2003D4" w14:paraId="243D1CEE" w14:textId="2D32EA64">
      <w:r>
        <w:t>naa for the procedure there is the code</w:t>
      </w:r>
      <w:r>
        <w:annotationRef/>
      </w:r>
    </w:p>
  </w:comment>
  <w:comment w:initials="AT" w:author="Arianna Taormina" w:date="2019-09-19T16:28:00Z" w:id="11">
    <w:p w:rsidR="0A2003D4" w:rsidRDefault="0A2003D4" w14:paraId="6419FD96" w14:textId="49ED97B4">
      <w:r>
        <w:t>i clarified the math in the first ex only because explicitly requested.</w:t>
      </w:r>
      <w:r>
        <w:annotationRef/>
      </w:r>
    </w:p>
  </w:comment>
  <w:comment w:initials="MC" w:author="Marie Claire Capolei" w:date="2019-09-19T16:28:00Z" w:id="12">
    <w:p w:rsidR="0A2003D4" w:rsidRDefault="0A2003D4" w14:paraId="703C7938" w14:textId="69D76067">
      <w:r>
        <w:t>ok great</w:t>
      </w:r>
      <w:r>
        <w:annotationRef/>
      </w:r>
    </w:p>
  </w:comment>
  <w:comment w:initials="MC" w:author="Marie Claire Capolei" w:date="2019-09-19T16:29:00Z" w:id="13">
    <w:p w:rsidR="0A2003D4" w:rsidRDefault="0A2003D4" w14:paraId="67FC9DDD" w14:textId="3E66C0C1">
      <w:r>
        <w:t>I agree with you that there is no need to go too much in details</w:t>
      </w:r>
      <w:r>
        <w:annotationRef/>
      </w:r>
    </w:p>
    <w:p w:rsidR="0A2003D4" w:rsidRDefault="0A2003D4" w14:paraId="46A09DD7" w14:textId="2860B8A2"/>
  </w:comment>
  <w:comment w:initials="AT" w:author="Arianna Taormina" w:date="2019-09-19T16:30:00Z" w:id="14">
    <w:p w:rsidR="0A2003D4" w:rsidRDefault="0A2003D4" w14:paraId="6AED5E04" w14:textId="31648033">
      <w:r>
        <w:t xml:space="preserve">can i ask one thing? </w:t>
      </w:r>
      <w:r>
        <w:annotationRef/>
      </w:r>
    </w:p>
    <w:p w:rsidR="0A2003D4" w:rsidRDefault="0A2003D4" w14:paraId="01E7201D" w14:textId="46D2060D">
      <w:r>
        <w:t>we have the parameters of the cumulative normal distribution</w:t>
      </w:r>
    </w:p>
    <w:p w:rsidR="0A2003D4" w:rsidRDefault="0A2003D4" w14:paraId="21C2DE96" w14:textId="2AB601BA">
      <w:r>
        <w:t>meaning we have mu and std</w:t>
      </w:r>
    </w:p>
    <w:p w:rsidR="0A2003D4" w:rsidRDefault="0A2003D4" w14:paraId="59E133F3" w14:textId="65542F12">
      <w:r>
        <w:t xml:space="preserve">are they somewhat related to stevens law or not? </w:t>
      </w:r>
    </w:p>
    <w:p w:rsidR="0A2003D4" w:rsidRDefault="0A2003D4" w14:paraId="71004712" w14:textId="715BDE7D"/>
  </w:comment>
  <w:comment w:initials="MC" w:author="Marie Claire Capolei" w:date="2019-09-19T16:33:00Z" w:id="15">
    <w:p w:rsidR="0A2003D4" w:rsidRDefault="0A2003D4" w14:paraId="4A91876C" w14:textId="61AE374A">
      <w:r>
        <w:t>they are both exponential function, but in the gaussian you have the deviation of x from the mean value plus some scaling that makes the function totally different I guess. Long story short, in staven the exponent is a constant value, while in the gaussian dist the exponent is function of x</w:t>
      </w:r>
      <w:r>
        <w:annotationRef/>
      </w:r>
    </w:p>
  </w:comment>
  <w:comment w:initials="MC" w:author="Marie Claire Capolei" w:date="2019-09-19T16:34:00Z" w:id="16">
    <w:p w:rsidR="0A2003D4" w:rsidRDefault="0A2003D4" w14:paraId="2C4935B0" w14:textId="6491F7A2">
      <w:r>
        <w:t>what we could try, and I wanted to try but we are running out of time and it does not make much sense to spend more time on this, is to use the pseudo inverse</w:t>
      </w:r>
      <w:r>
        <w:annotationRef/>
      </w:r>
    </w:p>
    <w:p w:rsidR="0A2003D4" w:rsidRDefault="0A2003D4" w14:paraId="2A023530" w14:textId="54259431"/>
  </w:comment>
  <w:comment w:initials="AT" w:author="Arianna Taormina" w:date="2019-09-19T16:35:00Z" w:id="17">
    <w:p w:rsidR="0A2003D4" w:rsidRDefault="0A2003D4" w14:paraId="27CB8770" w14:textId="7BB5DDDE">
      <w:r>
        <w:t xml:space="preserve">? </w:t>
      </w:r>
      <w:r>
        <w:annotationRef/>
      </w:r>
    </w:p>
    <w:p w:rsidR="0A2003D4" w:rsidRDefault="0A2003D4" w14:paraId="66B25887" w14:textId="3AEB29E9">
      <w:r>
        <w:t>apart from the mathematical tool... its the thory behind that i dont grasp. the second experiment is different from the first. so we dont know the results even</w:t>
      </w:r>
    </w:p>
    <w:p w:rsidR="0A2003D4" w:rsidRDefault="0A2003D4" w14:paraId="21D38CC2" w14:textId="648B9C4B">
      <w:r>
        <w:t xml:space="preserve">or am i misinterpreting? </w:t>
      </w:r>
    </w:p>
    <w:p w:rsidR="0A2003D4" w:rsidRDefault="0A2003D4" w14:paraId="35017BE5" w14:textId="35A02BD8"/>
  </w:comment>
  <w:comment w:initials="AT" w:author="Arianna Taormina" w:date="2019-09-19T16:37:00Z" w:id="18">
    <w:p w:rsidR="0A2003D4" w:rsidRDefault="0A2003D4" w14:paraId="46851D68" w14:textId="620232A7">
      <w:r>
        <w:t>all that i understood about d' for the last i already wrote in code .. the first two level input are very low and they have equally low p(h)</w:t>
      </w:r>
      <w:r>
        <w:annotationRef/>
      </w:r>
    </w:p>
    <w:p w:rsidR="0A2003D4" w:rsidRDefault="0A2003D4" w14:paraId="0AA561EF" w14:textId="7D722A49">
      <w:r>
        <w:t>meaning that most of the time those inputs are not even seen... let alone perceive the difference between very low and very very low</w:t>
      </w:r>
    </w:p>
    <w:p w:rsidR="0A2003D4" w:rsidRDefault="0A2003D4" w14:paraId="3B0F16EE" w14:textId="714EBFDC"/>
  </w:comment>
  <w:comment w:initials="MC" w:author="Marie Claire Capolei" w:date="2019-09-19T16:38:00Z" w:id="19">
    <w:p w:rsidR="0A2003D4" w:rsidRDefault="0A2003D4" w14:paraId="3D2A4CD9" w14:textId="0041E7CB">
      <w:r>
        <w:t>I have the same doubt... he is not reslly asking for the numerical value.. is asking if the area below the ROC curve is large or not</w:t>
      </w:r>
      <w:r>
        <w:annotationRef/>
      </w:r>
    </w:p>
    <w:p w:rsidR="0A2003D4" w:rsidRDefault="0A2003D4" w14:paraId="605DDE15" w14:textId="2AD6BBEA"/>
  </w:comment>
  <w:comment w:initials="AT" w:author="Arianna Taormina" w:date="2019-09-19T16:38:00Z" w:id="20">
    <w:p w:rsidR="0A2003D4" w:rsidRDefault="0A2003D4" w14:paraId="5C1A75D3" w14:textId="4CE0C5F3">
      <w:r>
        <w:t xml:space="preserve">do you agree that it should be small? </w:t>
      </w:r>
      <w:r>
        <w:annotationRef/>
      </w:r>
    </w:p>
  </w:comment>
  <w:comment w:initials="MC" w:author="Marie Claire Capolei" w:date="2019-09-19T16:41:00Z" w:id="21">
    <w:p w:rsidR="0A2003D4" w:rsidRDefault="0A2003D4" w14:paraId="5CAD8727" w14:textId="14A59313">
      <w:r>
        <w:t xml:space="preserve">looking at the last figure, the probability to detect 2 is really high, while the probability to detect 1 is only the 10%... how can we translate this? Assuming that 2=stimulus, 1=no stimulus, then the observer is really good in detecting when there is a stimulus  </w:t>
      </w:r>
      <w:r>
        <w:annotationRef/>
      </w:r>
    </w:p>
    <w:p w:rsidR="0A2003D4" w:rsidRDefault="0A2003D4" w14:paraId="6AE69759" w14:textId="4E22A446"/>
  </w:comment>
  <w:comment w:initials="AT" w:author="Arianna Taormina" w:date="2019-09-19T16:41:00Z" w:id="22">
    <w:p w:rsidR="0A2003D4" w:rsidRDefault="0A2003D4" w14:paraId="798E28BC" w14:textId="394BB6AA">
      <w:r>
        <w:t>and regarding stevens yes, x^c and something^(something with x) are different. but stevens law gives exactly the perception  of the stimulus over the intensity of the stimulus. so if they are not the same, they still could be striclty related</w:t>
      </w:r>
      <w:r>
        <w:annotationRef/>
      </w:r>
    </w:p>
  </w:comment>
  <w:comment w:initials="AT" w:author="Arianna Taormina" w:date="2019-09-19T16:41:00Z" w:id="23">
    <w:p w:rsidR="0A2003D4" w:rsidRDefault="0A2003D4" w14:paraId="1C4A688E" w14:textId="3F672078">
      <w:r>
        <w:t>yeah but that is not the second question</w:t>
      </w:r>
      <w:r>
        <w:annotationRef/>
      </w:r>
    </w:p>
    <w:p w:rsidR="0A2003D4" w:rsidRDefault="0A2003D4" w14:paraId="1F16ADBC" w14:textId="2EA79B1E"/>
  </w:comment>
  <w:comment w:initials="AT" w:author="Arianna Taormina" w:date="2019-09-19T16:42:00Z" w:id="24">
    <w:p w:rsidR="0A2003D4" w:rsidRDefault="0A2003D4" w14:paraId="6770ABDD" w14:textId="556B1306">
      <w:r>
        <w:t>or am i missing something? umhumh</w:t>
      </w:r>
      <w:r>
        <w:annotationRef/>
      </w:r>
    </w:p>
    <w:p w:rsidR="0A2003D4" w:rsidRDefault="0A2003D4" w14:paraId="30ECEBFC" w14:textId="79257139"/>
  </w:comment>
  <w:comment w:initials="MC" w:author="Marie Claire Capolei" w:date="2019-09-19T16:42:00Z" w:id="25">
    <w:p w:rsidR="0A2003D4" w:rsidRDefault="0A2003D4" w14:paraId="5A6C2837" w14:textId="264A6C73">
      <w:r>
        <w:t>I am trying to brainstorming about it, because is asking about sensitivity</w:t>
      </w:r>
      <w:r>
        <w:annotationRef/>
      </w:r>
    </w:p>
    <w:p w:rsidR="0A2003D4" w:rsidRDefault="0A2003D4" w14:paraId="3D53BCFF" w14:textId="03E72725"/>
  </w:comment>
  <w:comment w:initials="AT" w:author="Arianna Taormina" w:date="2019-09-19T16:42:00Z" w:id="26">
    <w:p w:rsidR="0A2003D4" w:rsidRDefault="0A2003D4" w14:paraId="3A51B238" w14:textId="3BE5B5C7">
      <w:r>
        <w:t>plus no wait the stimulus is always</w:t>
      </w:r>
      <w:r>
        <w:annotationRef/>
      </w:r>
    </w:p>
    <w:p w:rsidR="0A2003D4" w:rsidRDefault="0A2003D4" w14:paraId="62D86EAA" w14:textId="3E7B61CF">
      <w:r>
        <w:t>it is with intensity growing from 0.4 to ca 2.5</w:t>
      </w:r>
    </w:p>
  </w:comment>
  <w:comment w:initials="AT" w:author="Arianna Taormina" w:date="2019-09-19T16:43:00Z" w:id="27">
    <w:p w:rsidR="0A2003D4" w:rsidRDefault="0A2003D4" w14:paraId="7204F578" w14:textId="1307F9BF">
      <w:r>
        <w:t>for the first two levels : 0.4 and 0.9</w:t>
      </w:r>
      <w:r>
        <w:annotationRef/>
      </w:r>
    </w:p>
    <w:p w:rsidR="0A2003D4" w:rsidRDefault="0A2003D4" w14:paraId="3E3393A4" w14:textId="5007EFFA">
      <w:r>
        <w:t>the probabilities of detection are very low</w:t>
      </w:r>
    </w:p>
  </w:comment>
  <w:comment w:initials="MC" w:author="Marie Claire Capolei" w:date="2019-09-19T16:44:00Z" w:id="28">
    <w:p w:rsidR="0A2003D4" w:rsidRDefault="0A2003D4" w14:paraId="4811E54E" w14:textId="2AC7B115">
      <w:r>
        <w:t>you need to narrow down from 1to 2,</w:t>
      </w:r>
      <w:r>
        <w:annotationRef/>
      </w:r>
    </w:p>
  </w:comment>
  <w:comment w:initials="MC" w:author="Marie Claire Capolei" w:date="2019-09-19T16:44:00Z" w:id="29">
    <w:p w:rsidR="0A2003D4" w:rsidRDefault="0A2003D4" w14:paraId="6E20A77C" w14:textId="681D20B9">
      <w:r>
        <w:t>like "yes" or "no" paradigm</w:t>
      </w:r>
      <w:r>
        <w:annotationRef/>
      </w:r>
    </w:p>
    <w:p w:rsidR="0A2003D4" w:rsidRDefault="0A2003D4" w14:paraId="3A45A74C" w14:textId="143F11CE"/>
  </w:comment>
  <w:comment w:initials="AT" w:author="Arianna Taormina" w:date="2019-09-19T16:45:00Z" w:id="30">
    <w:p w:rsidR="0A2003D4" w:rsidRDefault="0A2003D4" w14:paraId="4F3700FC" w14:textId="35517C4B">
      <w:r>
        <w:t>???</w:t>
      </w:r>
      <w:r>
        <w:annotationRef/>
      </w:r>
    </w:p>
    <w:p w:rsidR="0A2003D4" w:rsidRDefault="0A2003D4" w14:paraId="5F028A73" w14:textId="0629B1D9"/>
  </w:comment>
  <w:comment w:initials="MC" w:author="Marie Claire Capolei" w:date="2019-09-19T16:46:00Z" w:id="31">
    <w:p w:rsidR="0A2003D4" w:rsidRDefault="0A2003D4" w14:paraId="0F0A4620" w14:textId="66B76F9E">
      <w:r>
        <w:t>look back at the picture I sent this morning</w:t>
      </w:r>
      <w:r>
        <w:annotationRef/>
      </w:r>
    </w:p>
  </w:comment>
  <w:comment w:initials="MC" w:author="Marie Claire Capolei" w:date="2019-09-19T16:46:00Z" w:id="32">
    <w:p w:rsidR="0A2003D4" w:rsidRDefault="0A2003D4" w14:paraId="4DA28B63" w14:textId="7A21FF0B">
      <w:r>
        <w:t>the one with the whiteboard</w:t>
      </w:r>
      <w:r>
        <w:annotationRef/>
      </w:r>
    </w:p>
  </w:comment>
  <w:comment w:initials="AT" w:author="Arianna Taormina" w:date="2019-09-19T16:48:00Z" w:id="33">
    <w:p w:rsidR="0A2003D4" w:rsidRDefault="0A2003D4" w14:paraId="0BE94BBF" w14:textId="089D05D4">
      <w:r>
        <w:t>for the first experiment</w:t>
      </w:r>
      <w:r>
        <w:annotationRef/>
      </w:r>
    </w:p>
    <w:p w:rsidR="0A2003D4" w:rsidRDefault="0A2003D4" w14:paraId="6AC54908" w14:textId="5A935571"/>
  </w:comment>
  <w:comment w:initials="AT" w:author="Arianna Taormina" w:date="2019-09-19T16:49:00Z" w:id="34">
    <w:p w:rsidR="0A2003D4" w:rsidRDefault="0A2003D4" w14:paraId="208EADB9" w14:textId="5560002C">
      <w:r>
        <w:t xml:space="preserve">in the second you dont say yes signal or no no signal right? </w:t>
      </w:r>
      <w:r>
        <w:annotationRef/>
      </w:r>
    </w:p>
    <w:p w:rsidR="0A2003D4" w:rsidRDefault="0A2003D4" w14:paraId="067E683C" w14:textId="5CB6E19A"/>
    <w:p w:rsidR="0A2003D4" w:rsidRDefault="0A2003D4" w14:paraId="453D82C8" w14:textId="19AC6B21">
      <w:r>
        <w:t>"n a follow-up experiment we use only intensity levels 1 and 2. The task of the observer is to say whether the intensity level is ‘high’ or ‘low’. What value do we expect for the sensitivity (d’)?"</w:t>
      </w:r>
    </w:p>
  </w:comment>
  <w:comment w:initials="MC" w:author="Marie Claire Capolei" w:date="2019-09-19T16:51:00Z" w:id="35">
    <w:p w:rsidR="0A2003D4" w:rsidRDefault="0A2003D4" w14:paraId="692D76BA" w14:textId="746F1D8E">
      <w:r>
        <w:t>ahhhh wait!!! for you intensity level 1 is x=0.4?</w:t>
      </w:r>
      <w:r>
        <w:annotationRef/>
      </w:r>
    </w:p>
  </w:comment>
  <w:comment w:initials="AT" w:author="Arianna Taormina" w:date="2019-09-19T16:52:00Z" w:id="36">
    <w:p w:rsidR="0A2003D4" w:rsidRDefault="0A2003D4" w14:paraId="08555067" w14:textId="0D6FADC8">
      <w:r>
        <w:t>from the text of the exercise</w:t>
      </w:r>
      <w:r>
        <w:annotationRef/>
      </w:r>
    </w:p>
  </w:comment>
  <w:comment w:initials="MC" w:author="Marie Claire Capolei" w:date="2019-09-19T16:52:00Z" w:id="37">
    <w:p w:rsidR="0A2003D4" w:rsidRDefault="0A2003D4" w14:paraId="43A8FF18" w14:textId="4AA2811E">
      <w:r>
        <w:t>I think he mean x= 1, the corresponding y value you can get it from the funxtion you estimate</w:t>
      </w:r>
      <w:r>
        <w:annotationRef/>
      </w:r>
    </w:p>
    <w:p w:rsidR="0A2003D4" w:rsidRDefault="0A2003D4" w14:paraId="0344D8C4" w14:textId="038D4679"/>
  </w:comment>
  <w:comment w:initials="AT" w:author="Arianna Taormina" w:date="2019-09-19T16:53:00Z" w:id="38">
    <w:p w:rsidR="0A2003D4" w:rsidRDefault="0A2003D4" w14:paraId="287C5D1A" w14:textId="78284296">
      <w:r>
        <w:t>umh</w:t>
      </w:r>
      <w:r>
        <w:annotationRef/>
      </w:r>
    </w:p>
    <w:p w:rsidR="0A2003D4" w:rsidRDefault="0A2003D4" w14:paraId="05B30225" w14:textId="2A2FF7CA">
      <w:r>
        <w:t>i see what you want to say</w:t>
      </w:r>
    </w:p>
    <w:p w:rsidR="0A2003D4" w:rsidRDefault="0A2003D4" w14:paraId="36E95D36" w14:textId="53DB9C04">
      <w:r>
        <w:t>but i am not sure umhumh</w:t>
      </w:r>
    </w:p>
  </w:comment>
  <w:comment w:initials="MC" w:author="Marie Claire Capolei" w:date="2019-09-19T16:54:00Z" w:id="39">
    <w:p w:rsidR="0A2003D4" w:rsidRDefault="0A2003D4" w14:paraId="26B39135" w14:textId="50527132">
      <w:r>
        <w:t>from the text and what he wrote on the whiteboard it looks like x=1 and x=2, I mean x is the stimulus intensity</w:t>
      </w:r>
      <w:r>
        <w:annotationRef/>
      </w:r>
    </w:p>
    <w:p w:rsidR="0A2003D4" w:rsidRDefault="0A2003D4" w14:paraId="6F4CE934" w14:textId="7F79A5C0"/>
  </w:comment>
  <w:comment w:initials="MC" w:author="Marie Claire Capolei" w:date="2019-09-19T16:54:00Z" w:id="40">
    <w:p w:rsidR="0A2003D4" w:rsidRDefault="0A2003D4" w14:paraId="647CD155" w14:textId="02C4D07B">
      <w:r>
        <w:t>that is why on the whteboard he added between 0.9 and 1.2 the value 1</w:t>
      </w:r>
      <w:r>
        <w:annotationRef/>
      </w:r>
    </w:p>
    <w:p w:rsidR="0A2003D4" w:rsidRDefault="0A2003D4" w14:paraId="24D218AF" w14:textId="4D91751C"/>
  </w:comment>
  <w:comment w:initials="AT" w:author="Arianna Taormina" w:date="2019-09-19T16:55:00Z" w:id="41">
    <w:p w:rsidR="0A2003D4" w:rsidRDefault="0A2003D4" w14:paraId="26A14D85" w14:textId="49D35A8B">
      <w:r>
        <w:t>a-ah let me recheck the picture then</w:t>
      </w:r>
      <w:r>
        <w:annotationRef/>
      </w:r>
    </w:p>
    <w:p w:rsidR="0A2003D4" w:rsidRDefault="0A2003D4" w14:paraId="2ADE61FF" w14:textId="55000B6C"/>
  </w:comment>
  <w:comment w:initials="MC" w:author="Marie Claire Capolei" w:date="2019-09-19T16:55:00Z" w:id="42">
    <w:p w:rsidR="0A2003D4" w:rsidRDefault="0A2003D4" w14:paraId="0ACDAC05" w14:textId="6EF39F9B">
      <w:r>
        <w:t>and between 1.7 and 2.3 he added 2</w:t>
      </w:r>
      <w:r>
        <w:annotationRef/>
      </w:r>
    </w:p>
  </w:comment>
  <w:comment w:initials="AT" w:author="Arianna Taormina" w:date="2019-09-19T16:58:00Z" w:id="43">
    <w:p w:rsidR="0A2003D4" w:rsidRDefault="0A2003D4" w14:paraId="63391A4E" w14:textId="08506A07">
      <w:r>
        <w:t>ok i see the picture.</w:t>
      </w:r>
      <w:r>
        <w:annotationRef/>
      </w:r>
    </w:p>
    <w:p w:rsidR="0A2003D4" w:rsidRDefault="0A2003D4" w14:paraId="6864F9B7" w14:textId="25FC938C">
      <w:r>
        <w:t>i</w:t>
      </w:r>
    </w:p>
  </w:comment>
  <w:comment w:initials="AT" w:author="Arianna Taormina" w:date="2019-09-19T16:59:00Z" w:id="44">
    <w:p w:rsidR="0A2003D4" w:rsidRDefault="0A2003D4" w14:paraId="0EA2BC60" w14:textId="4428DBC9">
      <w:r>
        <w:t>then the measure of sensitivity is the area under the ROC aka the integer of the probability, aka the cumulative gaussian function in point 1 and 2</w:t>
      </w:r>
      <w:r>
        <w:annotationRef/>
      </w:r>
    </w:p>
    <w:p w:rsidR="0A2003D4" w:rsidRDefault="0A2003D4" w14:paraId="2ECD12DF" w14:textId="5A1E4562"/>
  </w:comment>
  <w:comment w:initials="AT" w:author="Arianna Taormina" w:date="2019-09-19T17:01:00Z" w:id="45">
    <w:p w:rsidR="0A2003D4" w:rsidRDefault="0A2003D4" w14:paraId="3FB421CA" w14:textId="3361B3F0">
      <w:r>
        <w:t>or not? xD</w:t>
      </w:r>
      <w:r>
        <w:annotationRef/>
      </w:r>
    </w:p>
    <w:p w:rsidR="0A2003D4" w:rsidRDefault="0A2003D4" w14:paraId="7B0AEE57" w14:textId="67D9DA5F"/>
  </w:comment>
  <w:comment w:initials="MC" w:author="Marie Claire Capolei" w:date="2019-09-19T17:03:00Z" w:id="46">
    <w:p w:rsidR="0A2003D4" w:rsidRDefault="0A2003D4" w14:paraId="1FE18A70" w14:textId="7D044B8A">
      <w:r>
        <w:t>yes exactly!</w:t>
      </w:r>
      <w:r>
        <w:annotationRef/>
      </w:r>
    </w:p>
  </w:comment>
  <w:comment w:initials="AT" w:author="Arianna Taormina" w:date="2019-09-19T17:05:00Z" w:id="47">
    <w:p w:rsidR="0A2003D4" w:rsidRDefault="0A2003D4" w14:paraId="2C97C1CD" w14:textId="5F183CEC">
      <w:r>
        <w:t>ok i got something</w:t>
      </w:r>
      <w:r>
        <w:annotationRef/>
      </w:r>
    </w:p>
  </w:comment>
  <w:comment w:initials="AT" w:author="Arianna Taormina" w:date="2019-09-19T17:07:00Z" w:id="48">
    <w:p w:rsidR="0A2003D4" w:rsidRDefault="0A2003D4" w14:paraId="3DC33CB7" w14:textId="010581CD">
      <w:r>
        <w:t xml:space="preserve">i cant type the chiocciola Marie xD </w:t>
      </w:r>
      <w:r>
        <w:annotationRef/>
      </w:r>
    </w:p>
    <w:p w:rsidR="0A2003D4" w:rsidRDefault="0A2003D4" w14:paraId="5AEEC604" w14:textId="0C1370B0">
      <w:r>
        <w:t>wtf am i retarded? anyway...the function</w:t>
      </w:r>
    </w:p>
  </w:comment>
  <w:comment w:initials="MC" w:author="Marie Claire Capolei" w:date="2019-09-19T17:14:00Z" w:id="49">
    <w:p w:rsidR="4D0EBCAD" w:rsidRDefault="4D0EBCAD" w14:paraId="29A6D5ED" w14:textId="0A9873BD">
      <w:r>
        <w:t>@ what?? ahaha I do not get it</w:t>
      </w:r>
      <w:r>
        <w:annotationRef/>
      </w:r>
    </w:p>
  </w:comment>
  <w:comment w:initials="AT" w:author="Arianna Taormina" w:date="2019-09-19T17:15:00Z" w:id="50">
    <w:p w:rsidR="502CAA26" w:rsidRDefault="502CAA26" w14:paraId="34FBA60E" w14:textId="23E9FA47">
      <w:r>
        <w:t>hahah yes, her xD @</w:t>
      </w:r>
      <w:r>
        <w:annotationRef/>
      </w:r>
    </w:p>
    <w:p w:rsidR="502CAA26" w:rsidRDefault="502CAA26" w14:paraId="11BF020A" w14:textId="1FE6985B">
      <w:r>
        <w:t>writing in english over a danish board with it dictionary on...</w:t>
      </w:r>
    </w:p>
    <w:p w:rsidR="502CAA26" w:rsidRDefault="502CAA26" w14:paraId="116BF369" w14:textId="1318EB5F"/>
  </w:comment>
  <w:comment w:initials="AT" w:author="Arianna Taormina" w:date="2019-09-19T17:16:00Z" w:id="51">
    <w:p w:rsidR="502CAA26" w:rsidRDefault="502CAA26" w14:paraId="5064310E" w14:textId="1877BD53">
      <w:r>
        <w:t xml:space="preserve">is that enough to say that the sensitivity to lower stimulus is ..lower then the sensitivity to high stimulus? </w:t>
      </w:r>
      <w:r>
        <w:annotationRef/>
      </w:r>
    </w:p>
    <w:p w:rsidR="502CAA26" w:rsidRDefault="502CAA26" w14:paraId="6166C7E7" w14:textId="3B83A185"/>
  </w:comment>
  <w:comment w:initials="MC" w:author="Marie Claire Capolei" w:date="2019-09-19T17:24:00Z" w:id="52">
    <w:p w:rsidR="3FAD757F" w:rsidRDefault="3FAD757F" w14:paraId="7E6FBA55" w14:textId="55532EBB">
      <w:r>
        <w:t>It is what I was trying to say with the previous brainstorming, that it seems that the observer is really good in perceiving if there is a stimulus while it lack in  perceiving if the stimulus is missing (that my hp for x=1)</w:t>
      </w:r>
      <w:r>
        <w:annotationRef/>
      </w:r>
    </w:p>
  </w:comment>
  <w:comment w:initials="AT" w:author="Arianna Taormina" w:date="2019-09-19T17:25:00Z" w:id="53">
    <w:p w:rsidR="3FAD757F" w:rsidRDefault="3FAD757F" w14:paraId="59109CEA" w14:textId="43F52AA0">
      <w:r>
        <w:t>btw maria io non son pratica di one drive ma vorrei creare un altro doc condiviso per un altro corso... how do i do that ?</w:t>
      </w:r>
      <w:r>
        <w:annotationRef/>
      </w:r>
    </w:p>
    <w:p w:rsidR="3FAD757F" w:rsidRDefault="3FAD757F" w14:paraId="55179F42" w14:textId="478075A3"/>
  </w:comment>
  <w:comment w:initials="AT" w:author="Arianna Taormina" w:date="2019-09-19T17:28:00Z" w:id="54">
    <w:p w:rsidR="4FD9F12E" w:rsidRDefault="4FD9F12E" w14:paraId="64D12E1A" w14:textId="575DF195">
      <w:r>
        <w:t>i wouldnt say that intensity 1 is no stimulus</w:t>
      </w:r>
      <w:r>
        <w:annotationRef/>
      </w:r>
    </w:p>
    <w:p w:rsidR="4FD9F12E" w:rsidRDefault="4FD9F12E" w14:paraId="10FE5AE8" w14:textId="424F3330"/>
    <w:p w:rsidR="4FD9F12E" w:rsidRDefault="4FD9F12E" w14:paraId="0D19AEF3" w14:textId="25582B61">
      <w:r>
        <w:t>i would say that he perceives intensity 1 stimuli roughly 15% of the times, while perceives intensity 2 stimuli ca 85% of the time...</w:t>
      </w:r>
    </w:p>
  </w:comment>
  <w:comment w:initials="MC" w:author="Marie Claire Capolei" w:date="2019-09-19T17:32:00Z" w:id="55">
    <w:p w:rsidR="7E55E0B3" w:rsidRDefault="7E55E0B3" w14:paraId="0372A2EF" w14:textId="473C4D5D">
      <w:r>
        <w:t>"maria" ahaha, when you open your one drive directory you should see a + on the top left corner and you can choose the type of doc you need</w:t>
      </w:r>
      <w:r>
        <w:annotationRef/>
      </w:r>
    </w:p>
  </w:comment>
  <w:comment w:initials="MC" w:author="Marie Claire Capolei" w:date="2019-09-19T17:33:00Z" w:id="56">
    <w:p w:rsidR="7E55E0B3" w:rsidRDefault="7E55E0B3" w14:paraId="14BA7B98" w14:textId="1E170C6F">
      <w:r>
        <w:t>yes I mean for me was easier to interpret it in a binary format</w:t>
      </w:r>
      <w:r>
        <w:annotationRef/>
      </w:r>
    </w:p>
  </w:comment>
  <w:comment w:initials="AT" w:author="Arianna Taormina" w:date="2019-09-19T17:34:00Z" w:id="57">
    <w:p w:rsidR="7E55E0B3" w:rsidRDefault="7E55E0B3" w14:paraId="7600CFC8" w14:textId="28CA195E">
      <w:r>
        <w:t>tankyu</w:t>
      </w:r>
      <w:r>
        <w:annotationRef/>
      </w:r>
    </w:p>
    <w:p w:rsidR="7E55E0B3" w:rsidRDefault="7E55E0B3" w14:paraId="70374353" w14:textId="7A3F3E45">
      <w:r>
        <w:t>:p</w:t>
      </w:r>
    </w:p>
  </w:comment>
  <w:comment w:initials="AT" w:author="Arianna Taormina" w:date="2019-09-19T17:36:00Z" w:id="58">
    <w:p w:rsidR="7E55E0B3" w:rsidRDefault="7E55E0B3" w14:paraId="08750413" w14:textId="2F228E67">
      <w:r>
        <w:t xml:space="preserve">yeah but .14 or 14% stilli am not saying the very same thing. the stimulus is there, with two levels of intensities right? </w:t>
      </w:r>
      <w:r>
        <w:annotationRef/>
      </w:r>
    </w:p>
    <w:p w:rsidR="7E55E0B3" w:rsidRDefault="7E55E0B3" w14:paraId="5FBEE9C1" w14:textId="0DFE4BC3">
      <w:r>
        <w:t>my doubt here is ... can we define d' as the sensitivity aka as the area? like in the theory they define them as different measures for unequal variances curves</w:t>
      </w:r>
    </w:p>
    <w:p w:rsidR="7E55E0B3" w:rsidRDefault="7E55E0B3" w14:paraId="43A4EC29" w14:textId="633C7583"/>
  </w:comment>
</w:comments>
</file>

<file path=word/commentsExtended.xml><?xml version="1.0" encoding="utf-8"?>
<w15:commentsEx xmlns:mc="http://schemas.openxmlformats.org/markup-compatibility/2006" xmlns:w15="http://schemas.microsoft.com/office/word/2012/wordml" mc:Ignorable="w15">
  <w15:commentEx w15:done="0" w15:paraId="002AE430"/>
  <w15:commentEx w15:done="0" w15:paraId="2F3F42C3" w15:paraIdParent="002AE430"/>
  <w15:commentEx w15:done="0" w15:paraId="3D794E17"/>
  <w15:commentEx w15:done="0" w15:paraId="72F3B3F5"/>
  <w15:commentEx w15:done="0" w15:paraId="092F202E"/>
  <w15:commentEx w15:done="0" w15:paraId="243D1CEE" w15:paraIdParent="092F202E"/>
  <w15:commentEx w15:done="0" w15:paraId="6419FD96" w15:paraIdParent="092F202E"/>
  <w15:commentEx w15:done="0" w15:paraId="703C7938" w15:paraIdParent="092F202E"/>
  <w15:commentEx w15:done="0" w15:paraId="46A09DD7" w15:paraIdParent="092F202E"/>
  <w15:commentEx w15:done="0" w15:paraId="71004712" w15:paraIdParent="092F202E"/>
  <w15:commentEx w15:done="0" w15:paraId="4A91876C" w15:paraIdParent="092F202E"/>
  <w15:commentEx w15:done="0" w15:paraId="2A023530" w15:paraIdParent="092F202E"/>
  <w15:commentEx w15:done="0" w15:paraId="35017BE5" w15:paraIdParent="092F202E"/>
  <w15:commentEx w15:done="0" w15:paraId="3B0F16EE" w15:paraIdParent="092F202E"/>
  <w15:commentEx w15:done="0" w15:paraId="605DDE15" w15:paraIdParent="092F202E"/>
  <w15:commentEx w15:done="0" w15:paraId="5C1A75D3" w15:paraIdParent="092F202E"/>
  <w15:commentEx w15:done="0" w15:paraId="6AE69759" w15:paraIdParent="092F202E"/>
  <w15:commentEx w15:done="0" w15:paraId="798E28BC" w15:paraIdParent="092F202E"/>
  <w15:commentEx w15:done="0" w15:paraId="1F16ADBC" w15:paraIdParent="092F202E"/>
  <w15:commentEx w15:done="0" w15:paraId="30ECEBFC" w15:paraIdParent="092F202E"/>
  <w15:commentEx w15:done="0" w15:paraId="3D53BCFF" w15:paraIdParent="092F202E"/>
  <w15:commentEx w15:done="0" w15:paraId="62D86EAA" w15:paraIdParent="092F202E"/>
  <w15:commentEx w15:done="0" w15:paraId="3E3393A4" w15:paraIdParent="092F202E"/>
  <w15:commentEx w15:done="0" w15:paraId="4811E54E" w15:paraIdParent="092F202E"/>
  <w15:commentEx w15:done="0" w15:paraId="3A45A74C" w15:paraIdParent="092F202E"/>
  <w15:commentEx w15:done="0" w15:paraId="5F028A73" w15:paraIdParent="092F202E"/>
  <w15:commentEx w15:done="0" w15:paraId="0F0A4620" w15:paraIdParent="092F202E"/>
  <w15:commentEx w15:done="0" w15:paraId="4DA28B63" w15:paraIdParent="092F202E"/>
  <w15:commentEx w15:done="0" w15:paraId="6AC54908" w15:paraIdParent="092F202E"/>
  <w15:commentEx w15:done="0" w15:paraId="453D82C8" w15:paraIdParent="092F202E"/>
  <w15:commentEx w15:done="0" w15:paraId="692D76BA" w15:paraIdParent="092F202E"/>
  <w15:commentEx w15:done="0" w15:paraId="08555067" w15:paraIdParent="092F202E"/>
  <w15:commentEx w15:done="0" w15:paraId="0344D8C4" w15:paraIdParent="092F202E"/>
  <w15:commentEx w15:done="0" w15:paraId="36E95D36" w15:paraIdParent="092F202E"/>
  <w15:commentEx w15:done="0" w15:paraId="6F4CE934" w15:paraIdParent="092F202E"/>
  <w15:commentEx w15:done="0" w15:paraId="24D218AF" w15:paraIdParent="092F202E"/>
  <w15:commentEx w15:done="0" w15:paraId="2ADE61FF" w15:paraIdParent="092F202E"/>
  <w15:commentEx w15:done="0" w15:paraId="0ACDAC05" w15:paraIdParent="092F202E"/>
  <w15:commentEx w15:done="0" w15:paraId="6864F9B7" w15:paraIdParent="092F202E"/>
  <w15:commentEx w15:done="0" w15:paraId="2ECD12DF" w15:paraIdParent="092F202E"/>
  <w15:commentEx w15:done="0" w15:paraId="7B0AEE57" w15:paraIdParent="092F202E"/>
  <w15:commentEx w15:done="0" w15:paraId="1FE18A70" w15:paraIdParent="092F202E"/>
  <w15:commentEx w15:done="0" w15:paraId="2C97C1CD" w15:paraIdParent="092F202E"/>
  <w15:commentEx w15:done="0" w15:paraId="5AEEC604" w15:paraIdParent="092F202E"/>
  <w15:commentEx w15:done="0" w15:paraId="29A6D5ED" w15:paraIdParent="092F202E"/>
  <w15:commentEx w15:done="0" w15:paraId="116BF369" w15:paraIdParent="092F202E"/>
  <w15:commentEx w15:done="0" w15:paraId="6166C7E7" w15:paraIdParent="092F202E"/>
  <w15:commentEx w15:done="0" w15:paraId="7E6FBA55" w15:paraIdParent="092F202E"/>
  <w15:commentEx w15:done="0" w15:paraId="55179F42" w15:paraIdParent="092F202E"/>
  <w15:commentEx w15:done="0" w15:paraId="0D19AEF3" w15:paraIdParent="092F202E"/>
  <w15:commentEx w15:done="0" w15:paraId="0372A2EF" w15:paraIdParent="092F202E"/>
  <w15:commentEx w15:done="0" w15:paraId="14BA7B98" w15:paraIdParent="092F202E"/>
  <w15:commentEx w15:done="0" w15:paraId="70374353" w15:paraIdParent="092F202E"/>
  <w15:commentEx w15:done="0" w15:paraId="43A4EC29" w15:paraIdParent="092F202E"/>
</w15:commentsEx>
</file>

<file path=word/commentsIds.xml><?xml version="1.0" encoding="utf-8"?>
<w16cid:commentsIds xmlns:mc="http://schemas.openxmlformats.org/markup-compatibility/2006" xmlns:w16cid="http://schemas.microsoft.com/office/word/2016/wordml/cid" mc:Ignorable="w16cid">
  <w16cid:commentId w16cid:paraId="002AE430" w16cid:durableId="605DCA5D"/>
  <w16cid:commentId w16cid:paraId="2F3F42C3" w16cid:durableId="6DA36ABC"/>
  <w16cid:commentId w16cid:paraId="3D794E17" w16cid:durableId="34EF98AA"/>
  <w16cid:commentId w16cid:paraId="72F3B3F5" w16cid:durableId="63A3AEBC"/>
  <w16cid:commentId w16cid:paraId="092F202E" w16cid:durableId="29F7C06E"/>
  <w16cid:commentId w16cid:paraId="243D1CEE" w16cid:durableId="38E7EB0F"/>
  <w16cid:commentId w16cid:paraId="6419FD96" w16cid:durableId="77CD3BFF"/>
  <w16cid:commentId w16cid:paraId="703C7938" w16cid:durableId="38CDA0A5"/>
  <w16cid:commentId w16cid:paraId="46A09DD7" w16cid:durableId="04431EB5"/>
  <w16cid:commentId w16cid:paraId="71004712" w16cid:durableId="6544AE8F"/>
  <w16cid:commentId w16cid:paraId="4A91876C" w16cid:durableId="15FA21F3"/>
  <w16cid:commentId w16cid:paraId="2A023530" w16cid:durableId="29D66CA6"/>
  <w16cid:commentId w16cid:paraId="35017BE5" w16cid:durableId="02F63CC1"/>
  <w16cid:commentId w16cid:paraId="3B0F16EE" w16cid:durableId="3B508775"/>
  <w16cid:commentId w16cid:paraId="605DDE15" w16cid:durableId="374DD396"/>
  <w16cid:commentId w16cid:paraId="5C1A75D3" w16cid:durableId="6959AF51"/>
  <w16cid:commentId w16cid:paraId="6AE69759" w16cid:durableId="3F01D0BF"/>
  <w16cid:commentId w16cid:paraId="798E28BC" w16cid:durableId="14399C08"/>
  <w16cid:commentId w16cid:paraId="1F16ADBC" w16cid:durableId="5D473F64"/>
  <w16cid:commentId w16cid:paraId="30ECEBFC" w16cid:durableId="2A558D0D"/>
  <w16cid:commentId w16cid:paraId="3D53BCFF" w16cid:durableId="1BCD8B96"/>
  <w16cid:commentId w16cid:paraId="62D86EAA" w16cid:durableId="0C655DC8"/>
  <w16cid:commentId w16cid:paraId="3E3393A4" w16cid:durableId="1DF164C6"/>
  <w16cid:commentId w16cid:paraId="4811E54E" w16cid:durableId="320316C8"/>
  <w16cid:commentId w16cid:paraId="3A45A74C" w16cid:durableId="6F18C574"/>
  <w16cid:commentId w16cid:paraId="5F028A73" w16cid:durableId="298C9D07"/>
  <w16cid:commentId w16cid:paraId="0F0A4620" w16cid:durableId="792E8D36"/>
  <w16cid:commentId w16cid:paraId="4DA28B63" w16cid:durableId="58401A0B"/>
  <w16cid:commentId w16cid:paraId="6AC54908" w16cid:durableId="653B9760"/>
  <w16cid:commentId w16cid:paraId="453D82C8" w16cid:durableId="3B4B347E"/>
  <w16cid:commentId w16cid:paraId="692D76BA" w16cid:durableId="3D448BA4"/>
  <w16cid:commentId w16cid:paraId="08555067" w16cid:durableId="66AF1F5E"/>
  <w16cid:commentId w16cid:paraId="0344D8C4" w16cid:durableId="21786035"/>
  <w16cid:commentId w16cid:paraId="36E95D36" w16cid:durableId="3FD1C335"/>
  <w16cid:commentId w16cid:paraId="6F4CE934" w16cid:durableId="51B11F49"/>
  <w16cid:commentId w16cid:paraId="24D218AF" w16cid:durableId="5917E1EB"/>
  <w16cid:commentId w16cid:paraId="2ADE61FF" w16cid:durableId="731E44EE"/>
  <w16cid:commentId w16cid:paraId="0ACDAC05" w16cid:durableId="6BDC47C2"/>
  <w16cid:commentId w16cid:paraId="6864F9B7" w16cid:durableId="50CBC16E"/>
  <w16cid:commentId w16cid:paraId="2ECD12DF" w16cid:durableId="4FCBF424"/>
  <w16cid:commentId w16cid:paraId="7B0AEE57" w16cid:durableId="6F4AAC31"/>
  <w16cid:commentId w16cid:paraId="1FE18A70" w16cid:durableId="1EFCECDD"/>
  <w16cid:commentId w16cid:paraId="2C97C1CD" w16cid:durableId="4623ACA4"/>
  <w16cid:commentId w16cid:paraId="5AEEC604" w16cid:durableId="65299BF7"/>
  <w16cid:commentId w16cid:paraId="29A6D5ED" w16cid:durableId="03BA4325"/>
  <w16cid:commentId w16cid:paraId="116BF369" w16cid:durableId="219CBDA8"/>
  <w16cid:commentId w16cid:paraId="6166C7E7" w16cid:durableId="429D526E"/>
  <w16cid:commentId w16cid:paraId="7E6FBA55" w16cid:durableId="047C9294"/>
  <w16cid:commentId w16cid:paraId="55179F42" w16cid:durableId="2CE277CC"/>
  <w16cid:commentId w16cid:paraId="0D19AEF3" w16cid:durableId="00274294"/>
  <w16cid:commentId w16cid:paraId="0372A2EF" w16cid:durableId="28BC01B7"/>
  <w16cid:commentId w16cid:paraId="14BA7B98" w16cid:durableId="28E726ED"/>
  <w16cid:commentId w16cid:paraId="70374353" w16cid:durableId="2FD26314"/>
  <w16cid:commentId w16cid:paraId="43A4EC29" w16cid:durableId="37A95D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4D8C"/>
    <w:multiLevelType w:val="hybridMultilevel"/>
    <w:tmpl w:val="94C84C3A"/>
    <w:lvl w:ilvl="0" w:tplc="AD30B8EC">
      <w:start w:val="1"/>
      <w:numFmt w:val="decimal"/>
      <w:lvlText w:val="%1."/>
      <w:lvlJc w:val="left"/>
      <w:pPr>
        <w:ind w:left="720" w:hanging="360"/>
      </w:pPr>
    </w:lvl>
    <w:lvl w:ilvl="1" w:tplc="C248F1A6">
      <w:start w:val="1"/>
      <w:numFmt w:val="bullet"/>
      <w:lvlText w:val="o"/>
      <w:lvlJc w:val="left"/>
      <w:pPr>
        <w:ind w:left="1440" w:hanging="360"/>
      </w:pPr>
      <w:rPr>
        <w:rFonts w:hint="default" w:ascii="Courier New" w:hAnsi="Courier New"/>
      </w:rPr>
    </w:lvl>
    <w:lvl w:ilvl="2" w:tplc="FCB090D0">
      <w:start w:val="1"/>
      <w:numFmt w:val="bullet"/>
      <w:lvlText w:val=""/>
      <w:lvlJc w:val="left"/>
      <w:pPr>
        <w:ind w:left="2160" w:hanging="360"/>
      </w:pPr>
      <w:rPr>
        <w:rFonts w:hint="default" w:ascii="Wingdings" w:hAnsi="Wingdings"/>
      </w:rPr>
    </w:lvl>
    <w:lvl w:ilvl="3" w:tplc="DD8AB29A">
      <w:start w:val="1"/>
      <w:numFmt w:val="bullet"/>
      <w:lvlText w:val=""/>
      <w:lvlJc w:val="left"/>
      <w:pPr>
        <w:ind w:left="2880" w:hanging="360"/>
      </w:pPr>
      <w:rPr>
        <w:rFonts w:hint="default" w:ascii="Symbol" w:hAnsi="Symbol"/>
      </w:rPr>
    </w:lvl>
    <w:lvl w:ilvl="4" w:tplc="3ADA276E">
      <w:start w:val="1"/>
      <w:numFmt w:val="bullet"/>
      <w:lvlText w:val="o"/>
      <w:lvlJc w:val="left"/>
      <w:pPr>
        <w:ind w:left="3600" w:hanging="360"/>
      </w:pPr>
      <w:rPr>
        <w:rFonts w:hint="default" w:ascii="Courier New" w:hAnsi="Courier New"/>
      </w:rPr>
    </w:lvl>
    <w:lvl w:ilvl="5" w:tplc="162E3670">
      <w:start w:val="1"/>
      <w:numFmt w:val="bullet"/>
      <w:lvlText w:val=""/>
      <w:lvlJc w:val="left"/>
      <w:pPr>
        <w:ind w:left="4320" w:hanging="360"/>
      </w:pPr>
      <w:rPr>
        <w:rFonts w:hint="default" w:ascii="Wingdings" w:hAnsi="Wingdings"/>
      </w:rPr>
    </w:lvl>
    <w:lvl w:ilvl="6" w:tplc="E540687C">
      <w:start w:val="1"/>
      <w:numFmt w:val="bullet"/>
      <w:lvlText w:val=""/>
      <w:lvlJc w:val="left"/>
      <w:pPr>
        <w:ind w:left="5040" w:hanging="360"/>
      </w:pPr>
      <w:rPr>
        <w:rFonts w:hint="default" w:ascii="Symbol" w:hAnsi="Symbol"/>
      </w:rPr>
    </w:lvl>
    <w:lvl w:ilvl="7" w:tplc="E8F8014C">
      <w:start w:val="1"/>
      <w:numFmt w:val="bullet"/>
      <w:lvlText w:val="o"/>
      <w:lvlJc w:val="left"/>
      <w:pPr>
        <w:ind w:left="5760" w:hanging="360"/>
      </w:pPr>
      <w:rPr>
        <w:rFonts w:hint="default" w:ascii="Courier New" w:hAnsi="Courier New"/>
      </w:rPr>
    </w:lvl>
    <w:lvl w:ilvl="8" w:tplc="20E665A6">
      <w:start w:val="1"/>
      <w:numFmt w:val="bullet"/>
      <w:lvlText w:val=""/>
      <w:lvlJc w:val="left"/>
      <w:pPr>
        <w:ind w:left="6480" w:hanging="360"/>
      </w:pPr>
      <w:rPr>
        <w:rFonts w:hint="default" w:ascii="Wingdings" w:hAnsi="Wingdings"/>
      </w:rPr>
    </w:lvl>
  </w:abstractNum>
  <w:abstractNum w:abstractNumId="1" w15:restartNumberingAfterBreak="0">
    <w:nsid w:val="20D65C66"/>
    <w:multiLevelType w:val="hybridMultilevel"/>
    <w:tmpl w:val="1952DADC"/>
    <w:lvl w:ilvl="0" w:tplc="B8F86FA6">
      <w:start w:val="1"/>
      <w:numFmt w:val="decimal"/>
      <w:lvlText w:val="%1."/>
      <w:lvlJc w:val="left"/>
      <w:pPr>
        <w:ind w:left="720" w:hanging="360"/>
      </w:pPr>
    </w:lvl>
    <w:lvl w:ilvl="1" w:tplc="C2500CE8">
      <w:start w:val="1"/>
      <w:numFmt w:val="bullet"/>
      <w:lvlText w:val="o"/>
      <w:lvlJc w:val="left"/>
      <w:pPr>
        <w:ind w:left="1440" w:hanging="360"/>
      </w:pPr>
      <w:rPr>
        <w:rFonts w:hint="default" w:ascii="Courier New" w:hAnsi="Courier New"/>
      </w:rPr>
    </w:lvl>
    <w:lvl w:ilvl="2" w:tplc="A3A8FE00">
      <w:start w:val="1"/>
      <w:numFmt w:val="bullet"/>
      <w:lvlText w:val=""/>
      <w:lvlJc w:val="left"/>
      <w:pPr>
        <w:ind w:left="2160" w:hanging="360"/>
      </w:pPr>
      <w:rPr>
        <w:rFonts w:hint="default" w:ascii="Wingdings" w:hAnsi="Wingdings"/>
      </w:rPr>
    </w:lvl>
    <w:lvl w:ilvl="3" w:tplc="FC54D1D6">
      <w:start w:val="1"/>
      <w:numFmt w:val="bullet"/>
      <w:lvlText w:val=""/>
      <w:lvlJc w:val="left"/>
      <w:pPr>
        <w:ind w:left="2880" w:hanging="360"/>
      </w:pPr>
      <w:rPr>
        <w:rFonts w:hint="default" w:ascii="Symbol" w:hAnsi="Symbol"/>
      </w:rPr>
    </w:lvl>
    <w:lvl w:ilvl="4" w:tplc="818A2860">
      <w:start w:val="1"/>
      <w:numFmt w:val="bullet"/>
      <w:lvlText w:val="o"/>
      <w:lvlJc w:val="left"/>
      <w:pPr>
        <w:ind w:left="3600" w:hanging="360"/>
      </w:pPr>
      <w:rPr>
        <w:rFonts w:hint="default" w:ascii="Courier New" w:hAnsi="Courier New"/>
      </w:rPr>
    </w:lvl>
    <w:lvl w:ilvl="5" w:tplc="566A9F24">
      <w:start w:val="1"/>
      <w:numFmt w:val="bullet"/>
      <w:lvlText w:val=""/>
      <w:lvlJc w:val="left"/>
      <w:pPr>
        <w:ind w:left="4320" w:hanging="360"/>
      </w:pPr>
      <w:rPr>
        <w:rFonts w:hint="default" w:ascii="Wingdings" w:hAnsi="Wingdings"/>
      </w:rPr>
    </w:lvl>
    <w:lvl w:ilvl="6" w:tplc="CB5C02E6">
      <w:start w:val="1"/>
      <w:numFmt w:val="bullet"/>
      <w:lvlText w:val=""/>
      <w:lvlJc w:val="left"/>
      <w:pPr>
        <w:ind w:left="5040" w:hanging="360"/>
      </w:pPr>
      <w:rPr>
        <w:rFonts w:hint="default" w:ascii="Symbol" w:hAnsi="Symbol"/>
      </w:rPr>
    </w:lvl>
    <w:lvl w:ilvl="7" w:tplc="7DEAEF7A">
      <w:start w:val="1"/>
      <w:numFmt w:val="bullet"/>
      <w:lvlText w:val="o"/>
      <w:lvlJc w:val="left"/>
      <w:pPr>
        <w:ind w:left="5760" w:hanging="360"/>
      </w:pPr>
      <w:rPr>
        <w:rFonts w:hint="default" w:ascii="Courier New" w:hAnsi="Courier New"/>
      </w:rPr>
    </w:lvl>
    <w:lvl w:ilvl="8" w:tplc="CA5E3590">
      <w:start w:val="1"/>
      <w:numFmt w:val="bullet"/>
      <w:lvlText w:val=""/>
      <w:lvlJc w:val="left"/>
      <w:pPr>
        <w:ind w:left="6480" w:hanging="360"/>
      </w:pPr>
      <w:rPr>
        <w:rFonts w:hint="default" w:ascii="Wingdings" w:hAnsi="Wingdings"/>
      </w:rPr>
    </w:lvl>
  </w:abstractNum>
  <w:abstractNum w:abstractNumId="2" w15:restartNumberingAfterBreak="0">
    <w:nsid w:val="24156495"/>
    <w:multiLevelType w:val="hybridMultilevel"/>
    <w:tmpl w:val="F022015E"/>
    <w:lvl w:ilvl="0" w:tplc="AC7ED038">
      <w:start w:val="1"/>
      <w:numFmt w:val="decimal"/>
      <w:lvlText w:val="%1."/>
      <w:lvlJc w:val="left"/>
      <w:pPr>
        <w:ind w:left="720" w:hanging="360"/>
      </w:pPr>
    </w:lvl>
    <w:lvl w:ilvl="1" w:tplc="87D446DE">
      <w:start w:val="1"/>
      <w:numFmt w:val="bullet"/>
      <w:lvlText w:val="o"/>
      <w:lvlJc w:val="left"/>
      <w:pPr>
        <w:ind w:left="1440" w:hanging="360"/>
      </w:pPr>
      <w:rPr>
        <w:rFonts w:hint="default" w:ascii="Courier New" w:hAnsi="Courier New"/>
      </w:rPr>
    </w:lvl>
    <w:lvl w:ilvl="2" w:tplc="458433A2">
      <w:start w:val="1"/>
      <w:numFmt w:val="bullet"/>
      <w:lvlText w:val=""/>
      <w:lvlJc w:val="left"/>
      <w:pPr>
        <w:ind w:left="2160" w:hanging="360"/>
      </w:pPr>
      <w:rPr>
        <w:rFonts w:hint="default" w:ascii="Wingdings" w:hAnsi="Wingdings"/>
      </w:rPr>
    </w:lvl>
    <w:lvl w:ilvl="3" w:tplc="4C92E2A2">
      <w:start w:val="1"/>
      <w:numFmt w:val="bullet"/>
      <w:lvlText w:val=""/>
      <w:lvlJc w:val="left"/>
      <w:pPr>
        <w:ind w:left="2880" w:hanging="360"/>
      </w:pPr>
      <w:rPr>
        <w:rFonts w:hint="default" w:ascii="Symbol" w:hAnsi="Symbol"/>
      </w:rPr>
    </w:lvl>
    <w:lvl w:ilvl="4" w:tplc="208039C6">
      <w:start w:val="1"/>
      <w:numFmt w:val="bullet"/>
      <w:lvlText w:val="o"/>
      <w:lvlJc w:val="left"/>
      <w:pPr>
        <w:ind w:left="3600" w:hanging="360"/>
      </w:pPr>
      <w:rPr>
        <w:rFonts w:hint="default" w:ascii="Courier New" w:hAnsi="Courier New"/>
      </w:rPr>
    </w:lvl>
    <w:lvl w:ilvl="5" w:tplc="CA549502">
      <w:start w:val="1"/>
      <w:numFmt w:val="bullet"/>
      <w:lvlText w:val=""/>
      <w:lvlJc w:val="left"/>
      <w:pPr>
        <w:ind w:left="4320" w:hanging="360"/>
      </w:pPr>
      <w:rPr>
        <w:rFonts w:hint="default" w:ascii="Wingdings" w:hAnsi="Wingdings"/>
      </w:rPr>
    </w:lvl>
    <w:lvl w:ilvl="6" w:tplc="F4505654">
      <w:start w:val="1"/>
      <w:numFmt w:val="bullet"/>
      <w:lvlText w:val=""/>
      <w:lvlJc w:val="left"/>
      <w:pPr>
        <w:ind w:left="5040" w:hanging="360"/>
      </w:pPr>
      <w:rPr>
        <w:rFonts w:hint="default" w:ascii="Symbol" w:hAnsi="Symbol"/>
      </w:rPr>
    </w:lvl>
    <w:lvl w:ilvl="7" w:tplc="517677D6">
      <w:start w:val="1"/>
      <w:numFmt w:val="bullet"/>
      <w:lvlText w:val="o"/>
      <w:lvlJc w:val="left"/>
      <w:pPr>
        <w:ind w:left="5760" w:hanging="360"/>
      </w:pPr>
      <w:rPr>
        <w:rFonts w:hint="default" w:ascii="Courier New" w:hAnsi="Courier New"/>
      </w:rPr>
    </w:lvl>
    <w:lvl w:ilvl="8" w:tplc="F0F4858C">
      <w:start w:val="1"/>
      <w:numFmt w:val="bullet"/>
      <w:lvlText w:val=""/>
      <w:lvlJc w:val="left"/>
      <w:pPr>
        <w:ind w:left="6480" w:hanging="360"/>
      </w:pPr>
      <w:rPr>
        <w:rFonts w:hint="default" w:ascii="Wingdings" w:hAnsi="Wingdings"/>
      </w:rPr>
    </w:lvl>
  </w:abstractNum>
  <w:abstractNum w:abstractNumId="3" w15:restartNumberingAfterBreak="0">
    <w:nsid w:val="2F336AB1"/>
    <w:multiLevelType w:val="hybridMultilevel"/>
    <w:tmpl w:val="9FB095CA"/>
    <w:lvl w:ilvl="0" w:tplc="1236E14C">
      <w:start w:val="1"/>
      <w:numFmt w:val="decimal"/>
      <w:lvlText w:val="%1."/>
      <w:lvlJc w:val="left"/>
      <w:pPr>
        <w:ind w:left="720" w:hanging="360"/>
      </w:pPr>
    </w:lvl>
    <w:lvl w:ilvl="1" w:tplc="C9B24446">
      <w:start w:val="1"/>
      <w:numFmt w:val="bullet"/>
      <w:lvlText w:val="o"/>
      <w:lvlJc w:val="left"/>
      <w:pPr>
        <w:ind w:left="1440" w:hanging="360"/>
      </w:pPr>
      <w:rPr>
        <w:rFonts w:hint="default" w:ascii="Courier New" w:hAnsi="Courier New"/>
      </w:rPr>
    </w:lvl>
    <w:lvl w:ilvl="2" w:tplc="C42E9CEA">
      <w:start w:val="1"/>
      <w:numFmt w:val="bullet"/>
      <w:lvlText w:val=""/>
      <w:lvlJc w:val="left"/>
      <w:pPr>
        <w:ind w:left="2160" w:hanging="360"/>
      </w:pPr>
      <w:rPr>
        <w:rFonts w:hint="default" w:ascii="Wingdings" w:hAnsi="Wingdings"/>
      </w:rPr>
    </w:lvl>
    <w:lvl w:ilvl="3" w:tplc="3856C062">
      <w:start w:val="1"/>
      <w:numFmt w:val="bullet"/>
      <w:lvlText w:val=""/>
      <w:lvlJc w:val="left"/>
      <w:pPr>
        <w:ind w:left="2880" w:hanging="360"/>
      </w:pPr>
      <w:rPr>
        <w:rFonts w:hint="default" w:ascii="Symbol" w:hAnsi="Symbol"/>
      </w:rPr>
    </w:lvl>
    <w:lvl w:ilvl="4" w:tplc="FF18CE70">
      <w:start w:val="1"/>
      <w:numFmt w:val="bullet"/>
      <w:lvlText w:val="o"/>
      <w:lvlJc w:val="left"/>
      <w:pPr>
        <w:ind w:left="3600" w:hanging="360"/>
      </w:pPr>
      <w:rPr>
        <w:rFonts w:hint="default" w:ascii="Courier New" w:hAnsi="Courier New"/>
      </w:rPr>
    </w:lvl>
    <w:lvl w:ilvl="5" w:tplc="13620896">
      <w:start w:val="1"/>
      <w:numFmt w:val="bullet"/>
      <w:lvlText w:val=""/>
      <w:lvlJc w:val="left"/>
      <w:pPr>
        <w:ind w:left="4320" w:hanging="360"/>
      </w:pPr>
      <w:rPr>
        <w:rFonts w:hint="default" w:ascii="Wingdings" w:hAnsi="Wingdings"/>
      </w:rPr>
    </w:lvl>
    <w:lvl w:ilvl="6" w:tplc="B2C4BD7E">
      <w:start w:val="1"/>
      <w:numFmt w:val="bullet"/>
      <w:lvlText w:val=""/>
      <w:lvlJc w:val="left"/>
      <w:pPr>
        <w:ind w:left="5040" w:hanging="360"/>
      </w:pPr>
      <w:rPr>
        <w:rFonts w:hint="default" w:ascii="Symbol" w:hAnsi="Symbol"/>
      </w:rPr>
    </w:lvl>
    <w:lvl w:ilvl="7" w:tplc="1C287FF0">
      <w:start w:val="1"/>
      <w:numFmt w:val="bullet"/>
      <w:lvlText w:val="o"/>
      <w:lvlJc w:val="left"/>
      <w:pPr>
        <w:ind w:left="5760" w:hanging="360"/>
      </w:pPr>
      <w:rPr>
        <w:rFonts w:hint="default" w:ascii="Courier New" w:hAnsi="Courier New"/>
      </w:rPr>
    </w:lvl>
    <w:lvl w:ilvl="8" w:tplc="8090B11A">
      <w:start w:val="1"/>
      <w:numFmt w:val="bullet"/>
      <w:lvlText w:val=""/>
      <w:lvlJc w:val="left"/>
      <w:pPr>
        <w:ind w:left="6480" w:hanging="360"/>
      </w:pPr>
      <w:rPr>
        <w:rFonts w:hint="default" w:ascii="Wingdings" w:hAnsi="Wingdings"/>
      </w:rPr>
    </w:lvl>
  </w:abstractNum>
  <w:abstractNum w:abstractNumId="4" w15:restartNumberingAfterBreak="0">
    <w:nsid w:val="4E49127A"/>
    <w:multiLevelType w:val="hybridMultilevel"/>
    <w:tmpl w:val="1EA865CC"/>
    <w:lvl w:ilvl="0" w:tplc="DA4E7878">
      <w:start w:val="1"/>
      <w:numFmt w:val="decimal"/>
      <w:lvlText w:val="%1."/>
      <w:lvlJc w:val="left"/>
      <w:pPr>
        <w:ind w:left="720" w:hanging="360"/>
      </w:pPr>
    </w:lvl>
    <w:lvl w:ilvl="1" w:tplc="0F56A81E">
      <w:start w:val="1"/>
      <w:numFmt w:val="bullet"/>
      <w:lvlText w:val="o"/>
      <w:lvlJc w:val="left"/>
      <w:pPr>
        <w:ind w:left="1440" w:hanging="360"/>
      </w:pPr>
      <w:rPr>
        <w:rFonts w:hint="default" w:ascii="Courier New" w:hAnsi="Courier New"/>
      </w:rPr>
    </w:lvl>
    <w:lvl w:ilvl="2" w:tplc="1A4423B6">
      <w:start w:val="1"/>
      <w:numFmt w:val="bullet"/>
      <w:lvlText w:val=""/>
      <w:lvlJc w:val="left"/>
      <w:pPr>
        <w:ind w:left="2160" w:hanging="360"/>
      </w:pPr>
      <w:rPr>
        <w:rFonts w:hint="default" w:ascii="Wingdings" w:hAnsi="Wingdings"/>
      </w:rPr>
    </w:lvl>
    <w:lvl w:ilvl="3" w:tplc="593E255C">
      <w:start w:val="1"/>
      <w:numFmt w:val="bullet"/>
      <w:lvlText w:val=""/>
      <w:lvlJc w:val="left"/>
      <w:pPr>
        <w:ind w:left="2880" w:hanging="360"/>
      </w:pPr>
      <w:rPr>
        <w:rFonts w:hint="default" w:ascii="Symbol" w:hAnsi="Symbol"/>
      </w:rPr>
    </w:lvl>
    <w:lvl w:ilvl="4" w:tplc="A2620186">
      <w:start w:val="1"/>
      <w:numFmt w:val="bullet"/>
      <w:lvlText w:val="o"/>
      <w:lvlJc w:val="left"/>
      <w:pPr>
        <w:ind w:left="3600" w:hanging="360"/>
      </w:pPr>
      <w:rPr>
        <w:rFonts w:hint="default" w:ascii="Courier New" w:hAnsi="Courier New"/>
      </w:rPr>
    </w:lvl>
    <w:lvl w:ilvl="5" w:tplc="E774E694">
      <w:start w:val="1"/>
      <w:numFmt w:val="bullet"/>
      <w:lvlText w:val=""/>
      <w:lvlJc w:val="left"/>
      <w:pPr>
        <w:ind w:left="4320" w:hanging="360"/>
      </w:pPr>
      <w:rPr>
        <w:rFonts w:hint="default" w:ascii="Wingdings" w:hAnsi="Wingdings"/>
      </w:rPr>
    </w:lvl>
    <w:lvl w:ilvl="6" w:tplc="5304353C">
      <w:start w:val="1"/>
      <w:numFmt w:val="bullet"/>
      <w:lvlText w:val=""/>
      <w:lvlJc w:val="left"/>
      <w:pPr>
        <w:ind w:left="5040" w:hanging="360"/>
      </w:pPr>
      <w:rPr>
        <w:rFonts w:hint="default" w:ascii="Symbol" w:hAnsi="Symbol"/>
      </w:rPr>
    </w:lvl>
    <w:lvl w:ilvl="7" w:tplc="AAB2173E">
      <w:start w:val="1"/>
      <w:numFmt w:val="bullet"/>
      <w:lvlText w:val="o"/>
      <w:lvlJc w:val="left"/>
      <w:pPr>
        <w:ind w:left="5760" w:hanging="360"/>
      </w:pPr>
      <w:rPr>
        <w:rFonts w:hint="default" w:ascii="Courier New" w:hAnsi="Courier New"/>
      </w:rPr>
    </w:lvl>
    <w:lvl w:ilvl="8" w:tplc="EBA4AE66">
      <w:start w:val="1"/>
      <w:numFmt w:val="bullet"/>
      <w:lvlText w:val=""/>
      <w:lvlJc w:val="left"/>
      <w:pPr>
        <w:ind w:left="6480" w:hanging="360"/>
      </w:pPr>
      <w:rPr>
        <w:rFonts w:hint="default" w:ascii="Wingdings" w:hAnsi="Wingdings"/>
      </w:rPr>
    </w:lvl>
  </w:abstractNum>
  <w:abstractNum w:abstractNumId="5" w15:restartNumberingAfterBreak="0">
    <w:nsid w:val="515911E4"/>
    <w:multiLevelType w:val="hybridMultilevel"/>
    <w:tmpl w:val="0FCEA9E6"/>
    <w:lvl w:ilvl="0" w:tplc="5902080E">
      <w:start w:val="1"/>
      <w:numFmt w:val="decimal"/>
      <w:lvlText w:val="%1."/>
      <w:lvlJc w:val="left"/>
      <w:pPr>
        <w:ind w:left="720" w:hanging="360"/>
      </w:pPr>
    </w:lvl>
    <w:lvl w:ilvl="1" w:tplc="3C2E4172">
      <w:start w:val="1"/>
      <w:numFmt w:val="bullet"/>
      <w:lvlText w:val="o"/>
      <w:lvlJc w:val="left"/>
      <w:pPr>
        <w:ind w:left="1440" w:hanging="360"/>
      </w:pPr>
      <w:rPr>
        <w:rFonts w:hint="default" w:ascii="Courier New" w:hAnsi="Courier New"/>
      </w:rPr>
    </w:lvl>
    <w:lvl w:ilvl="2" w:tplc="11CAC824">
      <w:start w:val="1"/>
      <w:numFmt w:val="bullet"/>
      <w:lvlText w:val=""/>
      <w:lvlJc w:val="left"/>
      <w:pPr>
        <w:ind w:left="2160" w:hanging="360"/>
      </w:pPr>
      <w:rPr>
        <w:rFonts w:hint="default" w:ascii="Wingdings" w:hAnsi="Wingdings"/>
      </w:rPr>
    </w:lvl>
    <w:lvl w:ilvl="3" w:tplc="96FCB0C4">
      <w:start w:val="1"/>
      <w:numFmt w:val="bullet"/>
      <w:lvlText w:val=""/>
      <w:lvlJc w:val="left"/>
      <w:pPr>
        <w:ind w:left="2880" w:hanging="360"/>
      </w:pPr>
      <w:rPr>
        <w:rFonts w:hint="default" w:ascii="Symbol" w:hAnsi="Symbol"/>
      </w:rPr>
    </w:lvl>
    <w:lvl w:ilvl="4" w:tplc="CE44C0BA">
      <w:start w:val="1"/>
      <w:numFmt w:val="bullet"/>
      <w:lvlText w:val="o"/>
      <w:lvlJc w:val="left"/>
      <w:pPr>
        <w:ind w:left="3600" w:hanging="360"/>
      </w:pPr>
      <w:rPr>
        <w:rFonts w:hint="default" w:ascii="Courier New" w:hAnsi="Courier New"/>
      </w:rPr>
    </w:lvl>
    <w:lvl w:ilvl="5" w:tplc="5814689E">
      <w:start w:val="1"/>
      <w:numFmt w:val="bullet"/>
      <w:lvlText w:val=""/>
      <w:lvlJc w:val="left"/>
      <w:pPr>
        <w:ind w:left="4320" w:hanging="360"/>
      </w:pPr>
      <w:rPr>
        <w:rFonts w:hint="default" w:ascii="Wingdings" w:hAnsi="Wingdings"/>
      </w:rPr>
    </w:lvl>
    <w:lvl w:ilvl="6" w:tplc="EC063552">
      <w:start w:val="1"/>
      <w:numFmt w:val="bullet"/>
      <w:lvlText w:val=""/>
      <w:lvlJc w:val="left"/>
      <w:pPr>
        <w:ind w:left="5040" w:hanging="360"/>
      </w:pPr>
      <w:rPr>
        <w:rFonts w:hint="default" w:ascii="Symbol" w:hAnsi="Symbol"/>
      </w:rPr>
    </w:lvl>
    <w:lvl w:ilvl="7" w:tplc="191470CE">
      <w:start w:val="1"/>
      <w:numFmt w:val="bullet"/>
      <w:lvlText w:val="o"/>
      <w:lvlJc w:val="left"/>
      <w:pPr>
        <w:ind w:left="5760" w:hanging="360"/>
      </w:pPr>
      <w:rPr>
        <w:rFonts w:hint="default" w:ascii="Courier New" w:hAnsi="Courier New"/>
      </w:rPr>
    </w:lvl>
    <w:lvl w:ilvl="8" w:tplc="0ED0BEEE">
      <w:start w:val="1"/>
      <w:numFmt w:val="bullet"/>
      <w:lvlText w:val=""/>
      <w:lvlJc w:val="left"/>
      <w:pPr>
        <w:ind w:left="6480" w:hanging="360"/>
      </w:pPr>
      <w:rPr>
        <w:rFonts w:hint="default" w:ascii="Wingdings" w:hAnsi="Wingdings"/>
      </w:rPr>
    </w:lvl>
  </w:abstractNum>
  <w:abstractNum w:abstractNumId="6" w15:restartNumberingAfterBreak="0">
    <w:nsid w:val="579527E0"/>
    <w:multiLevelType w:val="hybridMultilevel"/>
    <w:tmpl w:val="EEE8DC32"/>
    <w:lvl w:ilvl="0" w:tplc="1D12C3BC">
      <w:start w:val="1"/>
      <w:numFmt w:val="decimal"/>
      <w:lvlText w:val="%1."/>
      <w:lvlJc w:val="left"/>
      <w:pPr>
        <w:ind w:left="720" w:hanging="360"/>
      </w:pPr>
    </w:lvl>
    <w:lvl w:ilvl="1" w:tplc="ABCAFCBC">
      <w:start w:val="1"/>
      <w:numFmt w:val="bullet"/>
      <w:lvlText w:val="o"/>
      <w:lvlJc w:val="left"/>
      <w:pPr>
        <w:ind w:left="1440" w:hanging="360"/>
      </w:pPr>
      <w:rPr>
        <w:rFonts w:hint="default" w:ascii="Courier New" w:hAnsi="Courier New"/>
      </w:rPr>
    </w:lvl>
    <w:lvl w:ilvl="2" w:tplc="3B70951E">
      <w:start w:val="1"/>
      <w:numFmt w:val="bullet"/>
      <w:lvlText w:val=""/>
      <w:lvlJc w:val="left"/>
      <w:pPr>
        <w:ind w:left="2160" w:hanging="360"/>
      </w:pPr>
      <w:rPr>
        <w:rFonts w:hint="default" w:ascii="Wingdings" w:hAnsi="Wingdings"/>
      </w:rPr>
    </w:lvl>
    <w:lvl w:ilvl="3" w:tplc="27927182">
      <w:start w:val="1"/>
      <w:numFmt w:val="bullet"/>
      <w:lvlText w:val=""/>
      <w:lvlJc w:val="left"/>
      <w:pPr>
        <w:ind w:left="2880" w:hanging="360"/>
      </w:pPr>
      <w:rPr>
        <w:rFonts w:hint="default" w:ascii="Symbol" w:hAnsi="Symbol"/>
      </w:rPr>
    </w:lvl>
    <w:lvl w:ilvl="4" w:tplc="E8EAEACC">
      <w:start w:val="1"/>
      <w:numFmt w:val="bullet"/>
      <w:lvlText w:val="o"/>
      <w:lvlJc w:val="left"/>
      <w:pPr>
        <w:ind w:left="3600" w:hanging="360"/>
      </w:pPr>
      <w:rPr>
        <w:rFonts w:hint="default" w:ascii="Courier New" w:hAnsi="Courier New"/>
      </w:rPr>
    </w:lvl>
    <w:lvl w:ilvl="5" w:tplc="18D4DE58">
      <w:start w:val="1"/>
      <w:numFmt w:val="bullet"/>
      <w:lvlText w:val=""/>
      <w:lvlJc w:val="left"/>
      <w:pPr>
        <w:ind w:left="4320" w:hanging="360"/>
      </w:pPr>
      <w:rPr>
        <w:rFonts w:hint="default" w:ascii="Wingdings" w:hAnsi="Wingdings"/>
      </w:rPr>
    </w:lvl>
    <w:lvl w:ilvl="6" w:tplc="7B4A566A">
      <w:start w:val="1"/>
      <w:numFmt w:val="bullet"/>
      <w:lvlText w:val=""/>
      <w:lvlJc w:val="left"/>
      <w:pPr>
        <w:ind w:left="5040" w:hanging="360"/>
      </w:pPr>
      <w:rPr>
        <w:rFonts w:hint="default" w:ascii="Symbol" w:hAnsi="Symbol"/>
      </w:rPr>
    </w:lvl>
    <w:lvl w:ilvl="7" w:tplc="9E523A92">
      <w:start w:val="1"/>
      <w:numFmt w:val="bullet"/>
      <w:lvlText w:val="o"/>
      <w:lvlJc w:val="left"/>
      <w:pPr>
        <w:ind w:left="5760" w:hanging="360"/>
      </w:pPr>
      <w:rPr>
        <w:rFonts w:hint="default" w:ascii="Courier New" w:hAnsi="Courier New"/>
      </w:rPr>
    </w:lvl>
    <w:lvl w:ilvl="8" w:tplc="6FDCDDBE">
      <w:start w:val="1"/>
      <w:numFmt w:val="bullet"/>
      <w:lvlText w:val=""/>
      <w:lvlJc w:val="left"/>
      <w:pPr>
        <w:ind w:left="6480" w:hanging="360"/>
      </w:pPr>
      <w:rPr>
        <w:rFonts w:hint="default" w:ascii="Wingdings" w:hAnsi="Wingdings"/>
      </w:rPr>
    </w:lvl>
  </w:abstractNum>
  <w:abstractNum w:abstractNumId="7" w15:restartNumberingAfterBreak="0">
    <w:nsid w:val="7A1957D5"/>
    <w:multiLevelType w:val="hybridMultilevel"/>
    <w:tmpl w:val="B60C6864"/>
    <w:lvl w:ilvl="0" w:tplc="1AA22A5E">
      <w:start w:val="1"/>
      <w:numFmt w:val="decimal"/>
      <w:lvlText w:val="%1."/>
      <w:lvlJc w:val="left"/>
      <w:pPr>
        <w:ind w:left="720" w:hanging="360"/>
      </w:pPr>
    </w:lvl>
    <w:lvl w:ilvl="1" w:tplc="D8EED456">
      <w:start w:val="1"/>
      <w:numFmt w:val="bullet"/>
      <w:lvlText w:val="o"/>
      <w:lvlJc w:val="left"/>
      <w:pPr>
        <w:ind w:left="1440" w:hanging="360"/>
      </w:pPr>
      <w:rPr>
        <w:rFonts w:hint="default" w:ascii="Courier New" w:hAnsi="Courier New"/>
      </w:rPr>
    </w:lvl>
    <w:lvl w:ilvl="2" w:tplc="6D12A814">
      <w:start w:val="1"/>
      <w:numFmt w:val="bullet"/>
      <w:lvlText w:val=""/>
      <w:lvlJc w:val="left"/>
      <w:pPr>
        <w:ind w:left="2160" w:hanging="360"/>
      </w:pPr>
      <w:rPr>
        <w:rFonts w:hint="default" w:ascii="Wingdings" w:hAnsi="Wingdings"/>
      </w:rPr>
    </w:lvl>
    <w:lvl w:ilvl="3" w:tplc="ADD2EBF8">
      <w:start w:val="1"/>
      <w:numFmt w:val="bullet"/>
      <w:lvlText w:val=""/>
      <w:lvlJc w:val="left"/>
      <w:pPr>
        <w:ind w:left="2880" w:hanging="360"/>
      </w:pPr>
      <w:rPr>
        <w:rFonts w:hint="default" w:ascii="Symbol" w:hAnsi="Symbol"/>
      </w:rPr>
    </w:lvl>
    <w:lvl w:ilvl="4" w:tplc="3BC0C89C">
      <w:start w:val="1"/>
      <w:numFmt w:val="bullet"/>
      <w:lvlText w:val="o"/>
      <w:lvlJc w:val="left"/>
      <w:pPr>
        <w:ind w:left="3600" w:hanging="360"/>
      </w:pPr>
      <w:rPr>
        <w:rFonts w:hint="default" w:ascii="Courier New" w:hAnsi="Courier New"/>
      </w:rPr>
    </w:lvl>
    <w:lvl w:ilvl="5" w:tplc="8878D5EE">
      <w:start w:val="1"/>
      <w:numFmt w:val="bullet"/>
      <w:lvlText w:val=""/>
      <w:lvlJc w:val="left"/>
      <w:pPr>
        <w:ind w:left="4320" w:hanging="360"/>
      </w:pPr>
      <w:rPr>
        <w:rFonts w:hint="default" w:ascii="Wingdings" w:hAnsi="Wingdings"/>
      </w:rPr>
    </w:lvl>
    <w:lvl w:ilvl="6" w:tplc="9392ABB8">
      <w:start w:val="1"/>
      <w:numFmt w:val="bullet"/>
      <w:lvlText w:val=""/>
      <w:lvlJc w:val="left"/>
      <w:pPr>
        <w:ind w:left="5040" w:hanging="360"/>
      </w:pPr>
      <w:rPr>
        <w:rFonts w:hint="default" w:ascii="Symbol" w:hAnsi="Symbol"/>
      </w:rPr>
    </w:lvl>
    <w:lvl w:ilvl="7" w:tplc="1CDA5766">
      <w:start w:val="1"/>
      <w:numFmt w:val="bullet"/>
      <w:lvlText w:val="o"/>
      <w:lvlJc w:val="left"/>
      <w:pPr>
        <w:ind w:left="5760" w:hanging="360"/>
      </w:pPr>
      <w:rPr>
        <w:rFonts w:hint="default" w:ascii="Courier New" w:hAnsi="Courier New"/>
      </w:rPr>
    </w:lvl>
    <w:lvl w:ilvl="8" w:tplc="70E22B7C">
      <w:start w:val="1"/>
      <w:numFmt w:val="bullet"/>
      <w:lvlText w:val=""/>
      <w:lvlJc w:val="left"/>
      <w:pPr>
        <w:ind w:left="6480" w:hanging="360"/>
      </w:pPr>
      <w:rPr>
        <w:rFonts w:hint="default" w:ascii="Wingdings" w:hAnsi="Wingdings"/>
      </w:rPr>
    </w:lvl>
  </w:abstractNum>
  <w:num w:numId="1">
    <w:abstractNumId w:val="7"/>
  </w:num>
  <w:num w:numId="2">
    <w:abstractNumId w:val="0"/>
  </w:num>
  <w:num w:numId="3">
    <w:abstractNumId w:val="1"/>
  </w:num>
  <w:num w:numId="4">
    <w:abstractNumId w:val="5"/>
  </w:num>
  <w:num w:numId="5">
    <w:abstractNumId w:val="3"/>
  </w:num>
  <w:num w:numId="6">
    <w:abstractNumId w:val="4"/>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Claire Capolei">
    <w15:presenceInfo w15:providerId="AD" w15:userId="S::macca@win.dtu.dk::b7122763-9736-4593-a7c7-9b761aac337f"/>
  </w15:person>
  <w15:person w15:author="Arianna Taormina">
    <w15:presenceInfo w15:providerId="AD" w15:userId="S::arita@win.dtu.dk::ef89ba74-5073-4189-989d-93a2b1f91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558BF"/>
    <w:rsid w:val="000A3303"/>
    <w:rsid w:val="001532F4"/>
    <w:rsid w:val="003066D5"/>
    <w:rsid w:val="00363194"/>
    <w:rsid w:val="003F3C4A"/>
    <w:rsid w:val="004B70E0"/>
    <w:rsid w:val="00530E41"/>
    <w:rsid w:val="00575233"/>
    <w:rsid w:val="00594D32"/>
    <w:rsid w:val="005C67B3"/>
    <w:rsid w:val="007D5ED4"/>
    <w:rsid w:val="0085637E"/>
    <w:rsid w:val="008C7484"/>
    <w:rsid w:val="008D77DE"/>
    <w:rsid w:val="009440A8"/>
    <w:rsid w:val="00984F7F"/>
    <w:rsid w:val="00AD5C67"/>
    <w:rsid w:val="00AD69EF"/>
    <w:rsid w:val="00AE4AEB"/>
    <w:rsid w:val="00AE6F1D"/>
    <w:rsid w:val="00B8056A"/>
    <w:rsid w:val="00D31D5E"/>
    <w:rsid w:val="00D9411C"/>
    <w:rsid w:val="00DA58D6"/>
    <w:rsid w:val="00F76EB4"/>
    <w:rsid w:val="05D62383"/>
    <w:rsid w:val="093219C1"/>
    <w:rsid w:val="0A2003D4"/>
    <w:rsid w:val="0A71735F"/>
    <w:rsid w:val="1FBEDA49"/>
    <w:rsid w:val="249627EE"/>
    <w:rsid w:val="2BE0418A"/>
    <w:rsid w:val="2BE558BF"/>
    <w:rsid w:val="2DFF8AB5"/>
    <w:rsid w:val="3FAD757F"/>
    <w:rsid w:val="4D0EBCAD"/>
    <w:rsid w:val="4F120241"/>
    <w:rsid w:val="4FD9F12E"/>
    <w:rsid w:val="502CAA26"/>
    <w:rsid w:val="51F14A64"/>
    <w:rsid w:val="7E55E0B3"/>
    <w:rsid w:val="7EF6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58BF"/>
  <w15:chartTrackingRefBased/>
  <w15:docId w15:val="{30A0E297-68AF-4B43-B1CB-17C3BB95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Pr>
      <w:rFonts w:asciiTheme="majorHAnsi" w:hAnsiTheme="majorHAnsi" w:eastAsiaTheme="majorEastAsia" w:cstheme="majorBidi"/>
      <w:color w:val="2F5496" w:themeColor="accent1" w:themeShade="BF"/>
      <w:sz w:val="32"/>
      <w:szCs w:val="32"/>
    </w:rPr>
  </w:style>
  <w:style w:type="character" w:styleId="TitreCar" w:customStyle="1">
    <w:name w:val="Titre Car"/>
    <w:basedOn w:val="Policepardfaut"/>
    <w:link w:val="Titre"/>
    <w:uiPriority w:val="10"/>
    <w:rPr>
      <w:rFonts w:asciiTheme="majorHAnsi" w:hAnsiTheme="majorHAnsi" w:eastAsiaTheme="majorEastAsia"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Lienhypertexte">
    <w:name w:val="Hyperlink"/>
    <w:basedOn w:val="Policepardfaut"/>
    <w:uiPriority w:val="99"/>
    <w:unhideWhenUsed/>
    <w:rPr>
      <w:color w:val="0563C1" w:themeColor="hyperlink"/>
      <w:u w:val="single"/>
    </w:rPr>
  </w:style>
  <w:style w:type="character" w:styleId="Textedelespacerserv">
    <w:name w:val="Placeholder Text"/>
    <w:basedOn w:val="Policepardfaut"/>
    <w:uiPriority w:val="99"/>
    <w:semiHidden/>
    <w:rsid w:val="00DA58D6"/>
    <w:rPr>
      <w:color w:val="808080"/>
    </w:r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 w:type="paragraph" w:styleId="Paragraphedeliste">
    <w:name w:val="List Paragraph"/>
    <w:basedOn w:val="Normal"/>
    <w:uiPriority w:val="34"/>
    <w:qFormat/>
    <w:pPr>
      <w:ind w:left="720"/>
      <w:contextualSpacing/>
    </w:pPr>
  </w:style>
  <w:style w:type="paragraph" w:styleId="Commentaire">
    <w:name w:val="annotation text"/>
    <w:basedOn w:val="Normal"/>
    <w:link w:val="CommentaireCar"/>
    <w:uiPriority w:val="99"/>
    <w:semiHidden/>
    <w:unhideWhenUsed/>
    <w:pPr>
      <w:spacing w:line="240" w:lineRule="auto"/>
    </w:pPr>
    <w:rPr>
      <w:sz w:val="20"/>
      <w:szCs w:val="20"/>
    </w:rPr>
  </w:style>
  <w:style w:type="character" w:styleId="CommentaireCar" w:customStyle="1">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B70E0"/>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4B70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omments" Target="comments.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macca@elektro.dtu.dk" TargetMode="External" Id="rId6" /><Relationship Type="http://schemas.openxmlformats.org/officeDocument/2006/relationships/image" Target="media/image5.png" Id="rId11" /><Relationship Type="http://schemas.microsoft.com/office/2011/relationships/people" Target="people.xml" Id="rId24" /><Relationship Type="http://schemas.openxmlformats.org/officeDocument/2006/relationships/hyperlink" Target="mailto:arita@fysik.dtu.dk" TargetMode="External" Id="rId5" /><Relationship Type="http://schemas.microsoft.com/office/2016/09/relationships/commentsIds" Target="commentsIds.xml"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microsoft.com/office/2011/relationships/commentsExtended" Target="commentsExtended.xml" Id="rId14" /><Relationship Type="http://schemas.openxmlformats.org/officeDocument/2006/relationships/image" Target="media/image13.jpg" Id="rId22" /><Relationship Type="http://schemas.openxmlformats.org/officeDocument/2006/relationships/image" Target="/media/imageb.png" Id="Rd0f584dd04c04d1f" /><Relationship Type="http://schemas.openxmlformats.org/officeDocument/2006/relationships/image" Target="/media/imagec.png" Id="R8fccafe679384337" /><Relationship Type="http://schemas.openxmlformats.org/officeDocument/2006/relationships/image" Target="/media/imaged.png" Id="R00e5571ae7384f2d" /><Relationship Type="http://schemas.openxmlformats.org/officeDocument/2006/relationships/image" Target="/media/imagee.png" Id="R2f17860aa853493a" /><Relationship Type="http://schemas.openxmlformats.org/officeDocument/2006/relationships/image" Target="/media/image4.jpg" Id="Rfd94d39c690247f0" /><Relationship Type="http://schemas.openxmlformats.org/officeDocument/2006/relationships/image" Target="/media/imagef.png" Id="R4cb9c72f19804046" /><Relationship Type="http://schemas.openxmlformats.org/officeDocument/2006/relationships/image" Target="/media/image10.png" Id="R86c8c54eee734ac5" /><Relationship Type="http://schemas.openxmlformats.org/officeDocument/2006/relationships/image" Target="/media/image11.png" Id="R75a988a60077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Marie Claire Capolei</dc:creator>
  <keywords/>
  <dc:description/>
  <lastModifiedBy>Arianna Taormina</lastModifiedBy>
  <revision>27</revision>
  <dcterms:created xsi:type="dcterms:W3CDTF">2019-09-19T08:59:00.0000000Z</dcterms:created>
  <dcterms:modified xsi:type="dcterms:W3CDTF">2019-09-19T16:36:10.3499794Z</dcterms:modified>
</coreProperties>
</file>