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ABBAC" w14:textId="03CC8A01" w:rsidR="00E6138E" w:rsidRDefault="002723C8">
      <w:r w:rsidRPr="002723C8">
        <w:drawing>
          <wp:inline distT="0" distB="0" distL="0" distR="0" wp14:anchorId="58D6F120" wp14:editId="4F579F6D">
            <wp:extent cx="6645910" cy="2056765"/>
            <wp:effectExtent l="0" t="0" r="2540" b="635"/>
            <wp:docPr id="27339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93894" name=""/>
                    <pic:cNvPicPr/>
                  </pic:nvPicPr>
                  <pic:blipFill>
                    <a:blip r:embed="rId5"/>
                    <a:stretch>
                      <a:fillRect/>
                    </a:stretch>
                  </pic:blipFill>
                  <pic:spPr>
                    <a:xfrm>
                      <a:off x="0" y="0"/>
                      <a:ext cx="6645910" cy="2056765"/>
                    </a:xfrm>
                    <a:prstGeom prst="rect">
                      <a:avLst/>
                    </a:prstGeom>
                  </pic:spPr>
                </pic:pic>
              </a:graphicData>
            </a:graphic>
          </wp:inline>
        </w:drawing>
      </w:r>
    </w:p>
    <w:p w14:paraId="6808AE0A" w14:textId="77777777" w:rsidR="002723C8" w:rsidRDefault="002723C8"/>
    <w:p w14:paraId="7DC5B91A" w14:textId="04410D8E" w:rsidR="002723C8" w:rsidRDefault="002723C8">
      <w:r w:rsidRPr="002723C8">
        <w:drawing>
          <wp:inline distT="0" distB="0" distL="0" distR="0" wp14:anchorId="4EB1B051" wp14:editId="0708163E">
            <wp:extent cx="6645910" cy="2221230"/>
            <wp:effectExtent l="0" t="0" r="2540" b="7620"/>
            <wp:docPr id="157981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8709" name=""/>
                    <pic:cNvPicPr/>
                  </pic:nvPicPr>
                  <pic:blipFill>
                    <a:blip r:embed="rId6"/>
                    <a:stretch>
                      <a:fillRect/>
                    </a:stretch>
                  </pic:blipFill>
                  <pic:spPr>
                    <a:xfrm>
                      <a:off x="0" y="0"/>
                      <a:ext cx="6645910" cy="2221230"/>
                    </a:xfrm>
                    <a:prstGeom prst="rect">
                      <a:avLst/>
                    </a:prstGeom>
                  </pic:spPr>
                </pic:pic>
              </a:graphicData>
            </a:graphic>
          </wp:inline>
        </w:drawing>
      </w:r>
    </w:p>
    <w:p w14:paraId="1A9DBCF9" w14:textId="77777777" w:rsidR="002723C8" w:rsidRDefault="002723C8"/>
    <w:p w14:paraId="065B5689" w14:textId="13DCD59D" w:rsidR="002723C8" w:rsidRDefault="002723C8">
      <w:r w:rsidRPr="002723C8">
        <w:drawing>
          <wp:inline distT="0" distB="0" distL="0" distR="0" wp14:anchorId="19FBB3B7" wp14:editId="008F8C11">
            <wp:extent cx="6645910" cy="1703070"/>
            <wp:effectExtent l="0" t="0" r="2540" b="0"/>
            <wp:docPr id="129836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66483" name=""/>
                    <pic:cNvPicPr/>
                  </pic:nvPicPr>
                  <pic:blipFill>
                    <a:blip r:embed="rId7"/>
                    <a:stretch>
                      <a:fillRect/>
                    </a:stretch>
                  </pic:blipFill>
                  <pic:spPr>
                    <a:xfrm>
                      <a:off x="0" y="0"/>
                      <a:ext cx="6645910" cy="1703070"/>
                    </a:xfrm>
                    <a:prstGeom prst="rect">
                      <a:avLst/>
                    </a:prstGeom>
                  </pic:spPr>
                </pic:pic>
              </a:graphicData>
            </a:graphic>
          </wp:inline>
        </w:drawing>
      </w:r>
    </w:p>
    <w:p w14:paraId="11D88A52" w14:textId="77777777" w:rsidR="002723C8" w:rsidRDefault="002723C8"/>
    <w:p w14:paraId="7E3C4558" w14:textId="0A698C08" w:rsidR="002723C8" w:rsidRDefault="002723C8">
      <w:r w:rsidRPr="002723C8">
        <w:drawing>
          <wp:inline distT="0" distB="0" distL="0" distR="0" wp14:anchorId="0E2DBBA4" wp14:editId="25271BE6">
            <wp:extent cx="6645910" cy="1330960"/>
            <wp:effectExtent l="0" t="0" r="2540" b="2540"/>
            <wp:docPr id="159994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43358" name=""/>
                    <pic:cNvPicPr/>
                  </pic:nvPicPr>
                  <pic:blipFill>
                    <a:blip r:embed="rId8"/>
                    <a:stretch>
                      <a:fillRect/>
                    </a:stretch>
                  </pic:blipFill>
                  <pic:spPr>
                    <a:xfrm>
                      <a:off x="0" y="0"/>
                      <a:ext cx="6645910" cy="1330960"/>
                    </a:xfrm>
                    <a:prstGeom prst="rect">
                      <a:avLst/>
                    </a:prstGeom>
                  </pic:spPr>
                </pic:pic>
              </a:graphicData>
            </a:graphic>
          </wp:inline>
        </w:drawing>
      </w:r>
    </w:p>
    <w:p w14:paraId="2C388AF1" w14:textId="6F99BAAB" w:rsidR="002723C8" w:rsidRDefault="002723C8">
      <w:r w:rsidRPr="002723C8">
        <w:lastRenderedPageBreak/>
        <w:drawing>
          <wp:inline distT="0" distB="0" distL="0" distR="0" wp14:anchorId="779B250F" wp14:editId="5A423C58">
            <wp:extent cx="6645910" cy="1450340"/>
            <wp:effectExtent l="0" t="0" r="2540" b="0"/>
            <wp:docPr id="190792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20972" name=""/>
                    <pic:cNvPicPr/>
                  </pic:nvPicPr>
                  <pic:blipFill>
                    <a:blip r:embed="rId9"/>
                    <a:stretch>
                      <a:fillRect/>
                    </a:stretch>
                  </pic:blipFill>
                  <pic:spPr>
                    <a:xfrm>
                      <a:off x="0" y="0"/>
                      <a:ext cx="6645910" cy="1450340"/>
                    </a:xfrm>
                    <a:prstGeom prst="rect">
                      <a:avLst/>
                    </a:prstGeom>
                  </pic:spPr>
                </pic:pic>
              </a:graphicData>
            </a:graphic>
          </wp:inline>
        </w:drawing>
      </w:r>
    </w:p>
    <w:p w14:paraId="63B32817" w14:textId="77777777" w:rsidR="005451F0" w:rsidRDefault="005451F0"/>
    <w:p w14:paraId="55BAEE64" w14:textId="77777777" w:rsidR="005451F0" w:rsidRPr="005451F0" w:rsidRDefault="005451F0" w:rsidP="005451F0">
      <w:pPr>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5451F0">
        <w:rPr>
          <w:rFonts w:ascii="Segoe UI" w:eastAsia="Times New Roman" w:hAnsi="Segoe UI" w:cs="Segoe UI"/>
          <w:b/>
          <w:bCs/>
          <w:kern w:val="36"/>
          <w:sz w:val="48"/>
          <w:szCs w:val="48"/>
          <w:lang w:eastAsia="en-IN"/>
          <w14:ligatures w14:val="none"/>
        </w:rPr>
        <w:t>Terraform AWS VPC Peering + ALB Project</w:t>
      </w:r>
    </w:p>
    <w:p w14:paraId="7F586650"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Overview</w:t>
      </w:r>
    </w:p>
    <w:p w14:paraId="7D5A1228"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This project demonstrates how to provision a complete AWS infrastructure using Terraform while integrating with an existing AWS environment.</w:t>
      </w:r>
    </w:p>
    <w:p w14:paraId="0377758E"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The infrastructure creates a new isolated VPC hosting multiple EC2 instances, establishes connectivity to an existing VPC through VPC Peering, and exposes the application through an Application Load Balancer (ALB) with health checks and access logging.</w:t>
      </w:r>
    </w:p>
    <w:p w14:paraId="18E58727"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This project was created as a hands-on Terraform learning exercise focused on:</w:t>
      </w:r>
    </w:p>
    <w:p w14:paraId="387EB058" w14:textId="77777777" w:rsidR="005451F0" w:rsidRPr="005451F0" w:rsidRDefault="005451F0" w:rsidP="005451F0">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Infrastructure as Code (</w:t>
      </w:r>
      <w:proofErr w:type="spellStart"/>
      <w:r w:rsidRPr="005451F0">
        <w:rPr>
          <w:rFonts w:ascii="Segoe UI" w:eastAsia="Times New Roman" w:hAnsi="Segoe UI" w:cs="Segoe UI"/>
          <w:kern w:val="0"/>
          <w:sz w:val="21"/>
          <w:szCs w:val="21"/>
          <w:lang w:eastAsia="en-IN"/>
          <w14:ligatures w14:val="none"/>
        </w:rPr>
        <w:t>IaC</w:t>
      </w:r>
      <w:proofErr w:type="spellEnd"/>
      <w:r w:rsidRPr="005451F0">
        <w:rPr>
          <w:rFonts w:ascii="Segoe UI" w:eastAsia="Times New Roman" w:hAnsi="Segoe UI" w:cs="Segoe UI"/>
          <w:kern w:val="0"/>
          <w:sz w:val="21"/>
          <w:szCs w:val="21"/>
          <w:lang w:eastAsia="en-IN"/>
          <w14:ligatures w14:val="none"/>
        </w:rPr>
        <w:t>)</w:t>
      </w:r>
    </w:p>
    <w:p w14:paraId="6F3FFD40" w14:textId="77777777" w:rsidR="005451F0" w:rsidRPr="005451F0" w:rsidRDefault="005451F0" w:rsidP="005451F0">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AWS networking</w:t>
      </w:r>
    </w:p>
    <w:p w14:paraId="04E385ED" w14:textId="77777777" w:rsidR="005451F0" w:rsidRPr="005451F0" w:rsidRDefault="005451F0" w:rsidP="005451F0">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VPC Peering</w:t>
      </w:r>
    </w:p>
    <w:p w14:paraId="27958A60" w14:textId="77777777" w:rsidR="005451F0" w:rsidRPr="005451F0" w:rsidRDefault="005451F0" w:rsidP="005451F0">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Route table management</w:t>
      </w:r>
    </w:p>
    <w:p w14:paraId="2EEA3DF9" w14:textId="77777777" w:rsidR="005451F0" w:rsidRPr="005451F0" w:rsidRDefault="005451F0" w:rsidP="005451F0">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Security Groups</w:t>
      </w:r>
    </w:p>
    <w:p w14:paraId="6B583CAA" w14:textId="77777777" w:rsidR="005451F0" w:rsidRPr="005451F0" w:rsidRDefault="005451F0" w:rsidP="005451F0">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xml:space="preserve">EC2 deployment using </w:t>
      </w:r>
      <w:proofErr w:type="spellStart"/>
      <w:r w:rsidRPr="005451F0">
        <w:rPr>
          <w:rFonts w:ascii="Courier New" w:eastAsia="Times New Roman" w:hAnsi="Courier New" w:cs="Courier New"/>
          <w:kern w:val="0"/>
          <w:sz w:val="20"/>
          <w:szCs w:val="20"/>
          <w:lang w:eastAsia="en-IN"/>
          <w14:ligatures w14:val="none"/>
        </w:rPr>
        <w:t>for_each</w:t>
      </w:r>
      <w:proofErr w:type="spellEnd"/>
    </w:p>
    <w:p w14:paraId="331C4357" w14:textId="77777777" w:rsidR="005451F0" w:rsidRPr="005451F0" w:rsidRDefault="005451F0" w:rsidP="005451F0">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Application Load Balancers</w:t>
      </w:r>
    </w:p>
    <w:p w14:paraId="5E502490" w14:textId="77777777" w:rsidR="005451F0" w:rsidRPr="005451F0" w:rsidRDefault="005451F0" w:rsidP="005451F0">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S3 logging</w:t>
      </w:r>
    </w:p>
    <w:p w14:paraId="43979ED9" w14:textId="77777777" w:rsidR="005451F0" w:rsidRPr="005451F0" w:rsidRDefault="005451F0" w:rsidP="005451F0">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Terraform state management</w:t>
      </w:r>
    </w:p>
    <w:p w14:paraId="2AB5D24F" w14:textId="77777777" w:rsidR="005451F0" w:rsidRPr="005451F0" w:rsidRDefault="005451F0" w:rsidP="005451F0">
      <w:pPr>
        <w:numPr>
          <w:ilvl w:val="0"/>
          <w:numId w:val="1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Modular resource dependencies</w:t>
      </w:r>
    </w:p>
    <w:p w14:paraId="1C51F49F"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638AAC10">
          <v:rect id="_x0000_i1446" style="width:0;height:1.5pt" o:hralign="center" o:hrstd="t" o:hr="t" fillcolor="#a0a0a0" stroked="f"/>
        </w:pict>
      </w:r>
    </w:p>
    <w:p w14:paraId="0F223C06"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Architecture</w:t>
      </w:r>
    </w:p>
    <w:p w14:paraId="2F6577DD"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Existing Environment</w:t>
      </w:r>
    </w:p>
    <w:p w14:paraId="62B43046"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Resources that already existed before running Terraform:</w:t>
      </w:r>
    </w:p>
    <w:p w14:paraId="35ACE936" w14:textId="77777777" w:rsidR="005451F0" w:rsidRPr="005451F0" w:rsidRDefault="005451F0" w:rsidP="005451F0">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Existing VPC</w:t>
      </w:r>
    </w:p>
    <w:p w14:paraId="457B9927" w14:textId="77777777" w:rsidR="005451F0" w:rsidRPr="005451F0" w:rsidRDefault="005451F0" w:rsidP="005451F0">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Existing Subnet</w:t>
      </w:r>
    </w:p>
    <w:p w14:paraId="31AF5385" w14:textId="77777777" w:rsidR="005451F0" w:rsidRPr="005451F0" w:rsidRDefault="005451F0" w:rsidP="005451F0">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Existing EC2 Host</w:t>
      </w:r>
    </w:p>
    <w:p w14:paraId="2E23F3CD" w14:textId="77777777" w:rsidR="005451F0" w:rsidRPr="005451F0" w:rsidRDefault="005451F0" w:rsidP="005451F0">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Internet Gateway</w:t>
      </w:r>
    </w:p>
    <w:p w14:paraId="344CDB30" w14:textId="77777777" w:rsidR="005451F0" w:rsidRDefault="005451F0" w:rsidP="005451F0">
      <w:pPr>
        <w:numPr>
          <w:ilvl w:val="0"/>
          <w:numId w:val="1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Public SSH access on Port 22</w:t>
      </w:r>
    </w:p>
    <w:p w14:paraId="7D1DA466" w14:textId="77777777" w:rsidR="001C0F28" w:rsidRDefault="001C0F28" w:rsidP="005451F0">
      <w:pPr>
        <w:spacing w:after="0" w:line="300" w:lineRule="atLeast"/>
        <w:rPr>
          <w:rFonts w:ascii="Segoe UI" w:eastAsia="Times New Roman" w:hAnsi="Segoe UI" w:cs="Segoe UI"/>
          <w:kern w:val="0"/>
          <w:sz w:val="21"/>
          <w:szCs w:val="21"/>
          <w:lang w:eastAsia="en-IN"/>
          <w14:ligatures w14:val="none"/>
        </w:rPr>
      </w:pPr>
    </w:p>
    <w:p w14:paraId="00655D00" w14:textId="3B8875D8"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lastRenderedPageBreak/>
        <w:pict w14:anchorId="59F7CC36">
          <v:rect id="_x0000_i1447" style="width:0;height:1.5pt" o:hralign="center" o:hrstd="t" o:hr="t" fillcolor="#a0a0a0" stroked="f"/>
        </w:pict>
      </w:r>
    </w:p>
    <w:p w14:paraId="4BAD6F37"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Infrastructure Created by Terraform</w:t>
      </w:r>
    </w:p>
    <w:p w14:paraId="57905CE2"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Terraform provisions:</w:t>
      </w:r>
    </w:p>
    <w:p w14:paraId="58483267"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New VPC</w:t>
      </w:r>
    </w:p>
    <w:p w14:paraId="64C26D43"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New application subnet</w:t>
      </w:r>
    </w:p>
    <w:p w14:paraId="11E686FF"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3 EC2 instances</w:t>
      </w:r>
    </w:p>
    <w:p w14:paraId="53D5AE71"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Security Group</w:t>
      </w:r>
    </w:p>
    <w:p w14:paraId="4791FBAB"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VPC Peering Connection</w:t>
      </w:r>
    </w:p>
    <w:p w14:paraId="4670A810"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Route Tables</w:t>
      </w:r>
    </w:p>
    <w:p w14:paraId="6AEC3897"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Internet Gateway</w:t>
      </w:r>
    </w:p>
    <w:p w14:paraId="0343DD57"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2 public subnets for Load Balancer</w:t>
      </w:r>
    </w:p>
    <w:p w14:paraId="5D8EF60C"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Application Load Balancer</w:t>
      </w:r>
    </w:p>
    <w:p w14:paraId="508200FA"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Target Group</w:t>
      </w:r>
    </w:p>
    <w:p w14:paraId="266C66C4"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Health Checks</w:t>
      </w:r>
    </w:p>
    <w:p w14:paraId="27AF2EEB" w14:textId="77777777" w:rsidR="005451F0" w:rsidRPr="005451F0" w:rsidRDefault="005451F0" w:rsidP="005451F0">
      <w:pPr>
        <w:numPr>
          <w:ilvl w:val="0"/>
          <w:numId w:val="1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S3 Bucket for ALB Logs</w:t>
      </w:r>
    </w:p>
    <w:p w14:paraId="06A7AC51"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12620AC3">
          <v:rect id="_x0000_i1448" style="width:0;height:1.5pt" o:hralign="center" o:hrstd="t" o:hr="t" fillcolor="#a0a0a0" stroked="f"/>
        </w:pict>
      </w:r>
    </w:p>
    <w:p w14:paraId="698A42B7"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High Level Architecture Diagram</w:t>
      </w:r>
    </w:p>
    <w:p w14:paraId="3D3DF4C3" w14:textId="210B708C" w:rsidR="005451F0" w:rsidRPr="005451F0" w:rsidRDefault="005451F0" w:rsidP="001C0F28">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r w:rsidR="001C0F28" w:rsidRPr="001C0F28">
        <w:rPr>
          <w:rFonts w:ascii="Segoe UI" w:eastAsia="Times New Roman" w:hAnsi="Segoe UI" w:cs="Segoe UI"/>
          <w:kern w:val="0"/>
          <w:sz w:val="21"/>
          <w:szCs w:val="21"/>
          <w:lang w:eastAsia="en-IN"/>
          <w14:ligatures w14:val="none"/>
        </w:rPr>
        <w:drawing>
          <wp:inline distT="0" distB="0" distL="0" distR="0" wp14:anchorId="4EE96C92" wp14:editId="6B5264AE">
            <wp:extent cx="6645910" cy="3020695"/>
            <wp:effectExtent l="0" t="0" r="2540" b="8255"/>
            <wp:docPr id="111526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3325" name=""/>
                    <pic:cNvPicPr/>
                  </pic:nvPicPr>
                  <pic:blipFill>
                    <a:blip r:embed="rId10"/>
                    <a:stretch>
                      <a:fillRect/>
                    </a:stretch>
                  </pic:blipFill>
                  <pic:spPr>
                    <a:xfrm>
                      <a:off x="0" y="0"/>
                      <a:ext cx="6645910" cy="3020695"/>
                    </a:xfrm>
                    <a:prstGeom prst="rect">
                      <a:avLst/>
                    </a:prstGeom>
                  </pic:spPr>
                </pic:pic>
              </a:graphicData>
            </a:graphic>
          </wp:inline>
        </w:drawing>
      </w:r>
      <w:r w:rsidRPr="005451F0">
        <w:rPr>
          <w:rFonts w:ascii="Segoe UI" w:eastAsia="Times New Roman" w:hAnsi="Segoe UI" w:cs="Segoe UI"/>
          <w:kern w:val="0"/>
          <w:sz w:val="21"/>
          <w:szCs w:val="21"/>
          <w:lang w:eastAsia="en-IN"/>
          <w14:ligatures w14:val="none"/>
        </w:rPr>
        <w:pict w14:anchorId="564397D5">
          <v:rect id="_x0000_i1449" style="width:0;height:1.5pt" o:hralign="center" o:hrstd="t" o:hr="t" fillcolor="#a0a0a0" stroked="f"/>
        </w:pict>
      </w:r>
    </w:p>
    <w:p w14:paraId="0CE3A79F"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Detailed Network Diagram</w:t>
      </w:r>
    </w:p>
    <w:p w14:paraId="2EC34209"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7A249AAC">
          <v:rect id="_x0000_i1450" style="width:0;height:1.5pt" o:hralign="center" o:hrstd="t" o:hr="t" fillcolor="#a0a0a0" stroked="f"/>
        </w:pict>
      </w:r>
    </w:p>
    <w:p w14:paraId="13C922D9"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Security Design</w:t>
      </w:r>
    </w:p>
    <w:p w14:paraId="264A8E90"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EC2 Security Group</w:t>
      </w:r>
    </w:p>
    <w:p w14:paraId="154BF8D7"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lastRenderedPageBreak/>
        <w:t>SSH access is restricted.</w:t>
      </w:r>
    </w:p>
    <w:p w14:paraId="1E96115F"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Allowed:</w:t>
      </w:r>
    </w:p>
    <w:p w14:paraId="7E252500"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Source:</w:t>
      </w:r>
    </w:p>
    <w:p w14:paraId="720979BE"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Existing Subnet CIDR</w:t>
      </w:r>
    </w:p>
    <w:p w14:paraId="70905AE4"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Port:</w:t>
      </w:r>
    </w:p>
    <w:p w14:paraId="6CFBDA2E"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22/TCP</w:t>
      </w:r>
    </w:p>
    <w:p w14:paraId="14EE1292"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Denied:</w:t>
      </w:r>
    </w:p>
    <w:p w14:paraId="0C4B2842"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0.0.0.0/0</w:t>
      </w:r>
    </w:p>
    <w:p w14:paraId="3A542ED0"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This ensures only systems within the existing subnet can SSH into the newly created instances.</w:t>
      </w:r>
    </w:p>
    <w:p w14:paraId="4A94BC4D"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694E9F95">
          <v:rect id="_x0000_i1451" style="width:0;height:1.5pt" o:hralign="center" o:hrstd="t" o:hr="t" fillcolor="#a0a0a0" stroked="f"/>
        </w:pict>
      </w:r>
    </w:p>
    <w:p w14:paraId="4708AE8A"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Components Created</w:t>
      </w:r>
    </w:p>
    <w:p w14:paraId="331CB26F"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Networking</w:t>
      </w:r>
    </w:p>
    <w:p w14:paraId="6EF61F0B" w14:textId="77777777" w:rsidR="005451F0" w:rsidRPr="005451F0" w:rsidRDefault="005451F0" w:rsidP="005451F0">
      <w:pPr>
        <w:spacing w:before="100" w:beforeAutospacing="1" w:after="100" w:afterAutospacing="1" w:line="300" w:lineRule="atLeast"/>
        <w:outlineLvl w:val="3"/>
        <w:rPr>
          <w:rFonts w:ascii="Segoe UI" w:eastAsia="Times New Roman" w:hAnsi="Segoe UI" w:cs="Segoe UI"/>
          <w:b/>
          <w:bCs/>
          <w:kern w:val="0"/>
          <w:sz w:val="24"/>
          <w:szCs w:val="24"/>
          <w:lang w:eastAsia="en-IN"/>
          <w14:ligatures w14:val="none"/>
        </w:rPr>
      </w:pPr>
      <w:r w:rsidRPr="005451F0">
        <w:rPr>
          <w:rFonts w:ascii="Segoe UI" w:eastAsia="Times New Roman" w:hAnsi="Segoe UI" w:cs="Segoe UI"/>
          <w:b/>
          <w:bCs/>
          <w:kern w:val="0"/>
          <w:sz w:val="24"/>
          <w:szCs w:val="24"/>
          <w:lang w:eastAsia="en-IN"/>
          <w14:ligatures w14:val="none"/>
        </w:rPr>
        <w:t>New VPC</w:t>
      </w:r>
    </w:p>
    <w:p w14:paraId="7311D736"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Provides isolation from the existing environment.</w:t>
      </w:r>
    </w:p>
    <w:p w14:paraId="0E7A3A51" w14:textId="77777777" w:rsidR="005451F0" w:rsidRPr="005451F0" w:rsidRDefault="005451F0" w:rsidP="005451F0">
      <w:pPr>
        <w:spacing w:before="100" w:beforeAutospacing="1" w:after="100" w:afterAutospacing="1" w:line="300" w:lineRule="atLeast"/>
        <w:outlineLvl w:val="3"/>
        <w:rPr>
          <w:rFonts w:ascii="Segoe UI" w:eastAsia="Times New Roman" w:hAnsi="Segoe UI" w:cs="Segoe UI"/>
          <w:b/>
          <w:bCs/>
          <w:kern w:val="0"/>
          <w:sz w:val="24"/>
          <w:szCs w:val="24"/>
          <w:lang w:eastAsia="en-IN"/>
          <w14:ligatures w14:val="none"/>
        </w:rPr>
      </w:pPr>
      <w:r w:rsidRPr="005451F0">
        <w:rPr>
          <w:rFonts w:ascii="Segoe UI" w:eastAsia="Times New Roman" w:hAnsi="Segoe UI" w:cs="Segoe UI"/>
          <w:b/>
          <w:bCs/>
          <w:kern w:val="0"/>
          <w:sz w:val="24"/>
          <w:szCs w:val="24"/>
          <w:lang w:eastAsia="en-IN"/>
          <w14:ligatures w14:val="none"/>
        </w:rPr>
        <w:t>Application Subnet</w:t>
      </w:r>
    </w:p>
    <w:p w14:paraId="021BE71B"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Hosts backend EC2 instances.</w:t>
      </w:r>
    </w:p>
    <w:p w14:paraId="037DBAB3" w14:textId="77777777" w:rsidR="005451F0" w:rsidRPr="005451F0" w:rsidRDefault="005451F0" w:rsidP="005451F0">
      <w:pPr>
        <w:spacing w:before="100" w:beforeAutospacing="1" w:after="100" w:afterAutospacing="1" w:line="300" w:lineRule="atLeast"/>
        <w:outlineLvl w:val="3"/>
        <w:rPr>
          <w:rFonts w:ascii="Segoe UI" w:eastAsia="Times New Roman" w:hAnsi="Segoe UI" w:cs="Segoe UI"/>
          <w:b/>
          <w:bCs/>
          <w:kern w:val="0"/>
          <w:sz w:val="24"/>
          <w:szCs w:val="24"/>
          <w:lang w:eastAsia="en-IN"/>
          <w14:ligatures w14:val="none"/>
        </w:rPr>
      </w:pPr>
      <w:r w:rsidRPr="005451F0">
        <w:rPr>
          <w:rFonts w:ascii="Segoe UI" w:eastAsia="Times New Roman" w:hAnsi="Segoe UI" w:cs="Segoe UI"/>
          <w:b/>
          <w:bCs/>
          <w:kern w:val="0"/>
          <w:sz w:val="24"/>
          <w:szCs w:val="24"/>
          <w:lang w:eastAsia="en-IN"/>
          <w14:ligatures w14:val="none"/>
        </w:rPr>
        <w:t>ALB Public Subnets</w:t>
      </w:r>
    </w:p>
    <w:p w14:paraId="097007E0"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Two public subnets located in different Availability Zones.</w:t>
      </w:r>
    </w:p>
    <w:p w14:paraId="29EAD23E"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Purpose:</w:t>
      </w:r>
    </w:p>
    <w:p w14:paraId="30904FBF" w14:textId="77777777" w:rsidR="005451F0" w:rsidRPr="005451F0" w:rsidRDefault="005451F0" w:rsidP="005451F0">
      <w:pPr>
        <w:numPr>
          <w:ilvl w:val="0"/>
          <w:numId w:val="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High availability</w:t>
      </w:r>
    </w:p>
    <w:p w14:paraId="2B502050" w14:textId="77777777" w:rsidR="005451F0" w:rsidRPr="005451F0" w:rsidRDefault="005451F0" w:rsidP="005451F0">
      <w:pPr>
        <w:numPr>
          <w:ilvl w:val="0"/>
          <w:numId w:val="1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ALB requirement for multi-AZ deployment</w:t>
      </w:r>
    </w:p>
    <w:p w14:paraId="3BF4734E" w14:textId="77777777" w:rsidR="005451F0" w:rsidRPr="005451F0" w:rsidRDefault="005451F0" w:rsidP="005451F0">
      <w:pPr>
        <w:spacing w:before="100" w:beforeAutospacing="1" w:after="100" w:afterAutospacing="1" w:line="300" w:lineRule="atLeast"/>
        <w:outlineLvl w:val="3"/>
        <w:rPr>
          <w:rFonts w:ascii="Segoe UI" w:eastAsia="Times New Roman" w:hAnsi="Segoe UI" w:cs="Segoe UI"/>
          <w:b/>
          <w:bCs/>
          <w:kern w:val="0"/>
          <w:sz w:val="24"/>
          <w:szCs w:val="24"/>
          <w:lang w:eastAsia="en-IN"/>
          <w14:ligatures w14:val="none"/>
        </w:rPr>
      </w:pPr>
      <w:r w:rsidRPr="005451F0">
        <w:rPr>
          <w:rFonts w:ascii="Segoe UI" w:eastAsia="Times New Roman" w:hAnsi="Segoe UI" w:cs="Segoe UI"/>
          <w:b/>
          <w:bCs/>
          <w:kern w:val="0"/>
          <w:sz w:val="24"/>
          <w:szCs w:val="24"/>
          <w:lang w:eastAsia="en-IN"/>
          <w14:ligatures w14:val="none"/>
        </w:rPr>
        <w:t>Internet Gateway</w:t>
      </w:r>
    </w:p>
    <w:p w14:paraId="2BF853CD"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Attached to the new VPC to provide internet access to public resources.</w:t>
      </w:r>
    </w:p>
    <w:p w14:paraId="70B3987E"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084D14F0">
          <v:rect id="_x0000_i1452" style="width:0;height:1.5pt" o:hralign="center" o:hrstd="t" o:hr="t" fillcolor="#a0a0a0" stroked="f"/>
        </w:pict>
      </w:r>
    </w:p>
    <w:p w14:paraId="34EDFC61"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VPC Peering</w:t>
      </w:r>
    </w:p>
    <w:p w14:paraId="28F7F094"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Establishes connectivity between:</w:t>
      </w:r>
    </w:p>
    <w:p w14:paraId="4AD5215A"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Existing VPC</w:t>
      </w:r>
    </w:p>
    <w:p w14:paraId="6D6D4D63"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&lt;</w:t>
      </w:r>
    </w:p>
    <w:p w14:paraId="153ECB0D"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Peer</w:t>
      </w:r>
    </w:p>
    <w:p w14:paraId="25005D68"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lastRenderedPageBreak/>
        <w:t>        &gt;</w:t>
      </w:r>
    </w:p>
    <w:p w14:paraId="1A0C34A7"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New VPC</w:t>
      </w:r>
    </w:p>
    <w:p w14:paraId="614CA449"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Benefits:</w:t>
      </w:r>
    </w:p>
    <w:p w14:paraId="54477882" w14:textId="77777777" w:rsidR="005451F0" w:rsidRPr="005451F0" w:rsidRDefault="005451F0" w:rsidP="005451F0">
      <w:pPr>
        <w:numPr>
          <w:ilvl w:val="0"/>
          <w:numId w:val="1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Private communication</w:t>
      </w:r>
    </w:p>
    <w:p w14:paraId="54E6F3F5" w14:textId="77777777" w:rsidR="005451F0" w:rsidRPr="005451F0" w:rsidRDefault="005451F0" w:rsidP="005451F0">
      <w:pPr>
        <w:numPr>
          <w:ilvl w:val="0"/>
          <w:numId w:val="1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No internet traversal</w:t>
      </w:r>
    </w:p>
    <w:p w14:paraId="3B29EAF3" w14:textId="77777777" w:rsidR="005451F0" w:rsidRPr="005451F0" w:rsidRDefault="005451F0" w:rsidP="005451F0">
      <w:pPr>
        <w:numPr>
          <w:ilvl w:val="0"/>
          <w:numId w:val="19"/>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Secure inter-VPC routing</w:t>
      </w:r>
    </w:p>
    <w:p w14:paraId="52274A29"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1028EDB1">
          <v:rect id="_x0000_i1453" style="width:0;height:1.5pt" o:hralign="center" o:hrstd="t" o:hr="t" fillcolor="#a0a0a0" stroked="f"/>
        </w:pict>
      </w:r>
    </w:p>
    <w:p w14:paraId="4854F796"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Route Tables</w:t>
      </w:r>
    </w:p>
    <w:p w14:paraId="7EAB1685" w14:textId="77777777" w:rsidR="005451F0" w:rsidRPr="005451F0" w:rsidRDefault="005451F0" w:rsidP="005451F0">
      <w:pPr>
        <w:spacing w:before="100" w:beforeAutospacing="1" w:after="100" w:afterAutospacing="1" w:line="300" w:lineRule="atLeast"/>
        <w:outlineLvl w:val="3"/>
        <w:rPr>
          <w:rFonts w:ascii="Segoe UI" w:eastAsia="Times New Roman" w:hAnsi="Segoe UI" w:cs="Segoe UI"/>
          <w:b/>
          <w:bCs/>
          <w:kern w:val="0"/>
          <w:sz w:val="24"/>
          <w:szCs w:val="24"/>
          <w:lang w:eastAsia="en-IN"/>
          <w14:ligatures w14:val="none"/>
        </w:rPr>
      </w:pPr>
      <w:r w:rsidRPr="005451F0">
        <w:rPr>
          <w:rFonts w:ascii="Segoe UI" w:eastAsia="Times New Roman" w:hAnsi="Segoe UI" w:cs="Segoe UI"/>
          <w:b/>
          <w:bCs/>
          <w:kern w:val="0"/>
          <w:sz w:val="24"/>
          <w:szCs w:val="24"/>
          <w:lang w:eastAsia="en-IN"/>
          <w14:ligatures w14:val="none"/>
        </w:rPr>
        <w:t>Application Subnet Route Table</w:t>
      </w:r>
    </w:p>
    <w:p w14:paraId="048BF524"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Destination         Target</w:t>
      </w:r>
    </w:p>
    <w:p w14:paraId="08480D45"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Existing Subnet --&gt; VPC Peering</w:t>
      </w:r>
    </w:p>
    <w:p w14:paraId="4F31C377"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Allows communication between new infrastructure and the existing EC2 environment.</w:t>
      </w:r>
    </w:p>
    <w:p w14:paraId="43249D4C" w14:textId="77777777" w:rsidR="005451F0" w:rsidRPr="005451F0" w:rsidRDefault="005451F0" w:rsidP="005451F0">
      <w:pPr>
        <w:spacing w:before="100" w:beforeAutospacing="1" w:after="100" w:afterAutospacing="1" w:line="300" w:lineRule="atLeast"/>
        <w:outlineLvl w:val="3"/>
        <w:rPr>
          <w:rFonts w:ascii="Segoe UI" w:eastAsia="Times New Roman" w:hAnsi="Segoe UI" w:cs="Segoe UI"/>
          <w:b/>
          <w:bCs/>
          <w:kern w:val="0"/>
          <w:sz w:val="24"/>
          <w:szCs w:val="24"/>
          <w:lang w:eastAsia="en-IN"/>
          <w14:ligatures w14:val="none"/>
        </w:rPr>
      </w:pPr>
      <w:r w:rsidRPr="005451F0">
        <w:rPr>
          <w:rFonts w:ascii="Segoe UI" w:eastAsia="Times New Roman" w:hAnsi="Segoe UI" w:cs="Segoe UI"/>
          <w:b/>
          <w:bCs/>
          <w:kern w:val="0"/>
          <w:sz w:val="24"/>
          <w:szCs w:val="24"/>
          <w:lang w:eastAsia="en-IN"/>
          <w14:ligatures w14:val="none"/>
        </w:rPr>
        <w:t>ALB Public Route Table</w:t>
      </w:r>
    </w:p>
    <w:p w14:paraId="6EB34A1E"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Destination         Target</w:t>
      </w:r>
    </w:p>
    <w:p w14:paraId="6F2F551C"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0.0.0.0/0      --&gt; Internet Gateway</w:t>
      </w:r>
    </w:p>
    <w:p w14:paraId="05E108E3"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Enables public access to the load balancer.</w:t>
      </w:r>
    </w:p>
    <w:p w14:paraId="251EADBB"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0D33631D">
          <v:rect id="_x0000_i1454" style="width:0;height:1.5pt" o:hralign="center" o:hrstd="t" o:hr="t" fillcolor="#a0a0a0" stroked="f"/>
        </w:pict>
      </w:r>
    </w:p>
    <w:p w14:paraId="24FB9A6E"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EC2 Instances</w:t>
      </w:r>
    </w:p>
    <w:p w14:paraId="636029FA"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Terraform uses:</w:t>
      </w:r>
    </w:p>
    <w:p w14:paraId="7B37489D"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for_each</w:t>
      </w:r>
      <w:proofErr w:type="spellEnd"/>
    </w:p>
    <w:p w14:paraId="12E9A55A"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to create:</w:t>
      </w:r>
    </w:p>
    <w:p w14:paraId="287919FB" w14:textId="77777777" w:rsidR="005451F0" w:rsidRPr="005451F0" w:rsidRDefault="005451F0" w:rsidP="005451F0">
      <w:pPr>
        <w:numPr>
          <w:ilvl w:val="0"/>
          <w:numId w:val="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EC2-1</w:t>
      </w:r>
    </w:p>
    <w:p w14:paraId="48E67312" w14:textId="77777777" w:rsidR="005451F0" w:rsidRPr="005451F0" w:rsidRDefault="005451F0" w:rsidP="005451F0">
      <w:pPr>
        <w:numPr>
          <w:ilvl w:val="0"/>
          <w:numId w:val="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EC2-2</w:t>
      </w:r>
    </w:p>
    <w:p w14:paraId="4BD95EEB" w14:textId="77777777" w:rsidR="005451F0" w:rsidRPr="005451F0" w:rsidRDefault="005451F0" w:rsidP="005451F0">
      <w:pPr>
        <w:numPr>
          <w:ilvl w:val="0"/>
          <w:numId w:val="2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EC2-3</w:t>
      </w:r>
    </w:p>
    <w:p w14:paraId="6D1B2DFE"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Benefits:</w:t>
      </w:r>
    </w:p>
    <w:p w14:paraId="46C05432" w14:textId="77777777" w:rsidR="005451F0" w:rsidRPr="005451F0" w:rsidRDefault="005451F0" w:rsidP="005451F0">
      <w:pPr>
        <w:numPr>
          <w:ilvl w:val="0"/>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Scalable deployment</w:t>
      </w:r>
    </w:p>
    <w:p w14:paraId="5B6AE3CB" w14:textId="77777777" w:rsidR="005451F0" w:rsidRPr="005451F0" w:rsidRDefault="005451F0" w:rsidP="005451F0">
      <w:pPr>
        <w:numPr>
          <w:ilvl w:val="0"/>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Consistent configuration</w:t>
      </w:r>
    </w:p>
    <w:p w14:paraId="2EB1D696" w14:textId="77777777" w:rsidR="005451F0" w:rsidRPr="005451F0" w:rsidRDefault="005451F0" w:rsidP="005451F0">
      <w:pPr>
        <w:numPr>
          <w:ilvl w:val="0"/>
          <w:numId w:val="21"/>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Easy future expansion</w:t>
      </w:r>
    </w:p>
    <w:p w14:paraId="77820B49"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076E11C7">
          <v:rect id="_x0000_i1455" style="width:0;height:1.5pt" o:hralign="center" o:hrstd="t" o:hr="t" fillcolor="#a0a0a0" stroked="f"/>
        </w:pict>
      </w:r>
    </w:p>
    <w:p w14:paraId="52F7E4B5"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Application Load Balancer</w:t>
      </w:r>
    </w:p>
    <w:p w14:paraId="0B0DD0E5"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Distributes traffic across all backend EC2 instances.</w:t>
      </w:r>
    </w:p>
    <w:p w14:paraId="2C138C34"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lastRenderedPageBreak/>
        <w:t>Features:</w:t>
      </w:r>
    </w:p>
    <w:p w14:paraId="04F66469" w14:textId="77777777" w:rsidR="005451F0" w:rsidRPr="005451F0" w:rsidRDefault="005451F0" w:rsidP="005451F0">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Multi-AZ deployment</w:t>
      </w:r>
    </w:p>
    <w:p w14:paraId="7B76C87D" w14:textId="77777777" w:rsidR="005451F0" w:rsidRPr="005451F0" w:rsidRDefault="005451F0" w:rsidP="005451F0">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Target Group integration</w:t>
      </w:r>
    </w:p>
    <w:p w14:paraId="16F65408" w14:textId="77777777" w:rsidR="005451F0" w:rsidRPr="005451F0" w:rsidRDefault="005451F0" w:rsidP="005451F0">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Health checks</w:t>
      </w:r>
    </w:p>
    <w:p w14:paraId="03026AB0" w14:textId="77777777" w:rsidR="005451F0" w:rsidRPr="005451F0" w:rsidRDefault="005451F0" w:rsidP="005451F0">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Centralized entry point</w:t>
      </w:r>
    </w:p>
    <w:p w14:paraId="0EC382C2" w14:textId="77777777" w:rsidR="005451F0" w:rsidRPr="005451F0" w:rsidRDefault="005451F0" w:rsidP="005451F0">
      <w:pPr>
        <w:numPr>
          <w:ilvl w:val="0"/>
          <w:numId w:val="2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High availability</w:t>
      </w:r>
    </w:p>
    <w:p w14:paraId="7D7C1561"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24ACA249">
          <v:rect id="_x0000_i1456" style="width:0;height:1.5pt" o:hralign="center" o:hrstd="t" o:hr="t" fillcolor="#a0a0a0" stroked="f"/>
        </w:pict>
      </w:r>
    </w:p>
    <w:p w14:paraId="1C4D3755"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Target Group</w:t>
      </w:r>
    </w:p>
    <w:p w14:paraId="59506C8D"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Backend servers registered:</w:t>
      </w:r>
    </w:p>
    <w:p w14:paraId="7D6151A8"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EC2-1</w:t>
      </w:r>
    </w:p>
    <w:p w14:paraId="1986A494"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EC2-2</w:t>
      </w:r>
    </w:p>
    <w:p w14:paraId="5D646FB2"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EC2-3</w:t>
      </w:r>
    </w:p>
    <w:p w14:paraId="711DE6C3"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Traffic is routed only to healthy targets.</w:t>
      </w:r>
    </w:p>
    <w:p w14:paraId="232AC4A6"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0DDA9DB1">
          <v:rect id="_x0000_i1457" style="width:0;height:1.5pt" o:hralign="center" o:hrstd="t" o:hr="t" fillcolor="#a0a0a0" stroked="f"/>
        </w:pict>
      </w:r>
    </w:p>
    <w:p w14:paraId="3AC6C6E2"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Health Checks</w:t>
      </w:r>
    </w:p>
    <w:p w14:paraId="76C896E1"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The ALB continuously monitors backend health.</w:t>
      </w:r>
    </w:p>
    <w:p w14:paraId="08511A39"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Example:</w:t>
      </w:r>
    </w:p>
    <w:p w14:paraId="2A67A026"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gramStart"/>
      <w:r w:rsidRPr="005451F0">
        <w:rPr>
          <w:rFonts w:ascii="Segoe UI" w:eastAsia="Times New Roman" w:hAnsi="Segoe UI" w:cs="Segoe UI"/>
          <w:kern w:val="0"/>
          <w:sz w:val="21"/>
          <w:szCs w:val="21"/>
          <w:lang w:eastAsia="en-IN"/>
          <w14:ligatures w14:val="none"/>
        </w:rPr>
        <w:t>Protocol :</w:t>
      </w:r>
      <w:proofErr w:type="gramEnd"/>
      <w:r w:rsidRPr="005451F0">
        <w:rPr>
          <w:rFonts w:ascii="Segoe UI" w:eastAsia="Times New Roman" w:hAnsi="Segoe UI" w:cs="Segoe UI"/>
          <w:kern w:val="0"/>
          <w:sz w:val="21"/>
          <w:szCs w:val="21"/>
          <w:lang w:eastAsia="en-IN"/>
          <w14:ligatures w14:val="none"/>
        </w:rPr>
        <w:t xml:space="preserve"> HTTP</w:t>
      </w:r>
    </w:p>
    <w:p w14:paraId="6477A86B"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Path   </w:t>
      </w:r>
      <w:proofErr w:type="gramStart"/>
      <w:r w:rsidRPr="005451F0">
        <w:rPr>
          <w:rFonts w:ascii="Segoe UI" w:eastAsia="Times New Roman" w:hAnsi="Segoe UI" w:cs="Segoe UI"/>
          <w:kern w:val="0"/>
          <w:sz w:val="21"/>
          <w:szCs w:val="21"/>
          <w:lang w:eastAsia="en-IN"/>
          <w14:ligatures w14:val="none"/>
        </w:rPr>
        <w:t>  :</w:t>
      </w:r>
      <w:proofErr w:type="gramEnd"/>
      <w:r w:rsidRPr="005451F0">
        <w:rPr>
          <w:rFonts w:ascii="Segoe UI" w:eastAsia="Times New Roman" w:hAnsi="Segoe UI" w:cs="Segoe UI"/>
          <w:kern w:val="0"/>
          <w:sz w:val="21"/>
          <w:szCs w:val="21"/>
          <w:lang w:eastAsia="en-IN"/>
          <w14:ligatures w14:val="none"/>
        </w:rPr>
        <w:t xml:space="preserve"> /</w:t>
      </w:r>
    </w:p>
    <w:p w14:paraId="5D85102C"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Benefits:</w:t>
      </w:r>
    </w:p>
    <w:p w14:paraId="54CA5920" w14:textId="77777777" w:rsidR="005451F0" w:rsidRPr="005451F0" w:rsidRDefault="005451F0" w:rsidP="005451F0">
      <w:pPr>
        <w:numPr>
          <w:ilvl w:val="0"/>
          <w:numId w:val="2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Automatic unhealthy instance detection</w:t>
      </w:r>
    </w:p>
    <w:p w14:paraId="71CA051A" w14:textId="77777777" w:rsidR="005451F0" w:rsidRPr="005451F0" w:rsidRDefault="005451F0" w:rsidP="005451F0">
      <w:pPr>
        <w:numPr>
          <w:ilvl w:val="0"/>
          <w:numId w:val="2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Improved application availability</w:t>
      </w:r>
    </w:p>
    <w:p w14:paraId="6E32A689" w14:textId="77777777" w:rsidR="005451F0" w:rsidRPr="005451F0" w:rsidRDefault="005451F0" w:rsidP="005451F0">
      <w:pPr>
        <w:numPr>
          <w:ilvl w:val="0"/>
          <w:numId w:val="2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Traffic only routed to operational nodes</w:t>
      </w:r>
    </w:p>
    <w:p w14:paraId="282BCBC9"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16E05A9B">
          <v:rect id="_x0000_i1458" style="width:0;height:1.5pt" o:hralign="center" o:hrstd="t" o:hr="t" fillcolor="#a0a0a0" stroked="f"/>
        </w:pict>
      </w:r>
    </w:p>
    <w:p w14:paraId="333594CB"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S3 Logging</w:t>
      </w:r>
    </w:p>
    <w:p w14:paraId="299A011F"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An S3 bucket is created for ALB access logs.</w:t>
      </w:r>
    </w:p>
    <w:p w14:paraId="1429BFC8"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Purpose:</w:t>
      </w:r>
    </w:p>
    <w:p w14:paraId="20AF1401" w14:textId="77777777" w:rsidR="005451F0" w:rsidRPr="005451F0" w:rsidRDefault="005451F0" w:rsidP="005451F0">
      <w:pPr>
        <w:numPr>
          <w:ilvl w:val="0"/>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Audit traffic</w:t>
      </w:r>
    </w:p>
    <w:p w14:paraId="779F349D" w14:textId="77777777" w:rsidR="005451F0" w:rsidRPr="005451F0" w:rsidRDefault="005451F0" w:rsidP="005451F0">
      <w:pPr>
        <w:numPr>
          <w:ilvl w:val="0"/>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Troubleshooting</w:t>
      </w:r>
    </w:p>
    <w:p w14:paraId="31B26B77" w14:textId="77777777" w:rsidR="005451F0" w:rsidRPr="005451F0" w:rsidRDefault="005451F0" w:rsidP="005451F0">
      <w:pPr>
        <w:numPr>
          <w:ilvl w:val="0"/>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Security investigations</w:t>
      </w:r>
    </w:p>
    <w:p w14:paraId="24D17499" w14:textId="77777777" w:rsidR="005451F0" w:rsidRPr="005451F0" w:rsidRDefault="005451F0" w:rsidP="005451F0">
      <w:pPr>
        <w:numPr>
          <w:ilvl w:val="0"/>
          <w:numId w:val="2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Traffic analysis</w:t>
      </w:r>
    </w:p>
    <w:p w14:paraId="1272C62F"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Flow:</w:t>
      </w:r>
    </w:p>
    <w:p w14:paraId="5829C02E"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lastRenderedPageBreak/>
        <w:t>ALB</w:t>
      </w:r>
    </w:p>
    <w:p w14:paraId="54BE8D03"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2D347FF0"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 Access Logs</w:t>
      </w:r>
    </w:p>
    <w:p w14:paraId="521CD77A"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v</w:t>
      </w:r>
    </w:p>
    <w:p w14:paraId="3783537D"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S3 Bucket</w:t>
      </w:r>
    </w:p>
    <w:p w14:paraId="4426B907"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3800B4D7">
          <v:rect id="_x0000_i1459" style="width:0;height:1.5pt" o:hralign="center" o:hrstd="t" o:hr="t" fillcolor="#a0a0a0" stroked="f"/>
        </w:pict>
      </w:r>
    </w:p>
    <w:p w14:paraId="1C951A7C"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Terraform Concepts Demonstrated</w:t>
      </w:r>
    </w:p>
    <w:p w14:paraId="1F25D1D4"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This project demonstrates the following Terraform features:</w:t>
      </w:r>
    </w:p>
    <w:p w14:paraId="08EF7023"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Resource Creation</w:t>
      </w:r>
    </w:p>
    <w:p w14:paraId="64AD9214"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aws_vpc</w:t>
      </w:r>
      <w:proofErr w:type="spellEnd"/>
    </w:p>
    <w:p w14:paraId="71C9FF46"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aws_subnet</w:t>
      </w:r>
      <w:proofErr w:type="spellEnd"/>
    </w:p>
    <w:p w14:paraId="6D5323DA"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aws_instance</w:t>
      </w:r>
      <w:proofErr w:type="spellEnd"/>
    </w:p>
    <w:p w14:paraId="2993531D"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aws_security_group</w:t>
      </w:r>
      <w:proofErr w:type="spellEnd"/>
    </w:p>
    <w:p w14:paraId="13E84F30"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aws_lb</w:t>
      </w:r>
      <w:proofErr w:type="spellEnd"/>
    </w:p>
    <w:p w14:paraId="52329B22"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aws_lb_target_group</w:t>
      </w:r>
      <w:proofErr w:type="spellEnd"/>
    </w:p>
    <w:p w14:paraId="7A76581E"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aws_lb_listener</w:t>
      </w:r>
      <w:proofErr w:type="spellEnd"/>
    </w:p>
    <w:p w14:paraId="291F5EE7"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aws_s3_bucket</w:t>
      </w:r>
    </w:p>
    <w:p w14:paraId="33887BE4"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aws_vpc_peering_connection</w:t>
      </w:r>
      <w:proofErr w:type="spellEnd"/>
    </w:p>
    <w:p w14:paraId="1605A79B"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aws_route_table</w:t>
      </w:r>
      <w:proofErr w:type="spellEnd"/>
    </w:p>
    <w:p w14:paraId="71FBAD9D"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Iteration</w:t>
      </w:r>
    </w:p>
    <w:p w14:paraId="5F4044BD"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proofErr w:type="spellStart"/>
      <w:r w:rsidRPr="005451F0">
        <w:rPr>
          <w:rFonts w:ascii="Segoe UI" w:eastAsia="Times New Roman" w:hAnsi="Segoe UI" w:cs="Segoe UI"/>
          <w:kern w:val="0"/>
          <w:sz w:val="21"/>
          <w:szCs w:val="21"/>
          <w:lang w:eastAsia="en-IN"/>
          <w14:ligatures w14:val="none"/>
        </w:rPr>
        <w:t>for_each</w:t>
      </w:r>
      <w:proofErr w:type="spellEnd"/>
    </w:p>
    <w:p w14:paraId="3F99E54C"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Used to dynamically create multiple EC2 instances.</w:t>
      </w:r>
    </w:p>
    <w:p w14:paraId="0DFE57E6"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Variables</w:t>
      </w:r>
    </w:p>
    <w:p w14:paraId="717ECA60"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Used to parameterize:</w:t>
      </w:r>
    </w:p>
    <w:p w14:paraId="2826AB14" w14:textId="77777777" w:rsidR="005451F0" w:rsidRPr="005451F0" w:rsidRDefault="005451F0" w:rsidP="005451F0">
      <w:pPr>
        <w:numPr>
          <w:ilvl w:val="0"/>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CIDRs</w:t>
      </w:r>
    </w:p>
    <w:p w14:paraId="6E7DEED0" w14:textId="77777777" w:rsidR="005451F0" w:rsidRPr="005451F0" w:rsidRDefault="005451F0" w:rsidP="005451F0">
      <w:pPr>
        <w:numPr>
          <w:ilvl w:val="0"/>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AMIs</w:t>
      </w:r>
    </w:p>
    <w:p w14:paraId="703F8584" w14:textId="77777777" w:rsidR="005451F0" w:rsidRPr="005451F0" w:rsidRDefault="005451F0" w:rsidP="005451F0">
      <w:pPr>
        <w:numPr>
          <w:ilvl w:val="0"/>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Instance types</w:t>
      </w:r>
    </w:p>
    <w:p w14:paraId="4FF1FEC8" w14:textId="77777777" w:rsidR="005451F0" w:rsidRPr="005451F0" w:rsidRDefault="005451F0" w:rsidP="005451F0">
      <w:pPr>
        <w:numPr>
          <w:ilvl w:val="0"/>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Availability Zones</w:t>
      </w:r>
    </w:p>
    <w:p w14:paraId="11C812CE" w14:textId="77777777" w:rsidR="005451F0" w:rsidRPr="005451F0" w:rsidRDefault="005451F0" w:rsidP="005451F0">
      <w:pPr>
        <w:numPr>
          <w:ilvl w:val="0"/>
          <w:numId w:val="2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Tags</w:t>
      </w:r>
    </w:p>
    <w:p w14:paraId="43861BA3"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Outputs</w:t>
      </w:r>
    </w:p>
    <w:p w14:paraId="0ADF1BE7"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Used to expose:</w:t>
      </w:r>
    </w:p>
    <w:p w14:paraId="2C3E1EAC" w14:textId="77777777" w:rsidR="005451F0" w:rsidRPr="005451F0" w:rsidRDefault="005451F0" w:rsidP="005451F0">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Instance IPs</w:t>
      </w:r>
    </w:p>
    <w:p w14:paraId="662B7756" w14:textId="77777777" w:rsidR="005451F0" w:rsidRPr="005451F0" w:rsidRDefault="005451F0" w:rsidP="005451F0">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ALB DNS Name</w:t>
      </w:r>
    </w:p>
    <w:p w14:paraId="2C8E09B1" w14:textId="77777777" w:rsidR="005451F0" w:rsidRPr="005451F0" w:rsidRDefault="005451F0" w:rsidP="005451F0">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VPC IDs</w:t>
      </w:r>
    </w:p>
    <w:p w14:paraId="601690E8" w14:textId="77777777" w:rsidR="005451F0" w:rsidRPr="005451F0" w:rsidRDefault="005451F0" w:rsidP="005451F0">
      <w:pPr>
        <w:numPr>
          <w:ilvl w:val="0"/>
          <w:numId w:val="2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Peering IDs</w:t>
      </w:r>
    </w:p>
    <w:p w14:paraId="5CC20AAB"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Dependencies</w:t>
      </w:r>
    </w:p>
    <w:p w14:paraId="1B201BAA"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lastRenderedPageBreak/>
        <w:t>Resources automatically depend on one another to ensure proper creation order.</w:t>
      </w:r>
    </w:p>
    <w:p w14:paraId="39D1FE8F"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0E266F5B">
          <v:rect id="_x0000_i1460" style="width:0;height:1.5pt" o:hralign="center" o:hrstd="t" o:hr="t" fillcolor="#a0a0a0" stroked="f"/>
        </w:pict>
      </w:r>
    </w:p>
    <w:p w14:paraId="481F7776"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Deployment Flow</w:t>
      </w:r>
    </w:p>
    <w:p w14:paraId="7A36B697"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1. Read Existing VPC Information</w:t>
      </w:r>
    </w:p>
    <w:p w14:paraId="2007BF0F"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64397432"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2. Create New VPC</w:t>
      </w:r>
    </w:p>
    <w:p w14:paraId="0B2B8287"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1F3B18C9"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3. Create Subnets</w:t>
      </w:r>
    </w:p>
    <w:p w14:paraId="3932A326"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66A9B142"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4. Create Security Groups</w:t>
      </w:r>
    </w:p>
    <w:p w14:paraId="1702239F"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481D3ACA"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5. Establish VPC Peering</w:t>
      </w:r>
    </w:p>
    <w:p w14:paraId="246541C8"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5B996CCC"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6. Configure Routes</w:t>
      </w:r>
    </w:p>
    <w:p w14:paraId="27EFB177"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3177F687"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7. Launch EC2 Instances</w:t>
      </w:r>
    </w:p>
    <w:p w14:paraId="623959C7"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4D362519"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8. Create ALB</w:t>
      </w:r>
    </w:p>
    <w:p w14:paraId="313A08F3"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1A761617"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9. Create Target Group</w:t>
      </w:r>
    </w:p>
    <w:p w14:paraId="3F3A3298"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36B3BA93"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10. Register Targets</w:t>
      </w:r>
    </w:p>
    <w:p w14:paraId="28096C93"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0C970EB5"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11. Configure Health Checks</w:t>
      </w:r>
    </w:p>
    <w:p w14:paraId="1A1BFE4A"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3EF709C4"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12. Create Logging Bucket</w:t>
      </w:r>
    </w:p>
    <w:p w14:paraId="263E767A"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w:t>
      </w:r>
    </w:p>
    <w:p w14:paraId="4553EABB"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13. Enable ALB Logging</w:t>
      </w:r>
    </w:p>
    <w:p w14:paraId="3F60DB8E"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738AA1F7">
          <v:rect id="_x0000_i1461" style="width:0;height:1.5pt" o:hralign="center" o:hrstd="t" o:hr="t" fillcolor="#a0a0a0" stroked="f"/>
        </w:pict>
      </w:r>
    </w:p>
    <w:p w14:paraId="01D3A557"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Learning Outcomes</w:t>
      </w:r>
    </w:p>
    <w:p w14:paraId="2F7AAA69"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After completing this project, I gained hands-on experience with:</w:t>
      </w:r>
    </w:p>
    <w:p w14:paraId="0FE853A5"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Terraform resource lifecycle</w:t>
      </w:r>
    </w:p>
    <w:p w14:paraId="5EDD8EB9"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AWS networking fundamentals</w:t>
      </w:r>
    </w:p>
    <w:p w14:paraId="74B9285E"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VPC Peering connectivity</w:t>
      </w:r>
    </w:p>
    <w:p w14:paraId="7E4EA431"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Route table management</w:t>
      </w:r>
    </w:p>
    <w:p w14:paraId="29FDEA5B"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Security group design</w:t>
      </w:r>
    </w:p>
    <w:p w14:paraId="0D1476F5"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EC2 provisioning at scale</w:t>
      </w:r>
    </w:p>
    <w:p w14:paraId="65245CEF"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ALB deployment and configuration</w:t>
      </w:r>
    </w:p>
    <w:p w14:paraId="3F0E250D"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Health check implementation</w:t>
      </w:r>
    </w:p>
    <w:p w14:paraId="1CB0309A"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S3 logging integration</w:t>
      </w:r>
    </w:p>
    <w:p w14:paraId="2E45455C"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Infrastructure dependency management</w:t>
      </w:r>
    </w:p>
    <w:p w14:paraId="3282A3DA" w14:textId="77777777" w:rsidR="005451F0" w:rsidRPr="005451F0" w:rsidRDefault="005451F0" w:rsidP="005451F0">
      <w:pPr>
        <w:numPr>
          <w:ilvl w:val="0"/>
          <w:numId w:val="27"/>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Real-world Infrastructure as Code practices</w:t>
      </w:r>
    </w:p>
    <w:p w14:paraId="58D4BC55"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28746B81">
          <v:rect id="_x0000_i1462" style="width:0;height:1.5pt" o:hralign="center" o:hrstd="t" o:hr="t" fillcolor="#a0a0a0" stroked="f"/>
        </w:pict>
      </w:r>
    </w:p>
    <w:p w14:paraId="7449F66C"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lastRenderedPageBreak/>
        <w:t>Future Enhancements</w:t>
      </w:r>
    </w:p>
    <w:p w14:paraId="547F7C81"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Potential improvements:</w:t>
      </w:r>
    </w:p>
    <w:p w14:paraId="39D830AA" w14:textId="77777777" w:rsidR="005451F0" w:rsidRPr="005451F0" w:rsidRDefault="005451F0" w:rsidP="005451F0">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Convert to reusable Terraform modules</w:t>
      </w:r>
    </w:p>
    <w:p w14:paraId="35CFAE65" w14:textId="77777777" w:rsidR="005451F0" w:rsidRPr="005451F0" w:rsidRDefault="005451F0" w:rsidP="005451F0">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Use remote Terraform state (S3 + DynamoDB)</w:t>
      </w:r>
    </w:p>
    <w:p w14:paraId="7B621ADA" w14:textId="77777777" w:rsidR="005451F0" w:rsidRPr="005451F0" w:rsidRDefault="005451F0" w:rsidP="005451F0">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Implement Auto Scaling Groups</w:t>
      </w:r>
    </w:p>
    <w:p w14:paraId="7DAD05F1" w14:textId="77777777" w:rsidR="005451F0" w:rsidRPr="005451F0" w:rsidRDefault="005451F0" w:rsidP="005451F0">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Add ACM SSL certificates</w:t>
      </w:r>
    </w:p>
    <w:p w14:paraId="71C9EC5A" w14:textId="77777777" w:rsidR="005451F0" w:rsidRPr="005451F0" w:rsidRDefault="005451F0" w:rsidP="005451F0">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Enforce HTTPS</w:t>
      </w:r>
    </w:p>
    <w:p w14:paraId="6A7D37FF" w14:textId="77777777" w:rsidR="005451F0" w:rsidRPr="005451F0" w:rsidRDefault="005451F0" w:rsidP="005451F0">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Add CloudWatch monitoring</w:t>
      </w:r>
    </w:p>
    <w:p w14:paraId="60DA22DA" w14:textId="77777777" w:rsidR="005451F0" w:rsidRPr="005451F0" w:rsidRDefault="005451F0" w:rsidP="005451F0">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Create CI/CD pipeline using GitHub Actions</w:t>
      </w:r>
    </w:p>
    <w:p w14:paraId="2B77F0A5" w14:textId="77777777" w:rsidR="005451F0" w:rsidRPr="005451F0" w:rsidRDefault="005451F0" w:rsidP="005451F0">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Introduce private subnets and NAT Gateway</w:t>
      </w:r>
    </w:p>
    <w:p w14:paraId="3357AF8D" w14:textId="77777777" w:rsidR="005451F0" w:rsidRPr="005451F0" w:rsidRDefault="005451F0" w:rsidP="005451F0">
      <w:pPr>
        <w:numPr>
          <w:ilvl w:val="0"/>
          <w:numId w:val="2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Deploy a sample web application</w:t>
      </w:r>
    </w:p>
    <w:p w14:paraId="45F6843F"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154D0790">
          <v:rect id="_x0000_i1463" style="width:0;height:1.5pt" o:hralign="center" o:hrstd="t" o:hr="t" fillcolor="#a0a0a0" stroked="f"/>
        </w:pict>
      </w:r>
    </w:p>
    <w:p w14:paraId="1D3C3E6E" w14:textId="77777777" w:rsidR="005451F0" w:rsidRPr="005451F0" w:rsidRDefault="005451F0" w:rsidP="005451F0">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5451F0">
        <w:rPr>
          <w:rFonts w:ascii="Segoe UI" w:eastAsia="Times New Roman" w:hAnsi="Segoe UI" w:cs="Segoe UI"/>
          <w:b/>
          <w:bCs/>
          <w:kern w:val="0"/>
          <w:sz w:val="36"/>
          <w:szCs w:val="36"/>
          <w:lang w:eastAsia="en-IN"/>
          <w14:ligatures w14:val="none"/>
        </w:rPr>
        <w:t>Repository Structure</w:t>
      </w:r>
    </w:p>
    <w:p w14:paraId="2B33B7C3"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terraform-</w:t>
      </w:r>
      <w:proofErr w:type="spellStart"/>
      <w:r w:rsidRPr="005451F0">
        <w:rPr>
          <w:rFonts w:ascii="Segoe UI" w:eastAsia="Times New Roman" w:hAnsi="Segoe UI" w:cs="Segoe UI"/>
          <w:kern w:val="0"/>
          <w:sz w:val="21"/>
          <w:szCs w:val="21"/>
          <w:lang w:eastAsia="en-IN"/>
          <w14:ligatures w14:val="none"/>
        </w:rPr>
        <w:t>aws</w:t>
      </w:r>
      <w:proofErr w:type="spellEnd"/>
      <w:r w:rsidRPr="005451F0">
        <w:rPr>
          <w:rFonts w:ascii="Segoe UI" w:eastAsia="Times New Roman" w:hAnsi="Segoe UI" w:cs="Segoe UI"/>
          <w:kern w:val="0"/>
          <w:sz w:val="21"/>
          <w:szCs w:val="21"/>
          <w:lang w:eastAsia="en-IN"/>
          <w14:ligatures w14:val="none"/>
        </w:rPr>
        <w:t>-</w:t>
      </w:r>
      <w:proofErr w:type="spellStart"/>
      <w:r w:rsidRPr="005451F0">
        <w:rPr>
          <w:rFonts w:ascii="Segoe UI" w:eastAsia="Times New Roman" w:hAnsi="Segoe UI" w:cs="Segoe UI"/>
          <w:kern w:val="0"/>
          <w:sz w:val="21"/>
          <w:szCs w:val="21"/>
          <w:lang w:eastAsia="en-IN"/>
          <w14:ligatures w14:val="none"/>
        </w:rPr>
        <w:t>vpc</w:t>
      </w:r>
      <w:proofErr w:type="spellEnd"/>
      <w:r w:rsidRPr="005451F0">
        <w:rPr>
          <w:rFonts w:ascii="Segoe UI" w:eastAsia="Times New Roman" w:hAnsi="Segoe UI" w:cs="Segoe UI"/>
          <w:kern w:val="0"/>
          <w:sz w:val="21"/>
          <w:szCs w:val="21"/>
          <w:lang w:eastAsia="en-IN"/>
          <w14:ligatures w14:val="none"/>
        </w:rPr>
        <w:t>-peering-</w:t>
      </w:r>
      <w:proofErr w:type="spellStart"/>
      <w:r w:rsidRPr="005451F0">
        <w:rPr>
          <w:rFonts w:ascii="Segoe UI" w:eastAsia="Times New Roman" w:hAnsi="Segoe UI" w:cs="Segoe UI"/>
          <w:kern w:val="0"/>
          <w:sz w:val="21"/>
          <w:szCs w:val="21"/>
          <w:lang w:eastAsia="en-IN"/>
          <w14:ligatures w14:val="none"/>
        </w:rPr>
        <w:t>alb</w:t>
      </w:r>
      <w:proofErr w:type="spellEnd"/>
      <w:r w:rsidRPr="005451F0">
        <w:rPr>
          <w:rFonts w:ascii="Segoe UI" w:eastAsia="Times New Roman" w:hAnsi="Segoe UI" w:cs="Segoe UI"/>
          <w:kern w:val="0"/>
          <w:sz w:val="21"/>
          <w:szCs w:val="21"/>
          <w:lang w:eastAsia="en-IN"/>
          <w14:ligatures w14:val="none"/>
        </w:rPr>
        <w:t>/</w:t>
      </w:r>
    </w:p>
    <w:p w14:paraId="7A1D7759"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kern w:val="0"/>
          <w:sz w:val="21"/>
          <w:szCs w:val="21"/>
          <w:lang w:eastAsia="en-IN"/>
          <w14:ligatures w14:val="none"/>
        </w:rPr>
        <w:t>│</w:t>
      </w:r>
    </w:p>
    <w:p w14:paraId="5778846C"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provider.tf</w:t>
      </w:r>
    </w:p>
    <w:p w14:paraId="457CFD13"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variables.tf</w:t>
      </w:r>
    </w:p>
    <w:p w14:paraId="67059392"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outputs.tf</w:t>
      </w:r>
    </w:p>
    <w:p w14:paraId="5BFB47CA"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vpc.tf</w:t>
      </w:r>
    </w:p>
    <w:p w14:paraId="51FE04F8"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subnet.tf</w:t>
      </w:r>
    </w:p>
    <w:p w14:paraId="19119036"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peering.tf</w:t>
      </w:r>
    </w:p>
    <w:p w14:paraId="51D63398"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security_group.tf</w:t>
      </w:r>
    </w:p>
    <w:p w14:paraId="21862F1A"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ec2.tf</w:t>
      </w:r>
    </w:p>
    <w:p w14:paraId="33C9CCF7"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load_balancer.tf</w:t>
      </w:r>
    </w:p>
    <w:p w14:paraId="5FC8F55F"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s3.tf</w:t>
      </w:r>
    </w:p>
    <w:p w14:paraId="3B7A2EF4"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routes.tf</w:t>
      </w:r>
    </w:p>
    <w:p w14:paraId="596820A1"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w:t>
      </w:r>
      <w:proofErr w:type="spellStart"/>
      <w:proofErr w:type="gramStart"/>
      <w:r w:rsidRPr="005451F0">
        <w:rPr>
          <w:rFonts w:ascii="Segoe UI" w:eastAsia="Times New Roman" w:hAnsi="Segoe UI" w:cs="Segoe UI"/>
          <w:kern w:val="0"/>
          <w:sz w:val="21"/>
          <w:szCs w:val="21"/>
          <w:lang w:eastAsia="en-IN"/>
          <w14:ligatures w14:val="none"/>
        </w:rPr>
        <w:t>terraform.tfvars</w:t>
      </w:r>
      <w:proofErr w:type="spellEnd"/>
      <w:proofErr w:type="gramEnd"/>
    </w:p>
    <w:p w14:paraId="0AB8A01A"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MS Gothic" w:eastAsia="MS Gothic" w:hAnsi="MS Gothic" w:cs="MS Gothic" w:hint="eastAsia"/>
          <w:kern w:val="0"/>
          <w:sz w:val="21"/>
          <w:szCs w:val="21"/>
          <w:lang w:eastAsia="en-IN"/>
          <w14:ligatures w14:val="none"/>
        </w:rPr>
        <w:t>└──</w:t>
      </w:r>
      <w:r w:rsidRPr="005451F0">
        <w:rPr>
          <w:rFonts w:ascii="Segoe UI" w:eastAsia="Times New Roman" w:hAnsi="Segoe UI" w:cs="Segoe UI"/>
          <w:kern w:val="0"/>
          <w:sz w:val="21"/>
          <w:szCs w:val="21"/>
          <w:lang w:eastAsia="en-IN"/>
          <w14:ligatures w14:val="none"/>
        </w:rPr>
        <w:t xml:space="preserve"> README.md</w:t>
      </w:r>
    </w:p>
    <w:p w14:paraId="67E2B03A" w14:textId="77777777" w:rsidR="005451F0" w:rsidRPr="005451F0" w:rsidRDefault="005451F0" w:rsidP="005451F0">
      <w:pPr>
        <w:spacing w:after="0"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pict w14:anchorId="4727CEAB">
          <v:rect id="_x0000_i1464" style="width:0;height:1.5pt" o:hralign="center" o:hrstd="t" o:hr="t" fillcolor="#a0a0a0" stroked="f"/>
        </w:pict>
      </w:r>
    </w:p>
    <w:p w14:paraId="7E8F9668" w14:textId="77777777" w:rsidR="005451F0" w:rsidRPr="005451F0" w:rsidRDefault="005451F0" w:rsidP="005451F0">
      <w:p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5451F0">
        <w:rPr>
          <w:rFonts w:ascii="Segoe UI" w:eastAsia="Times New Roman" w:hAnsi="Segoe UI" w:cs="Segoe UI"/>
          <w:b/>
          <w:bCs/>
          <w:kern w:val="0"/>
          <w:sz w:val="27"/>
          <w:szCs w:val="27"/>
          <w:lang w:eastAsia="en-IN"/>
          <w14:ligatures w14:val="none"/>
        </w:rPr>
        <w:t>Author</w:t>
      </w:r>
    </w:p>
    <w:p w14:paraId="6589FEDA"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b/>
          <w:bCs/>
          <w:kern w:val="0"/>
          <w:sz w:val="21"/>
          <w:szCs w:val="21"/>
          <w:lang w:eastAsia="en-IN"/>
          <w14:ligatures w14:val="none"/>
        </w:rPr>
        <w:t>Aritra Mondal</w:t>
      </w:r>
    </w:p>
    <w:p w14:paraId="7A02E0C3" w14:textId="77777777" w:rsidR="005451F0" w:rsidRPr="005451F0" w:rsidRDefault="005451F0" w:rsidP="005451F0">
      <w:p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451F0">
        <w:rPr>
          <w:rFonts w:ascii="Segoe UI" w:eastAsia="Times New Roman" w:hAnsi="Segoe UI" w:cs="Segoe UI"/>
          <w:kern w:val="0"/>
          <w:sz w:val="21"/>
          <w:szCs w:val="21"/>
          <w:lang w:eastAsia="en-IN"/>
          <w14:ligatures w14:val="none"/>
        </w:rPr>
        <w:t xml:space="preserve">Terraform learning project demonstrating AWS networking, VPC peering, EC2 provisioning, Application Load Balancers, and Infrastructure as Code best practices. </w:t>
      </w:r>
      <w:r w:rsidRPr="005451F0">
        <w:rPr>
          <w:rFonts w:ascii="Segoe UI Emoji" w:eastAsia="Times New Roman" w:hAnsi="Segoe UI Emoji" w:cs="Segoe UI Emoji"/>
          <w:kern w:val="0"/>
          <w:sz w:val="21"/>
          <w:szCs w:val="21"/>
          <w:lang w:eastAsia="en-IN"/>
          <w14:ligatures w14:val="none"/>
        </w:rPr>
        <w:t>🚀</w:t>
      </w:r>
    </w:p>
    <w:p w14:paraId="4082C7F0" w14:textId="77777777" w:rsidR="005451F0" w:rsidRDefault="005451F0"/>
    <w:sectPr w:rsidR="005451F0" w:rsidSect="002723C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9DE"/>
    <w:multiLevelType w:val="multilevel"/>
    <w:tmpl w:val="CBD8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169"/>
    <w:multiLevelType w:val="multilevel"/>
    <w:tmpl w:val="E20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106D5"/>
    <w:multiLevelType w:val="multilevel"/>
    <w:tmpl w:val="AF1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4348E"/>
    <w:multiLevelType w:val="multilevel"/>
    <w:tmpl w:val="AE3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55DC1"/>
    <w:multiLevelType w:val="multilevel"/>
    <w:tmpl w:val="0A92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D111B"/>
    <w:multiLevelType w:val="multilevel"/>
    <w:tmpl w:val="BFD0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75A36"/>
    <w:multiLevelType w:val="multilevel"/>
    <w:tmpl w:val="318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F1688"/>
    <w:multiLevelType w:val="multilevel"/>
    <w:tmpl w:val="330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A630E"/>
    <w:multiLevelType w:val="multilevel"/>
    <w:tmpl w:val="C6D0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D2712"/>
    <w:multiLevelType w:val="multilevel"/>
    <w:tmpl w:val="526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27B9E"/>
    <w:multiLevelType w:val="multilevel"/>
    <w:tmpl w:val="568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53162"/>
    <w:multiLevelType w:val="multilevel"/>
    <w:tmpl w:val="803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17F8C"/>
    <w:multiLevelType w:val="multilevel"/>
    <w:tmpl w:val="F162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42054"/>
    <w:multiLevelType w:val="multilevel"/>
    <w:tmpl w:val="013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3675F"/>
    <w:multiLevelType w:val="multilevel"/>
    <w:tmpl w:val="D13C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23B74"/>
    <w:multiLevelType w:val="multilevel"/>
    <w:tmpl w:val="2DA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13A32"/>
    <w:multiLevelType w:val="multilevel"/>
    <w:tmpl w:val="B5C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136C6"/>
    <w:multiLevelType w:val="multilevel"/>
    <w:tmpl w:val="F7EC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475C4"/>
    <w:multiLevelType w:val="multilevel"/>
    <w:tmpl w:val="635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34C07"/>
    <w:multiLevelType w:val="multilevel"/>
    <w:tmpl w:val="C4E4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32428"/>
    <w:multiLevelType w:val="multilevel"/>
    <w:tmpl w:val="7AB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3781F"/>
    <w:multiLevelType w:val="multilevel"/>
    <w:tmpl w:val="F8C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3616E"/>
    <w:multiLevelType w:val="multilevel"/>
    <w:tmpl w:val="2AC6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80643"/>
    <w:multiLevelType w:val="multilevel"/>
    <w:tmpl w:val="EEF4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6458C"/>
    <w:multiLevelType w:val="multilevel"/>
    <w:tmpl w:val="A1B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71C8A"/>
    <w:multiLevelType w:val="multilevel"/>
    <w:tmpl w:val="42F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F3D95"/>
    <w:multiLevelType w:val="multilevel"/>
    <w:tmpl w:val="567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E605F1"/>
    <w:multiLevelType w:val="multilevel"/>
    <w:tmpl w:val="3EC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018183">
    <w:abstractNumId w:val="25"/>
  </w:num>
  <w:num w:numId="2" w16cid:durableId="199559164">
    <w:abstractNumId w:val="16"/>
  </w:num>
  <w:num w:numId="3" w16cid:durableId="1098481169">
    <w:abstractNumId w:val="26"/>
  </w:num>
  <w:num w:numId="4" w16cid:durableId="228000450">
    <w:abstractNumId w:val="7"/>
  </w:num>
  <w:num w:numId="5" w16cid:durableId="1158572611">
    <w:abstractNumId w:val="27"/>
  </w:num>
  <w:num w:numId="6" w16cid:durableId="688335688">
    <w:abstractNumId w:val="19"/>
  </w:num>
  <w:num w:numId="7" w16cid:durableId="1110509259">
    <w:abstractNumId w:val="4"/>
  </w:num>
  <w:num w:numId="8" w16cid:durableId="1526678398">
    <w:abstractNumId w:val="17"/>
  </w:num>
  <w:num w:numId="9" w16cid:durableId="269434511">
    <w:abstractNumId w:val="1"/>
  </w:num>
  <w:num w:numId="10" w16cid:durableId="1043749014">
    <w:abstractNumId w:val="13"/>
  </w:num>
  <w:num w:numId="11" w16cid:durableId="1461874319">
    <w:abstractNumId w:val="11"/>
  </w:num>
  <w:num w:numId="12" w16cid:durableId="370300596">
    <w:abstractNumId w:val="8"/>
  </w:num>
  <w:num w:numId="13" w16cid:durableId="1401562375">
    <w:abstractNumId w:val="3"/>
  </w:num>
  <w:num w:numId="14" w16cid:durableId="1280726563">
    <w:abstractNumId w:val="14"/>
  </w:num>
  <w:num w:numId="15" w16cid:durableId="331682740">
    <w:abstractNumId w:val="15"/>
  </w:num>
  <w:num w:numId="16" w16cid:durableId="66804823">
    <w:abstractNumId w:val="5"/>
  </w:num>
  <w:num w:numId="17" w16cid:durableId="1171602473">
    <w:abstractNumId w:val="9"/>
  </w:num>
  <w:num w:numId="18" w16cid:durableId="1058434194">
    <w:abstractNumId w:val="10"/>
  </w:num>
  <w:num w:numId="19" w16cid:durableId="4790151">
    <w:abstractNumId w:val="18"/>
  </w:num>
  <w:num w:numId="20" w16cid:durableId="792019447">
    <w:abstractNumId w:val="12"/>
  </w:num>
  <w:num w:numId="21" w16cid:durableId="1208251816">
    <w:abstractNumId w:val="22"/>
  </w:num>
  <w:num w:numId="22" w16cid:durableId="1308781241">
    <w:abstractNumId w:val="0"/>
  </w:num>
  <w:num w:numId="23" w16cid:durableId="1958021032">
    <w:abstractNumId w:val="2"/>
  </w:num>
  <w:num w:numId="24" w16cid:durableId="904802442">
    <w:abstractNumId w:val="24"/>
  </w:num>
  <w:num w:numId="25" w16cid:durableId="867911773">
    <w:abstractNumId w:val="21"/>
  </w:num>
  <w:num w:numId="26" w16cid:durableId="1594168847">
    <w:abstractNumId w:val="20"/>
  </w:num>
  <w:num w:numId="27" w16cid:durableId="164789867">
    <w:abstractNumId w:val="23"/>
  </w:num>
  <w:num w:numId="28" w16cid:durableId="17301084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C8"/>
    <w:rsid w:val="001C0F28"/>
    <w:rsid w:val="002723C8"/>
    <w:rsid w:val="005451F0"/>
    <w:rsid w:val="0062027D"/>
    <w:rsid w:val="00682CD3"/>
    <w:rsid w:val="008607B7"/>
    <w:rsid w:val="00D81B01"/>
    <w:rsid w:val="00E6138E"/>
    <w:rsid w:val="00FA5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98D9"/>
  <w15:chartTrackingRefBased/>
  <w15:docId w15:val="{01942D38-BED3-4184-ACFA-5F810CD72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3C8"/>
    <w:rPr>
      <w:rFonts w:eastAsiaTheme="majorEastAsia" w:cstheme="majorBidi"/>
      <w:color w:val="272727" w:themeColor="text1" w:themeTint="D8"/>
    </w:rPr>
  </w:style>
  <w:style w:type="paragraph" w:styleId="Title">
    <w:name w:val="Title"/>
    <w:basedOn w:val="Normal"/>
    <w:next w:val="Normal"/>
    <w:link w:val="TitleChar"/>
    <w:uiPriority w:val="10"/>
    <w:qFormat/>
    <w:rsid w:val="00272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3C8"/>
    <w:pPr>
      <w:spacing w:before="160"/>
      <w:jc w:val="center"/>
    </w:pPr>
    <w:rPr>
      <w:i/>
      <w:iCs/>
      <w:color w:val="404040" w:themeColor="text1" w:themeTint="BF"/>
    </w:rPr>
  </w:style>
  <w:style w:type="character" w:customStyle="1" w:styleId="QuoteChar">
    <w:name w:val="Quote Char"/>
    <w:basedOn w:val="DefaultParagraphFont"/>
    <w:link w:val="Quote"/>
    <w:uiPriority w:val="29"/>
    <w:rsid w:val="002723C8"/>
    <w:rPr>
      <w:i/>
      <w:iCs/>
      <w:color w:val="404040" w:themeColor="text1" w:themeTint="BF"/>
    </w:rPr>
  </w:style>
  <w:style w:type="paragraph" w:styleId="ListParagraph">
    <w:name w:val="List Paragraph"/>
    <w:basedOn w:val="Normal"/>
    <w:uiPriority w:val="34"/>
    <w:qFormat/>
    <w:rsid w:val="002723C8"/>
    <w:pPr>
      <w:ind w:left="720"/>
      <w:contextualSpacing/>
    </w:pPr>
  </w:style>
  <w:style w:type="character" w:styleId="IntenseEmphasis">
    <w:name w:val="Intense Emphasis"/>
    <w:basedOn w:val="DefaultParagraphFont"/>
    <w:uiPriority w:val="21"/>
    <w:qFormat/>
    <w:rsid w:val="002723C8"/>
    <w:rPr>
      <w:i/>
      <w:iCs/>
      <w:color w:val="0F4761" w:themeColor="accent1" w:themeShade="BF"/>
    </w:rPr>
  </w:style>
  <w:style w:type="paragraph" w:styleId="IntenseQuote">
    <w:name w:val="Intense Quote"/>
    <w:basedOn w:val="Normal"/>
    <w:next w:val="Normal"/>
    <w:link w:val="IntenseQuoteChar"/>
    <w:uiPriority w:val="30"/>
    <w:qFormat/>
    <w:rsid w:val="00272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3C8"/>
    <w:rPr>
      <w:i/>
      <w:iCs/>
      <w:color w:val="0F4761" w:themeColor="accent1" w:themeShade="BF"/>
    </w:rPr>
  </w:style>
  <w:style w:type="character" w:styleId="IntenseReference">
    <w:name w:val="Intense Reference"/>
    <w:basedOn w:val="DefaultParagraphFont"/>
    <w:uiPriority w:val="32"/>
    <w:qFormat/>
    <w:rsid w:val="00272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73</TotalTime>
  <Pages>1</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Mondal, Aritra</dc:creator>
  <cp:keywords/>
  <dc:description/>
  <cp:lastModifiedBy>Mondal, Aritra</cp:lastModifiedBy>
  <cp:revision>3</cp:revision>
  <dcterms:created xsi:type="dcterms:W3CDTF">2026-09-25T10:05:00Z</dcterms:created>
  <dcterms:modified xsi:type="dcterms:W3CDTF">2026-09-25T11:18:00Z</dcterms:modified>
</cp:coreProperties>
</file>