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D8A8" w14:textId="77777777" w:rsidR="00226593" w:rsidRDefault="00226593" w:rsidP="00BC5AE5">
      <w:pPr>
        <w:ind w:left="-709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</w:p>
    <w:p w14:paraId="3E4AE6A3" w14:textId="1F9DE577" w:rsidR="00BC5AE5" w:rsidRPr="00C1306F" w:rsidRDefault="00BC5AE5" w:rsidP="00BC5AE5">
      <w:pPr>
        <w:ind w:left="-709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 w:rsidRPr="00C1306F">
        <w:rPr>
          <w:rFonts w:ascii="Avenir Next LT Pro" w:hAnsi="Avenir Next LT Pro"/>
          <w:b/>
          <w:bCs/>
          <w:color w:val="134E5E"/>
        </w:rPr>
        <w:drawing>
          <wp:anchor distT="0" distB="0" distL="114300" distR="114300" simplePos="0" relativeHeight="251658240" behindDoc="1" locked="0" layoutInCell="1" allowOverlap="1" wp14:anchorId="69505E99" wp14:editId="3AF8CB9B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49753" cy="10675620"/>
            <wp:effectExtent l="0" t="0" r="0" b="0"/>
            <wp:wrapNone/>
            <wp:docPr id="258888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753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306F">
        <w:rPr>
          <w:rFonts w:ascii="Avenir Next LT Pro" w:hAnsi="Avenir Next LT Pro" w:cs="Arial"/>
          <w:b/>
          <w:bCs/>
          <w:color w:val="134E5E"/>
          <w:sz w:val="32"/>
          <w:szCs w:val="32"/>
        </w:rPr>
        <w:t>Client Details</w:t>
      </w:r>
    </w:p>
    <w:p w14:paraId="2AF5A710" w14:textId="163FEDA9" w:rsidR="00BC5AE5" w:rsidRPr="00C1306F" w:rsidRDefault="00BC5AE5" w:rsidP="00C1306F">
      <w:pPr>
        <w:ind w:left="-709" w:right="48"/>
        <w:rPr>
          <w:rFonts w:ascii="Avenir Next LT Pro" w:hAnsi="Avenir Next LT Pro" w:cs="Arial"/>
          <w:color w:val="000000" w:themeColor="text1"/>
        </w:rPr>
      </w:pPr>
      <w:r w:rsidRPr="00C1306F">
        <w:rPr>
          <w:rFonts w:ascii="Avenir Next LT Pro" w:hAnsi="Avenir Next LT Pro" w:cs="Arial"/>
          <w:color w:val="000000" w:themeColor="text1"/>
        </w:rPr>
        <w:t>Client Name: Red Soil Homestay</w:t>
      </w:r>
      <w:r w:rsidRPr="00C1306F">
        <w:rPr>
          <w:rFonts w:ascii="Avenir Next LT Pro" w:hAnsi="Avenir Next LT Pro" w:cs="Arial"/>
          <w:color w:val="000000" w:themeColor="text1"/>
        </w:rPr>
        <w:br/>
        <w:t>Client Address: Prantik, Birbhum</w:t>
      </w:r>
    </w:p>
    <w:p w14:paraId="7D75572E" w14:textId="77777777" w:rsidR="00C1306F" w:rsidRPr="00C1306F" w:rsidRDefault="00C1306F" w:rsidP="00C1306F">
      <w:pPr>
        <w:ind w:left="-709" w:right="-661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 w:rsidRPr="00C1306F">
        <w:rPr>
          <w:rFonts w:ascii="Avenir Next LT Pro" w:hAnsi="Avenir Next LT Pro" w:cs="Arial"/>
          <w:b/>
          <w:bCs/>
          <w:color w:val="134E5E"/>
          <w:sz w:val="32"/>
          <w:szCs w:val="32"/>
        </w:rPr>
        <w:t>Billing Details</w:t>
      </w:r>
    </w:p>
    <w:p w14:paraId="199E7E91" w14:textId="77777777" w:rsidR="00C1306F" w:rsidRDefault="00C1306F" w:rsidP="00C1306F">
      <w:pPr>
        <w:ind w:left="-709" w:right="-661"/>
        <w:rPr>
          <w:rFonts w:ascii="Avenir Next LT Pro" w:hAnsi="Avenir Next LT Pro" w:cs="Arial"/>
        </w:rPr>
      </w:pPr>
      <w:r w:rsidRPr="00C1306F">
        <w:rPr>
          <w:rFonts w:ascii="Avenir Next LT Pro" w:hAnsi="Avenir Next LT Pro" w:cs="Arial"/>
        </w:rPr>
        <w:t>Bill Number: {{</w:t>
      </w:r>
      <w:proofErr w:type="spellStart"/>
      <w:r w:rsidRPr="00C1306F">
        <w:rPr>
          <w:rFonts w:ascii="Avenir Next LT Pro" w:hAnsi="Avenir Next LT Pro" w:cs="Arial"/>
        </w:rPr>
        <w:t>invoiceno</w:t>
      </w:r>
      <w:proofErr w:type="spellEnd"/>
      <w:r w:rsidRPr="00C1306F">
        <w:rPr>
          <w:rFonts w:ascii="Avenir Next LT Pro" w:hAnsi="Avenir Next LT Pro" w:cs="Arial"/>
        </w:rPr>
        <w:t>}}</w:t>
      </w:r>
      <w:r w:rsidRPr="00C1306F">
        <w:rPr>
          <w:rFonts w:ascii="Avenir Next LT Pro" w:hAnsi="Avenir Next LT Pro" w:cs="Arial"/>
        </w:rPr>
        <w:br/>
        <w:t>Billing Date: {{</w:t>
      </w:r>
      <w:proofErr w:type="spellStart"/>
      <w:r w:rsidRPr="00C1306F">
        <w:rPr>
          <w:rFonts w:ascii="Avenir Next LT Pro" w:hAnsi="Avenir Next LT Pro" w:cs="Arial"/>
        </w:rPr>
        <w:t>billdate</w:t>
      </w:r>
      <w:proofErr w:type="spellEnd"/>
      <w:r w:rsidRPr="00C1306F">
        <w:rPr>
          <w:rFonts w:ascii="Avenir Next LT Pro" w:hAnsi="Avenir Next LT Pro" w:cs="Arial"/>
        </w:rPr>
        <w:t>}}</w:t>
      </w:r>
      <w:r w:rsidRPr="00C1306F">
        <w:rPr>
          <w:rFonts w:ascii="Avenir Next LT Pro" w:hAnsi="Avenir Next LT Pro" w:cs="Arial"/>
        </w:rPr>
        <w:br/>
        <w:t>Due Date: {{</w:t>
      </w:r>
      <w:proofErr w:type="spellStart"/>
      <w:r w:rsidRPr="00C1306F">
        <w:rPr>
          <w:rFonts w:ascii="Avenir Next LT Pro" w:hAnsi="Avenir Next LT Pro" w:cs="Arial"/>
        </w:rPr>
        <w:t>duedate</w:t>
      </w:r>
      <w:proofErr w:type="spellEnd"/>
      <w:r w:rsidRPr="00C1306F">
        <w:rPr>
          <w:rFonts w:ascii="Avenir Next LT Pro" w:hAnsi="Avenir Next LT Pro" w:cs="Arial"/>
        </w:rPr>
        <w:t>}}</w:t>
      </w:r>
    </w:p>
    <w:p w14:paraId="4924899E" w14:textId="77777777" w:rsidR="00C1306F" w:rsidRDefault="00C1306F" w:rsidP="00C1306F">
      <w:pPr>
        <w:ind w:left="-709" w:right="-661"/>
        <w:rPr>
          <w:rFonts w:ascii="Avenir Next LT Pro" w:hAnsi="Avenir Next LT Pro" w:cs="Arial"/>
        </w:rPr>
      </w:pPr>
    </w:p>
    <w:p w14:paraId="7C846EF1" w14:textId="383D1E99" w:rsidR="00226593" w:rsidRPr="00226593" w:rsidRDefault="00226593" w:rsidP="00C1306F">
      <w:pPr>
        <w:ind w:left="-709" w:right="-661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>
        <w:rPr>
          <w:rFonts w:ascii="Avenir Next LT Pro" w:hAnsi="Avenir Next LT Pro" w:cs="Arial"/>
          <w:b/>
          <w:bCs/>
          <w:color w:val="134E5E"/>
          <w:sz w:val="32"/>
          <w:szCs w:val="32"/>
        </w:rPr>
        <w:t>Description of Service</w:t>
      </w:r>
    </w:p>
    <w:tbl>
      <w:tblPr>
        <w:tblStyle w:val="TableGrid"/>
        <w:tblW w:w="10202" w:type="dxa"/>
        <w:tblInd w:w="-709" w:type="dxa"/>
        <w:tblLook w:val="04A0" w:firstRow="1" w:lastRow="0" w:firstColumn="1" w:lastColumn="0" w:noHBand="0" w:noVBand="1"/>
      </w:tblPr>
      <w:tblGrid>
        <w:gridCol w:w="4815"/>
        <w:gridCol w:w="2268"/>
        <w:gridCol w:w="3119"/>
      </w:tblGrid>
      <w:tr w:rsidR="00C1306F" w14:paraId="3099FFC6" w14:textId="77777777" w:rsidTr="00C1306F">
        <w:tc>
          <w:tcPr>
            <w:tcW w:w="4815" w:type="dxa"/>
          </w:tcPr>
          <w:p w14:paraId="3A85CA85" w14:textId="421A11DC" w:rsidR="00C1306F" w:rsidRPr="00C1306F" w:rsidRDefault="00C1306F" w:rsidP="00C1306F">
            <w:pPr>
              <w:ind w:right="-72"/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 w:rsidRPr="00C1306F">
              <w:rPr>
                <w:rFonts w:ascii="Avenir Next LT Pro" w:hAnsi="Avenir Next LT Pro" w:cs="Arial"/>
                <w:b/>
                <w:bCs/>
                <w:color w:val="134E5E"/>
              </w:rPr>
              <w:t>Description</w:t>
            </w:r>
          </w:p>
        </w:tc>
        <w:tc>
          <w:tcPr>
            <w:tcW w:w="2268" w:type="dxa"/>
          </w:tcPr>
          <w:p w14:paraId="39B71E2B" w14:textId="766A00D4" w:rsidR="00C1306F" w:rsidRPr="00C1306F" w:rsidRDefault="00C1306F" w:rsidP="00C1306F">
            <w:pPr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>
              <w:rPr>
                <w:rFonts w:ascii="Avenir Next LT Pro" w:hAnsi="Avenir Next LT Pro" w:cs="Arial"/>
                <w:b/>
                <w:bCs/>
                <w:color w:val="134E5E"/>
              </w:rPr>
              <w:t>Quantity</w:t>
            </w:r>
          </w:p>
        </w:tc>
        <w:tc>
          <w:tcPr>
            <w:tcW w:w="3119" w:type="dxa"/>
          </w:tcPr>
          <w:p w14:paraId="410D26E5" w14:textId="4EDF994F" w:rsidR="00C1306F" w:rsidRPr="00C1306F" w:rsidRDefault="00C1306F" w:rsidP="00C1306F">
            <w:pPr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>
              <w:rPr>
                <w:rFonts w:ascii="Avenir Next LT Pro" w:hAnsi="Avenir Next LT Pro" w:cs="Arial"/>
                <w:b/>
                <w:bCs/>
                <w:color w:val="134E5E"/>
              </w:rPr>
              <w:t>Amount</w:t>
            </w:r>
          </w:p>
        </w:tc>
      </w:tr>
      <w:tr w:rsidR="00226593" w14:paraId="564507C0" w14:textId="77777777" w:rsidTr="00C1306F">
        <w:tc>
          <w:tcPr>
            <w:tcW w:w="4815" w:type="dxa"/>
          </w:tcPr>
          <w:p w14:paraId="759A6387" w14:textId="5A8CF8B9" w:rsidR="00226593" w:rsidRP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Basic Portfolio Site</w:t>
            </w:r>
          </w:p>
        </w:tc>
        <w:tc>
          <w:tcPr>
            <w:tcW w:w="2268" w:type="dxa"/>
          </w:tcPr>
          <w:p w14:paraId="3EE92DAD" w14:textId="720B7825" w:rsidR="00226593" w:rsidRP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1.0</w:t>
            </w:r>
          </w:p>
        </w:tc>
        <w:tc>
          <w:tcPr>
            <w:tcW w:w="3119" w:type="dxa"/>
          </w:tcPr>
          <w:p w14:paraId="128A149A" w14:textId="0ABA3A1F" w:rsidR="00226593" w:rsidRP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7,999.00</w:t>
            </w:r>
          </w:p>
        </w:tc>
      </w:tr>
      <w:tr w:rsidR="00226593" w14:paraId="1C9534EE" w14:textId="77777777" w:rsidTr="00C1306F">
        <w:tc>
          <w:tcPr>
            <w:tcW w:w="4815" w:type="dxa"/>
          </w:tcPr>
          <w:p w14:paraId="6136D19A" w14:textId="13018E1E" w:rsid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Extra Media - Video Banner</w:t>
            </w:r>
          </w:p>
        </w:tc>
        <w:tc>
          <w:tcPr>
            <w:tcW w:w="2268" w:type="dxa"/>
          </w:tcPr>
          <w:p w14:paraId="0F13FC35" w14:textId="21BCA9BC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1.0</w:t>
            </w:r>
          </w:p>
        </w:tc>
        <w:tc>
          <w:tcPr>
            <w:tcW w:w="3119" w:type="dxa"/>
          </w:tcPr>
          <w:p w14:paraId="0CBF2904" w14:textId="0A3F3A76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49.00</w:t>
            </w:r>
          </w:p>
        </w:tc>
      </w:tr>
      <w:tr w:rsidR="00226593" w14:paraId="0C08BCDB" w14:textId="77777777" w:rsidTr="00C1306F">
        <w:tc>
          <w:tcPr>
            <w:tcW w:w="4815" w:type="dxa"/>
          </w:tcPr>
          <w:p w14:paraId="0B1A7AC4" w14:textId="4362CD43" w:rsid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Influencer Connect - Surajit Saha Tier 1</w:t>
            </w:r>
          </w:p>
        </w:tc>
        <w:tc>
          <w:tcPr>
            <w:tcW w:w="2268" w:type="dxa"/>
          </w:tcPr>
          <w:p w14:paraId="11E46A9A" w14:textId="74F55996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1.0</w:t>
            </w:r>
          </w:p>
        </w:tc>
        <w:tc>
          <w:tcPr>
            <w:tcW w:w="3119" w:type="dxa"/>
          </w:tcPr>
          <w:p w14:paraId="02DA4EAC" w14:textId="24FAAE4D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9,999.00</w:t>
            </w:r>
          </w:p>
        </w:tc>
      </w:tr>
    </w:tbl>
    <w:p w14:paraId="1532470A" w14:textId="714BA13B" w:rsidR="00BC5AE5" w:rsidRPr="00C1306F" w:rsidRDefault="00BC5AE5" w:rsidP="00BC5AE5">
      <w:pPr>
        <w:ind w:left="-709"/>
        <w:rPr>
          <w:rFonts w:ascii="Avenir Next LT Pro" w:hAnsi="Avenir Next LT Pro" w:cs="Arial"/>
          <w:b/>
          <w:bCs/>
          <w:color w:val="00B0F0"/>
          <w:sz w:val="32"/>
          <w:szCs w:val="32"/>
        </w:rPr>
      </w:pPr>
    </w:p>
    <w:p w14:paraId="2C805FE7" w14:textId="1FD15D3F" w:rsidR="00BC5AE5" w:rsidRDefault="00C1306F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  <w:r>
        <w:rPr>
          <w:rFonts w:ascii="Arial" w:hAnsi="Arial" w:cs="Arial"/>
          <w:color w:val="00B0F0"/>
          <w:sz w:val="32"/>
          <w:szCs w:val="32"/>
        </w:rPr>
        <w:tab/>
      </w:r>
      <w:r>
        <w:rPr>
          <w:rFonts w:ascii="Arial" w:hAnsi="Arial" w:cs="Arial"/>
          <w:color w:val="00B0F0"/>
          <w:sz w:val="32"/>
          <w:szCs w:val="32"/>
        </w:rPr>
        <w:tab/>
      </w:r>
    </w:p>
    <w:p w14:paraId="1C50B50F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0757D0EF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755D1BF7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73D9EAA7" w14:textId="77777777" w:rsidR="00226593" w:rsidRDefault="00226593" w:rsidP="00226593">
      <w:pPr>
        <w:rPr>
          <w:rFonts w:ascii="Arial" w:hAnsi="Arial" w:cs="Arial"/>
          <w:color w:val="00B0F0"/>
          <w:sz w:val="32"/>
          <w:szCs w:val="32"/>
        </w:rPr>
      </w:pPr>
    </w:p>
    <w:p w14:paraId="535CD1D5" w14:textId="77777777" w:rsidR="00226593" w:rsidRDefault="00226593" w:rsidP="00226593">
      <w:pPr>
        <w:rPr>
          <w:rFonts w:ascii="Arial" w:hAnsi="Arial" w:cs="Arial"/>
          <w:color w:val="00B0F0"/>
          <w:sz w:val="32"/>
          <w:szCs w:val="32"/>
        </w:rPr>
      </w:pPr>
    </w:p>
    <w:p w14:paraId="0B301F97" w14:textId="77777777" w:rsidR="00226593" w:rsidRDefault="00226593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6E0B2CD8" w14:textId="758CAEFC" w:rsidR="00BC5AE5" w:rsidRPr="00226593" w:rsidRDefault="00226593" w:rsidP="00226593">
      <w:pPr>
        <w:ind w:left="-709" w:right="-755"/>
        <w:jc w:val="right"/>
        <w:rPr>
          <w:rFonts w:ascii="Avenir Next LT Pro" w:hAnsi="Avenir Next LT Pro" w:cs="Arial"/>
          <w:color w:val="FFFFFF" w:themeColor="background1"/>
          <w:sz w:val="72"/>
          <w:szCs w:val="72"/>
        </w:rPr>
      </w:pPr>
      <w:r>
        <w:rPr>
          <w:rFonts w:ascii="Avenir Next LT Pro" w:hAnsi="Avenir Next LT Pro" w:cs="Arial"/>
          <w:color w:val="FFFFFF" w:themeColor="background1"/>
          <w:sz w:val="72"/>
          <w:szCs w:val="72"/>
        </w:rPr>
        <w:t>18,047.00</w:t>
      </w:r>
    </w:p>
    <w:sectPr w:rsidR="00BC5AE5" w:rsidRPr="00226593" w:rsidSect="00C1306F">
      <w:pgSz w:w="11906" w:h="16838"/>
      <w:pgMar w:top="3261" w:right="1440" w:bottom="170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C3"/>
    <w:rsid w:val="00226593"/>
    <w:rsid w:val="00517622"/>
    <w:rsid w:val="006267B7"/>
    <w:rsid w:val="00696AF0"/>
    <w:rsid w:val="00BC5AE5"/>
    <w:rsid w:val="00C1306F"/>
    <w:rsid w:val="00D63FC3"/>
    <w:rsid w:val="00EC24C4"/>
    <w:rsid w:val="00FE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C6CA"/>
  <w15:chartTrackingRefBased/>
  <w15:docId w15:val="{D3498B8C-D3BF-41F8-BBE7-A326A931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3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Aritrash Sarkar</dc:creator>
  <cp:keywords/>
  <dc:description/>
  <cp:lastModifiedBy>Aritrash Sarkar</cp:lastModifiedBy>
  <cp:revision>2</cp:revision>
  <dcterms:created xsi:type="dcterms:W3CDTF">2025-12-27T06:28:00Z</dcterms:created>
  <dcterms:modified xsi:type="dcterms:W3CDTF">2025-12-27T06:53:00Z</dcterms:modified>
</cp:coreProperties>
</file>