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51E8" w14:textId="77777777" w:rsidR="00B16115" w:rsidRDefault="00B16115" w:rsidP="00B16115">
      <w:pPr>
        <w:ind w:left="720"/>
        <w:rPr>
          <w:b/>
          <w:bCs/>
          <w:sz w:val="28"/>
          <w:szCs w:val="28"/>
        </w:rPr>
      </w:pPr>
      <w:r w:rsidRPr="00B16115">
        <w:rPr>
          <w:b/>
          <w:bCs/>
          <w:sz w:val="28"/>
          <w:szCs w:val="28"/>
        </w:rPr>
        <w:t>Risk Register — Customer Churn Prediction</w:t>
      </w:r>
    </w:p>
    <w:p w14:paraId="0C355790" w14:textId="77777777" w:rsidR="00B16115" w:rsidRPr="00B16115" w:rsidRDefault="00B16115" w:rsidP="00B16115">
      <w:pPr>
        <w:ind w:left="720"/>
        <w:rPr>
          <w:b/>
          <w:bCs/>
          <w:sz w:val="28"/>
          <w:szCs w:val="28"/>
        </w:rPr>
      </w:pPr>
    </w:p>
    <w:p w14:paraId="3A4D3E00" w14:textId="77777777" w:rsidR="00B16115" w:rsidRDefault="00B16115" w:rsidP="00B16115">
      <w:pPr>
        <w:ind w:left="720"/>
        <w:rPr>
          <w:b/>
          <w:bCs/>
        </w:rPr>
      </w:pPr>
      <w:r w:rsidRPr="00B16115">
        <w:rPr>
          <w:b/>
          <w:bCs/>
        </w:rPr>
        <w:t>Project Overview</w:t>
      </w:r>
    </w:p>
    <w:p w14:paraId="4686EB97" w14:textId="77777777" w:rsidR="00B16115" w:rsidRPr="00B16115" w:rsidRDefault="00B16115" w:rsidP="00B16115">
      <w:pPr>
        <w:ind w:left="720"/>
        <w:rPr>
          <w:b/>
          <w:bCs/>
        </w:rPr>
      </w:pPr>
    </w:p>
    <w:p w14:paraId="40505533" w14:textId="77777777" w:rsidR="00B16115" w:rsidRPr="00B16115" w:rsidRDefault="00B16115" w:rsidP="00B16115">
      <w:pPr>
        <w:ind w:left="720"/>
      </w:pPr>
      <w:r w:rsidRPr="00B16115">
        <w:rPr>
          <w:b/>
          <w:bCs/>
        </w:rPr>
        <w:t>Project:</w:t>
      </w:r>
      <w:r w:rsidRPr="00B16115">
        <w:t xml:space="preserve"> Customer Churn Prediction</w:t>
      </w:r>
      <w:r w:rsidRPr="00B16115">
        <w:br/>
      </w:r>
      <w:r w:rsidRPr="00B16115">
        <w:rPr>
          <w:b/>
          <w:bCs/>
        </w:rPr>
        <w:t>Model:</w:t>
      </w:r>
      <w:r w:rsidRPr="00B16115">
        <w:t xml:space="preserve"> Decision Tree Classifier</w:t>
      </w:r>
      <w:r w:rsidRPr="00B16115">
        <w:br/>
      </w:r>
      <w:r w:rsidRPr="00B16115">
        <w:rPr>
          <w:b/>
          <w:bCs/>
        </w:rPr>
        <w:t>Dataset Size:</w:t>
      </w:r>
      <w:r w:rsidRPr="00B16115">
        <w:t xml:space="preserve"> 12 customer records</w:t>
      </w:r>
      <w:r w:rsidRPr="00B16115">
        <w:br/>
      </w:r>
      <w:r w:rsidRPr="00B16115">
        <w:rPr>
          <w:b/>
          <w:bCs/>
        </w:rPr>
        <w:t>Purpose:</w:t>
      </w:r>
      <w:r w:rsidRPr="00B16115">
        <w:t xml:space="preserve"> Educational ML experiment to explore customer churn patterns.</w:t>
      </w:r>
    </w:p>
    <w:p w14:paraId="64E15F24" w14:textId="77777777" w:rsidR="00B16115" w:rsidRDefault="00B16115" w:rsidP="00B16115">
      <w:pPr>
        <w:ind w:left="720"/>
        <w:rPr>
          <w:b/>
          <w:bCs/>
        </w:rPr>
      </w:pPr>
      <w:r w:rsidRPr="00B16115">
        <w:rPr>
          <w:b/>
          <w:bCs/>
        </w:rPr>
        <w:t>Identified Risks</w:t>
      </w:r>
    </w:p>
    <w:p w14:paraId="6BE960B3" w14:textId="77777777" w:rsidR="00B16115" w:rsidRPr="00B16115" w:rsidRDefault="00B16115" w:rsidP="00B16115">
      <w:pPr>
        <w:ind w:left="720"/>
        <w:rPr>
          <w:b/>
          <w:bCs/>
        </w:rPr>
      </w:pPr>
    </w:p>
    <w:tbl>
      <w:tblPr>
        <w:tblStyle w:val="TableGrid"/>
        <w:tblW w:w="10053" w:type="dxa"/>
        <w:jc w:val="center"/>
        <w:tblLook w:val="04A0" w:firstRow="1" w:lastRow="0" w:firstColumn="1" w:lastColumn="0" w:noHBand="0" w:noVBand="1"/>
      </w:tblPr>
      <w:tblGrid>
        <w:gridCol w:w="538"/>
        <w:gridCol w:w="2331"/>
        <w:gridCol w:w="1155"/>
        <w:gridCol w:w="971"/>
        <w:gridCol w:w="5058"/>
      </w:tblGrid>
      <w:tr w:rsidR="00B16115" w:rsidRPr="00B16115" w14:paraId="25E977F7" w14:textId="77777777" w:rsidTr="00B16115">
        <w:trPr>
          <w:trHeight w:val="415"/>
          <w:jc w:val="center"/>
        </w:trPr>
        <w:tc>
          <w:tcPr>
            <w:tcW w:w="0" w:type="auto"/>
            <w:hideMark/>
          </w:tcPr>
          <w:p w14:paraId="350BCB36" w14:textId="77777777" w:rsidR="00B16115" w:rsidRPr="00B16115" w:rsidRDefault="00B16115" w:rsidP="00B16115">
            <w:pPr>
              <w:spacing w:after="160" w:line="259" w:lineRule="auto"/>
              <w:rPr>
                <w:b/>
                <w:bCs/>
              </w:rPr>
            </w:pPr>
            <w:r w:rsidRPr="00B16115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07F9602" w14:textId="77777777" w:rsidR="00B16115" w:rsidRPr="00B16115" w:rsidRDefault="00B16115" w:rsidP="00B16115">
            <w:pPr>
              <w:spacing w:after="160" w:line="259" w:lineRule="auto"/>
              <w:rPr>
                <w:b/>
                <w:bCs/>
              </w:rPr>
            </w:pPr>
            <w:r w:rsidRPr="00B16115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59AA97D4" w14:textId="77777777" w:rsidR="00B16115" w:rsidRPr="00B16115" w:rsidRDefault="00B16115" w:rsidP="00B16115">
            <w:pPr>
              <w:spacing w:after="160" w:line="259" w:lineRule="auto"/>
              <w:rPr>
                <w:b/>
                <w:bCs/>
              </w:rPr>
            </w:pPr>
            <w:r w:rsidRPr="00B16115">
              <w:rPr>
                <w:b/>
                <w:bCs/>
              </w:rPr>
              <w:t>Likelihood</w:t>
            </w:r>
          </w:p>
        </w:tc>
        <w:tc>
          <w:tcPr>
            <w:tcW w:w="0" w:type="auto"/>
            <w:hideMark/>
          </w:tcPr>
          <w:p w14:paraId="008F7656" w14:textId="77777777" w:rsidR="00B16115" w:rsidRPr="00B16115" w:rsidRDefault="00B16115" w:rsidP="00B16115">
            <w:pPr>
              <w:spacing w:after="160" w:line="259" w:lineRule="auto"/>
              <w:rPr>
                <w:b/>
                <w:bCs/>
              </w:rPr>
            </w:pPr>
            <w:r w:rsidRPr="00B16115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ABB7E50" w14:textId="77777777" w:rsidR="00B16115" w:rsidRPr="00B16115" w:rsidRDefault="00B16115" w:rsidP="00B16115">
            <w:pPr>
              <w:spacing w:after="160" w:line="259" w:lineRule="auto"/>
              <w:rPr>
                <w:b/>
                <w:bCs/>
              </w:rPr>
            </w:pPr>
            <w:r w:rsidRPr="00B16115">
              <w:rPr>
                <w:b/>
                <w:bCs/>
              </w:rPr>
              <w:t>Mitigation</w:t>
            </w:r>
          </w:p>
        </w:tc>
      </w:tr>
      <w:tr w:rsidR="00B16115" w:rsidRPr="00B16115" w14:paraId="60A068BE" w14:textId="77777777" w:rsidTr="00B16115">
        <w:trPr>
          <w:trHeight w:val="415"/>
          <w:jc w:val="center"/>
        </w:trPr>
        <w:tc>
          <w:tcPr>
            <w:tcW w:w="0" w:type="auto"/>
            <w:hideMark/>
          </w:tcPr>
          <w:p w14:paraId="08AC06DA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1</w:t>
            </w:r>
          </w:p>
        </w:tc>
        <w:tc>
          <w:tcPr>
            <w:tcW w:w="0" w:type="auto"/>
            <w:hideMark/>
          </w:tcPr>
          <w:p w14:paraId="4A8F994C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Very small dataset</w:t>
            </w:r>
          </w:p>
        </w:tc>
        <w:tc>
          <w:tcPr>
            <w:tcW w:w="0" w:type="auto"/>
            <w:hideMark/>
          </w:tcPr>
          <w:p w14:paraId="01F8CE5E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4111AE89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5E619510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Collect a larger, representative dataset before drawing conclusions.</w:t>
            </w:r>
          </w:p>
        </w:tc>
      </w:tr>
      <w:tr w:rsidR="00B16115" w:rsidRPr="00B16115" w14:paraId="23B02068" w14:textId="77777777" w:rsidTr="00B16115">
        <w:trPr>
          <w:trHeight w:val="689"/>
          <w:jc w:val="center"/>
        </w:trPr>
        <w:tc>
          <w:tcPr>
            <w:tcW w:w="0" w:type="auto"/>
            <w:hideMark/>
          </w:tcPr>
          <w:p w14:paraId="04DF2A60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2</w:t>
            </w:r>
          </w:p>
        </w:tc>
        <w:tc>
          <w:tcPr>
            <w:tcW w:w="0" w:type="auto"/>
            <w:hideMark/>
          </w:tcPr>
          <w:p w14:paraId="00696731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Unreliable model performance</w:t>
            </w:r>
          </w:p>
        </w:tc>
        <w:tc>
          <w:tcPr>
            <w:tcW w:w="0" w:type="auto"/>
            <w:hideMark/>
          </w:tcPr>
          <w:p w14:paraId="66A86CC2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666143E3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3C765BE4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Evaluate using more data, suitable validation, and multiple performance metrics.</w:t>
            </w:r>
          </w:p>
        </w:tc>
      </w:tr>
      <w:tr w:rsidR="00B16115" w:rsidRPr="00B16115" w14:paraId="6F9E9534" w14:textId="77777777" w:rsidTr="00B16115">
        <w:trPr>
          <w:trHeight w:val="415"/>
          <w:jc w:val="center"/>
        </w:trPr>
        <w:tc>
          <w:tcPr>
            <w:tcW w:w="0" w:type="auto"/>
            <w:hideMark/>
          </w:tcPr>
          <w:p w14:paraId="36D802CF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3</w:t>
            </w:r>
          </w:p>
        </w:tc>
        <w:tc>
          <w:tcPr>
            <w:tcW w:w="0" w:type="auto"/>
            <w:hideMark/>
          </w:tcPr>
          <w:p w14:paraId="17F08E8D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False positive predictions</w:t>
            </w:r>
          </w:p>
        </w:tc>
        <w:tc>
          <w:tcPr>
            <w:tcW w:w="0" w:type="auto"/>
            <w:hideMark/>
          </w:tcPr>
          <w:p w14:paraId="0299786A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54AD2F08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12F22C6A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Review predictions before taking any customer-related action.</w:t>
            </w:r>
          </w:p>
        </w:tc>
      </w:tr>
      <w:tr w:rsidR="00B16115" w:rsidRPr="00B16115" w14:paraId="43F52804" w14:textId="77777777" w:rsidTr="00B16115">
        <w:trPr>
          <w:trHeight w:val="689"/>
          <w:jc w:val="center"/>
        </w:trPr>
        <w:tc>
          <w:tcPr>
            <w:tcW w:w="0" w:type="auto"/>
            <w:hideMark/>
          </w:tcPr>
          <w:p w14:paraId="31CEDCA9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4</w:t>
            </w:r>
          </w:p>
        </w:tc>
        <w:tc>
          <w:tcPr>
            <w:tcW w:w="0" w:type="auto"/>
            <w:hideMark/>
          </w:tcPr>
          <w:p w14:paraId="67F4011B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False negative predictions</w:t>
            </w:r>
          </w:p>
        </w:tc>
        <w:tc>
          <w:tcPr>
            <w:tcW w:w="0" w:type="auto"/>
            <w:hideMark/>
          </w:tcPr>
          <w:p w14:paraId="16DB4E1D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76507830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081FB87C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Monitor recall and investigate missed churn cases with a larger test set.</w:t>
            </w:r>
          </w:p>
        </w:tc>
      </w:tr>
      <w:tr w:rsidR="00B16115" w:rsidRPr="00B16115" w14:paraId="3AE924C7" w14:textId="77777777" w:rsidTr="00B16115">
        <w:trPr>
          <w:trHeight w:val="689"/>
          <w:jc w:val="center"/>
        </w:trPr>
        <w:tc>
          <w:tcPr>
            <w:tcW w:w="0" w:type="auto"/>
            <w:hideMark/>
          </w:tcPr>
          <w:p w14:paraId="2F0CF96C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5</w:t>
            </w:r>
          </w:p>
        </w:tc>
        <w:tc>
          <w:tcPr>
            <w:tcW w:w="0" w:type="auto"/>
            <w:hideMark/>
          </w:tcPr>
          <w:p w14:paraId="1FC96127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Unknown data source</w:t>
            </w:r>
          </w:p>
        </w:tc>
        <w:tc>
          <w:tcPr>
            <w:tcW w:w="0" w:type="auto"/>
            <w:hideMark/>
          </w:tcPr>
          <w:p w14:paraId="0BA0E27F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361DE6FF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34339BB4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Verify dataset provenance, collection method, and permission to use the data.</w:t>
            </w:r>
          </w:p>
        </w:tc>
      </w:tr>
      <w:tr w:rsidR="00B16115" w:rsidRPr="00B16115" w14:paraId="7DCFD541" w14:textId="77777777" w:rsidTr="00B16115">
        <w:trPr>
          <w:trHeight w:val="679"/>
          <w:jc w:val="center"/>
        </w:trPr>
        <w:tc>
          <w:tcPr>
            <w:tcW w:w="0" w:type="auto"/>
            <w:hideMark/>
          </w:tcPr>
          <w:p w14:paraId="1D34BEB6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6</w:t>
            </w:r>
          </w:p>
        </w:tc>
        <w:tc>
          <w:tcPr>
            <w:tcW w:w="0" w:type="auto"/>
            <w:hideMark/>
          </w:tcPr>
          <w:p w14:paraId="0B850C7C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Customer privacy exposure</w:t>
            </w:r>
          </w:p>
        </w:tc>
        <w:tc>
          <w:tcPr>
            <w:tcW w:w="0" w:type="auto"/>
            <w:hideMark/>
          </w:tcPr>
          <w:p w14:paraId="0A3CA5A6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53AB9869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7902DC71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Restrict access, protect identifiable information, and follow applicable privacy requirements.</w:t>
            </w:r>
          </w:p>
        </w:tc>
      </w:tr>
      <w:tr w:rsidR="00B16115" w:rsidRPr="00B16115" w14:paraId="41212372" w14:textId="77777777" w:rsidTr="00B16115">
        <w:trPr>
          <w:trHeight w:val="689"/>
          <w:jc w:val="center"/>
        </w:trPr>
        <w:tc>
          <w:tcPr>
            <w:tcW w:w="0" w:type="auto"/>
            <w:hideMark/>
          </w:tcPr>
          <w:p w14:paraId="293528B5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7</w:t>
            </w:r>
          </w:p>
        </w:tc>
        <w:tc>
          <w:tcPr>
            <w:tcW w:w="0" w:type="auto"/>
            <w:hideMark/>
          </w:tcPr>
          <w:p w14:paraId="77677899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Potential bias or poor representation</w:t>
            </w:r>
          </w:p>
        </w:tc>
        <w:tc>
          <w:tcPr>
            <w:tcW w:w="0" w:type="auto"/>
            <w:hideMark/>
          </w:tcPr>
          <w:p w14:paraId="578A8569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Unknown</w:t>
            </w:r>
          </w:p>
        </w:tc>
        <w:tc>
          <w:tcPr>
            <w:tcW w:w="0" w:type="auto"/>
            <w:hideMark/>
          </w:tcPr>
          <w:p w14:paraId="782CE27C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6CF9AAFA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Assess dataset representativeness and conduct appropriate fairness checks when suitable data is available.</w:t>
            </w:r>
          </w:p>
        </w:tc>
      </w:tr>
      <w:tr w:rsidR="00B16115" w:rsidRPr="00B16115" w14:paraId="3F929054" w14:textId="77777777" w:rsidTr="00B16115">
        <w:trPr>
          <w:trHeight w:val="689"/>
          <w:jc w:val="center"/>
        </w:trPr>
        <w:tc>
          <w:tcPr>
            <w:tcW w:w="0" w:type="auto"/>
            <w:hideMark/>
          </w:tcPr>
          <w:p w14:paraId="2F59922C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8</w:t>
            </w:r>
          </w:p>
        </w:tc>
        <w:tc>
          <w:tcPr>
            <w:tcW w:w="0" w:type="auto"/>
            <w:hideMark/>
          </w:tcPr>
          <w:p w14:paraId="1A497FF2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Misuse of predictions</w:t>
            </w:r>
          </w:p>
        </w:tc>
        <w:tc>
          <w:tcPr>
            <w:tcW w:w="0" w:type="auto"/>
            <w:hideMark/>
          </w:tcPr>
          <w:p w14:paraId="10BE3837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6C7F4C87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High</w:t>
            </w:r>
          </w:p>
        </w:tc>
        <w:tc>
          <w:tcPr>
            <w:tcW w:w="0" w:type="auto"/>
            <w:hideMark/>
          </w:tcPr>
          <w:p w14:paraId="6AA7B9DF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Do not use this educational model alone to deny services, change prices, or penalize customers.</w:t>
            </w:r>
          </w:p>
        </w:tc>
      </w:tr>
      <w:tr w:rsidR="00B16115" w:rsidRPr="00B16115" w14:paraId="2A018D14" w14:textId="77777777" w:rsidTr="00B16115">
        <w:trPr>
          <w:trHeight w:val="679"/>
          <w:jc w:val="center"/>
        </w:trPr>
        <w:tc>
          <w:tcPr>
            <w:tcW w:w="0" w:type="auto"/>
            <w:hideMark/>
          </w:tcPr>
          <w:p w14:paraId="74B7CB11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9</w:t>
            </w:r>
          </w:p>
        </w:tc>
        <w:tc>
          <w:tcPr>
            <w:tcW w:w="0" w:type="auto"/>
            <w:hideMark/>
          </w:tcPr>
          <w:p w14:paraId="49F6423D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Missing business context</w:t>
            </w:r>
          </w:p>
        </w:tc>
        <w:tc>
          <w:tcPr>
            <w:tcW w:w="0" w:type="auto"/>
            <w:hideMark/>
          </w:tcPr>
          <w:p w14:paraId="0757E9C4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52AFC23E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Medium</w:t>
            </w:r>
          </w:p>
        </w:tc>
        <w:tc>
          <w:tcPr>
            <w:tcW w:w="0" w:type="auto"/>
            <w:hideMark/>
          </w:tcPr>
          <w:p w14:paraId="3BBBADA6" w14:textId="77777777" w:rsidR="00B16115" w:rsidRPr="00B16115" w:rsidRDefault="00B16115" w:rsidP="00B16115">
            <w:pPr>
              <w:spacing w:after="160" w:line="259" w:lineRule="auto"/>
            </w:pPr>
            <w:r w:rsidRPr="00B16115">
              <w:t>Define the intended prediction time horizon and consult relevant stakeholders.</w:t>
            </w:r>
          </w:p>
        </w:tc>
      </w:tr>
    </w:tbl>
    <w:p w14:paraId="39C6817A" w14:textId="77777777" w:rsidR="00B16115" w:rsidRDefault="00B16115" w:rsidP="00B16115">
      <w:pPr>
        <w:ind w:left="720"/>
        <w:rPr>
          <w:b/>
          <w:bCs/>
        </w:rPr>
      </w:pPr>
    </w:p>
    <w:p w14:paraId="3C89A4F3" w14:textId="77777777" w:rsidR="00B16115" w:rsidRDefault="00B16115" w:rsidP="00B16115">
      <w:pPr>
        <w:ind w:left="720"/>
        <w:rPr>
          <w:b/>
          <w:bCs/>
        </w:rPr>
      </w:pPr>
    </w:p>
    <w:p w14:paraId="4AFEAD8F" w14:textId="77777777" w:rsidR="00B16115" w:rsidRDefault="00B16115" w:rsidP="00B16115">
      <w:pPr>
        <w:ind w:left="720"/>
        <w:rPr>
          <w:b/>
          <w:bCs/>
        </w:rPr>
      </w:pPr>
    </w:p>
    <w:p w14:paraId="32FA3B5C" w14:textId="77777777" w:rsidR="00B16115" w:rsidRDefault="00B16115" w:rsidP="00B16115">
      <w:pPr>
        <w:ind w:left="720"/>
        <w:rPr>
          <w:b/>
          <w:bCs/>
        </w:rPr>
      </w:pPr>
    </w:p>
    <w:p w14:paraId="2D4310F3" w14:textId="77777777" w:rsidR="00B16115" w:rsidRDefault="00B16115" w:rsidP="00B16115">
      <w:pPr>
        <w:ind w:left="720"/>
        <w:rPr>
          <w:b/>
          <w:bCs/>
        </w:rPr>
      </w:pPr>
    </w:p>
    <w:p w14:paraId="188DEE97" w14:textId="44C3F962" w:rsidR="00B16115" w:rsidRPr="00B16115" w:rsidRDefault="00B16115" w:rsidP="00B16115">
      <w:pPr>
        <w:ind w:left="720"/>
        <w:rPr>
          <w:b/>
          <w:bCs/>
        </w:rPr>
      </w:pPr>
      <w:r w:rsidRPr="00B16115">
        <w:rPr>
          <w:b/>
          <w:bCs/>
        </w:rPr>
        <w:lastRenderedPageBreak/>
        <w:t>Current Model Evaluation</w:t>
      </w:r>
    </w:p>
    <w:p w14:paraId="1806E4C9" w14:textId="77777777" w:rsidR="00B16115" w:rsidRPr="00B16115" w:rsidRDefault="00B16115" w:rsidP="00B1611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16115">
        <w:t>Decision Tree accuracy: 66.67%.</w:t>
      </w:r>
    </w:p>
    <w:p w14:paraId="5B83A2E6" w14:textId="77777777" w:rsidR="00B16115" w:rsidRPr="00B16115" w:rsidRDefault="00B16115" w:rsidP="00B1611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16115">
        <w:t>Decision Tree precision for churn: 50%.</w:t>
      </w:r>
    </w:p>
    <w:p w14:paraId="640D2E04" w14:textId="77777777" w:rsidR="00B16115" w:rsidRPr="00B16115" w:rsidRDefault="00B16115" w:rsidP="00B1611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16115">
        <w:t>Decision Tree recall for churn: 100%.</w:t>
      </w:r>
    </w:p>
    <w:p w14:paraId="68AB2ED6" w14:textId="77777777" w:rsidR="00B16115" w:rsidRPr="00B16115" w:rsidRDefault="00B16115" w:rsidP="00B1611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16115">
        <w:t>Baseline accuracy: 66.67%.</w:t>
      </w:r>
    </w:p>
    <w:p w14:paraId="0A30AA5A" w14:textId="77777777" w:rsidR="00B16115" w:rsidRPr="00B16115" w:rsidRDefault="00B16115" w:rsidP="00B1611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16115">
        <w:t>Test set size: 3 records.</w:t>
      </w:r>
    </w:p>
    <w:p w14:paraId="0803F3AC" w14:textId="77777777" w:rsidR="00B16115" w:rsidRDefault="00B16115" w:rsidP="00B16115">
      <w:pPr>
        <w:ind w:left="720"/>
      </w:pPr>
      <w:r w:rsidRPr="00B16115">
        <w:t>These results are based on a very small test set and are not sufficient to demonstrate reliable real-world performance.</w:t>
      </w:r>
    </w:p>
    <w:p w14:paraId="32423C4C" w14:textId="77777777" w:rsidR="00B16115" w:rsidRPr="00B16115" w:rsidRDefault="00B16115" w:rsidP="00B16115">
      <w:pPr>
        <w:ind w:left="720"/>
      </w:pPr>
    </w:p>
    <w:p w14:paraId="1AA7D113" w14:textId="77777777" w:rsidR="00B16115" w:rsidRPr="00B16115" w:rsidRDefault="00B16115" w:rsidP="00B16115">
      <w:pPr>
        <w:ind w:left="720"/>
        <w:rPr>
          <w:b/>
          <w:bCs/>
        </w:rPr>
      </w:pPr>
      <w:r w:rsidRPr="00B16115">
        <w:rPr>
          <w:b/>
          <w:bCs/>
        </w:rPr>
        <w:t>Risk Priorities</w:t>
      </w:r>
    </w:p>
    <w:p w14:paraId="330C733C" w14:textId="77777777" w:rsidR="00B16115" w:rsidRDefault="00B16115" w:rsidP="00B16115">
      <w:pPr>
        <w:ind w:left="720"/>
      </w:pPr>
      <w:r w:rsidRPr="00B16115">
        <w:t>The highest priorities are dataset size, model reliability, data provenance, privacy, and potential misuse. These risks should be addressed before considering any real-world deployment.</w:t>
      </w:r>
    </w:p>
    <w:p w14:paraId="07EA70F6" w14:textId="77777777" w:rsidR="00B16115" w:rsidRPr="00B16115" w:rsidRDefault="00B16115" w:rsidP="00B16115">
      <w:pPr>
        <w:ind w:left="720"/>
      </w:pPr>
    </w:p>
    <w:p w14:paraId="7FAD9A83" w14:textId="77777777" w:rsidR="00B16115" w:rsidRPr="00B16115" w:rsidRDefault="00B16115" w:rsidP="00B16115">
      <w:pPr>
        <w:ind w:left="720"/>
        <w:rPr>
          <w:b/>
          <w:bCs/>
        </w:rPr>
      </w:pPr>
      <w:r w:rsidRPr="00B16115">
        <w:rPr>
          <w:b/>
          <w:bCs/>
        </w:rPr>
        <w:t>Overall Assessment</w:t>
      </w:r>
    </w:p>
    <w:p w14:paraId="420D8C00" w14:textId="77777777" w:rsidR="00B16115" w:rsidRPr="00B16115" w:rsidRDefault="00B16115" w:rsidP="00B16115">
      <w:pPr>
        <w:ind w:left="720"/>
      </w:pPr>
      <w:r w:rsidRPr="00B16115">
        <w:t>The current project is suitable for educational experimentation only. The model should not be used for consequential customer decisions. A larger and well-documented dataset, further validation, privacy review, and fairness assessment are required before considering practical use.</w:t>
      </w:r>
    </w:p>
    <w:p w14:paraId="65D543A6" w14:textId="77777777" w:rsidR="008472B1" w:rsidRDefault="008472B1" w:rsidP="00B16115">
      <w:pPr>
        <w:ind w:left="720"/>
      </w:pPr>
    </w:p>
    <w:sectPr w:rsidR="008472B1" w:rsidSect="003A30C7">
      <w:pgSz w:w="12240" w:h="15840"/>
      <w:pgMar w:top="1741" w:right="357" w:bottom="278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7D4C"/>
    <w:multiLevelType w:val="multilevel"/>
    <w:tmpl w:val="425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D07B6"/>
    <w:multiLevelType w:val="multilevel"/>
    <w:tmpl w:val="257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9302">
    <w:abstractNumId w:val="1"/>
  </w:num>
  <w:num w:numId="2" w16cid:durableId="112886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D4"/>
    <w:rsid w:val="0012762B"/>
    <w:rsid w:val="003A30C7"/>
    <w:rsid w:val="005E34B9"/>
    <w:rsid w:val="006A0ADD"/>
    <w:rsid w:val="008472B1"/>
    <w:rsid w:val="009075D4"/>
    <w:rsid w:val="00AD74E2"/>
    <w:rsid w:val="00B1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69E5"/>
  <w15:chartTrackingRefBased/>
  <w15:docId w15:val="{2003AA18-BFEE-4E01-B00C-75AC5FC8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6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Arivalagan Saravanakumar</dc:creator>
  <cp:keywords/>
  <dc:description/>
  <cp:lastModifiedBy>Arivalagan Saravanakumar</cp:lastModifiedBy>
  <cp:revision>2</cp:revision>
  <dcterms:created xsi:type="dcterms:W3CDTF">2026-10-27T11:21:00Z</dcterms:created>
  <dcterms:modified xsi:type="dcterms:W3CDTF">2026-10-27T11:27:00Z</dcterms:modified>
</cp:coreProperties>
</file>