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53A5AF33" w:rsidR="004F2A8B" w:rsidRPr="008B08DD" w:rsidRDefault="008B08DD" w:rsidP="3D28A338">
            <w:pPr>
              <w:jc w:val="both"/>
              <w:rPr>
                <w:rFonts w:ascii="Calibri" w:hAnsi="Calibri"/>
                <w:color w:val="1F4E79" w:themeColor="accent1" w:themeShade="80"/>
              </w:rPr>
            </w:pPr>
            <w:r w:rsidRPr="008B08DD">
              <w:rPr>
                <w:rFonts w:ascii="Calibri" w:hAnsi="Calibri"/>
                <w:color w:val="1F4E79" w:themeColor="accent1" w:themeShade="80"/>
              </w:rPr>
              <w:t xml:space="preserve">He podido cumplir la mayoría de las actividades dentro de los tiempos definidos, especialmente el desarrollo del </w:t>
            </w:r>
            <w:proofErr w:type="spellStart"/>
            <w:r w:rsidRPr="008B08DD">
              <w:rPr>
                <w:rFonts w:ascii="Calibri" w:hAnsi="Calibri"/>
                <w:color w:val="1F4E79" w:themeColor="accent1" w:themeShade="80"/>
              </w:rPr>
              <w:t>front-end</w:t>
            </w:r>
            <w:proofErr w:type="spellEnd"/>
            <w:r w:rsidRPr="008B08DD">
              <w:rPr>
                <w:rFonts w:ascii="Calibri" w:hAnsi="Calibri"/>
                <w:color w:val="1F4E79" w:themeColor="accent1" w:themeShade="80"/>
              </w:rPr>
              <w:t xml:space="preserve">. Un factor que facilitó el progreso fue el uso de </w:t>
            </w:r>
            <w:proofErr w:type="spellStart"/>
            <w:r w:rsidRPr="008B08DD">
              <w:rPr>
                <w:rFonts w:ascii="Calibri" w:hAnsi="Calibri"/>
                <w:color w:val="1F4E79" w:themeColor="accent1" w:themeShade="80"/>
              </w:rPr>
              <w:t>Tailwind</w:t>
            </w:r>
            <w:proofErr w:type="spellEnd"/>
            <w:r w:rsidRPr="008B08DD">
              <w:rPr>
                <w:rFonts w:ascii="Calibri" w:hAnsi="Calibri"/>
                <w:color w:val="1F4E79" w:themeColor="accent1" w:themeShade="80"/>
              </w:rPr>
              <w:t xml:space="preserve"> con CDN, que permitió integrar rápidamente los estilos sin complicaciones de instalación. Sin embargo, instalar </w:t>
            </w:r>
            <w:proofErr w:type="spellStart"/>
            <w:r w:rsidRPr="008B08DD">
              <w:rPr>
                <w:rFonts w:ascii="Calibri" w:hAnsi="Calibri"/>
                <w:color w:val="1F4E79" w:themeColor="accent1" w:themeShade="80"/>
              </w:rPr>
              <w:t>Tailwind</w:t>
            </w:r>
            <w:proofErr w:type="spellEnd"/>
            <w:r w:rsidRPr="008B08DD">
              <w:rPr>
                <w:rFonts w:ascii="Calibri" w:hAnsi="Calibri"/>
                <w:color w:val="1F4E79" w:themeColor="accent1" w:themeShade="80"/>
              </w:rPr>
              <w:t xml:space="preserve"> directamente en el proyecto fue un desafío debido a la versión de </w:t>
            </w:r>
            <w:proofErr w:type="spellStart"/>
            <w:r w:rsidRPr="008B08DD">
              <w:rPr>
                <w:rFonts w:ascii="Calibri" w:hAnsi="Calibri"/>
                <w:color w:val="1F4E79" w:themeColor="accent1" w:themeShade="80"/>
              </w:rPr>
              <w:t>Node</w:t>
            </w:r>
            <w:proofErr w:type="spellEnd"/>
            <w:r w:rsidRPr="008B08DD">
              <w:rPr>
                <w:rFonts w:ascii="Calibri" w:hAnsi="Calibri"/>
                <w:color w:val="1F4E79" w:themeColor="accent1" w:themeShade="80"/>
              </w:rPr>
              <w:t xml:space="preserve"> que tenía, lo que retrasó un poco algunas pruebas iniciales. A pesar de eso, el uso del CDN me permitió continuar con el desarrollo sin mayores contratiempos.</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266D42CD" w:rsidR="004F2A8B" w:rsidRPr="008B08DD" w:rsidRDefault="008B08DD" w:rsidP="3D28A338">
            <w:pPr>
              <w:jc w:val="both"/>
              <w:rPr>
                <w:rFonts w:ascii="Calibri" w:hAnsi="Calibri"/>
                <w:color w:val="1F4E79" w:themeColor="accent1" w:themeShade="80"/>
              </w:rPr>
            </w:pPr>
            <w:r w:rsidRPr="008B08DD">
              <w:rPr>
                <w:rFonts w:ascii="Calibri" w:hAnsi="Calibri"/>
                <w:color w:val="1F4E79" w:themeColor="accent1" w:themeShade="80"/>
              </w:rPr>
              <w:t xml:space="preserve">Para enfrentar las dificultades con </w:t>
            </w:r>
            <w:proofErr w:type="spellStart"/>
            <w:r w:rsidRPr="008B08DD">
              <w:rPr>
                <w:rFonts w:ascii="Calibri" w:hAnsi="Calibri"/>
                <w:color w:val="1F4E79" w:themeColor="accent1" w:themeShade="80"/>
              </w:rPr>
              <w:t>Tailwind</w:t>
            </w:r>
            <w:proofErr w:type="spellEnd"/>
            <w:r w:rsidRPr="008B08DD">
              <w:rPr>
                <w:rFonts w:ascii="Calibri" w:hAnsi="Calibri"/>
                <w:color w:val="1F4E79" w:themeColor="accent1" w:themeShade="80"/>
              </w:rPr>
              <w:t xml:space="preserve">, como la incompatibilidad con la versión de </w:t>
            </w:r>
            <w:proofErr w:type="spellStart"/>
            <w:r w:rsidRPr="008B08DD">
              <w:rPr>
                <w:rFonts w:ascii="Calibri" w:hAnsi="Calibri"/>
                <w:color w:val="1F4E79" w:themeColor="accent1" w:themeShade="80"/>
              </w:rPr>
              <w:t>Node</w:t>
            </w:r>
            <w:proofErr w:type="spellEnd"/>
            <w:r w:rsidRPr="008B08DD">
              <w:rPr>
                <w:rFonts w:ascii="Calibri" w:hAnsi="Calibri"/>
                <w:color w:val="1F4E79" w:themeColor="accent1" w:themeShade="80"/>
              </w:rPr>
              <w:t xml:space="preserve">, opté por utilizar el CDN en lugar de la instalación directa, lo que me permitió avanzar sin bloquear el proyecto. Además, mi compañero de equipo me recomendó esta solución porque ya había enfrentado el mismo error, lo que facilitó la decisión y ahorró tiempo. Planeo seguir este enfoque para futuros ajustes de estilos y componentes, priorizando soluciones que mantengan el flujo de trabajo activo, mientras buscamos una configuración más estable de </w:t>
            </w:r>
            <w:proofErr w:type="spellStart"/>
            <w:r w:rsidRPr="008B08DD">
              <w:rPr>
                <w:rFonts w:ascii="Calibri" w:hAnsi="Calibri"/>
                <w:color w:val="1F4E79" w:themeColor="accent1" w:themeShade="80"/>
              </w:rPr>
              <w:t>Node</w:t>
            </w:r>
            <w:proofErr w:type="spellEnd"/>
            <w:r w:rsidRPr="008B08DD">
              <w:rPr>
                <w:rFonts w:ascii="Calibri" w:hAnsi="Calibri"/>
                <w:color w:val="1F4E79" w:themeColor="accent1" w:themeShade="80"/>
              </w:rPr>
              <w:t xml:space="preserve"> para instalar </w:t>
            </w:r>
            <w:proofErr w:type="spellStart"/>
            <w:r w:rsidRPr="008B08DD">
              <w:rPr>
                <w:rFonts w:ascii="Calibri" w:hAnsi="Calibri"/>
                <w:color w:val="1F4E79" w:themeColor="accent1" w:themeShade="80"/>
              </w:rPr>
              <w:t>Tailwind</w:t>
            </w:r>
            <w:proofErr w:type="spellEnd"/>
            <w:r w:rsidRPr="008B08DD">
              <w:rPr>
                <w:rFonts w:ascii="Calibri" w:hAnsi="Calibri"/>
                <w:color w:val="1F4E79" w:themeColor="accent1" w:themeShade="80"/>
              </w:rPr>
              <w:t xml:space="preserve"> de manera local si es necesario. También estoy documentando los problemas y soluciones para poder compartirlas con el grupo y evitar que se repitan.</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487732BA" w14:textId="77777777" w:rsidR="008B08DD" w:rsidRPr="008B08DD" w:rsidRDefault="008B08DD" w:rsidP="008B08DD">
            <w:pPr>
              <w:jc w:val="both"/>
              <w:rPr>
                <w:rFonts w:ascii="Calibri" w:hAnsi="Calibri"/>
                <w:color w:val="1F4E79" w:themeColor="accent1" w:themeShade="80"/>
              </w:rPr>
            </w:pPr>
            <w:r w:rsidRPr="008B08DD">
              <w:rPr>
                <w:rFonts w:ascii="Calibri" w:hAnsi="Calibri"/>
                <w:color w:val="1F4E79" w:themeColor="accent1" w:themeShade="80"/>
              </w:rPr>
              <w:t xml:space="preserve">Hasta el momento, evalúo mi trabajo como positivo. Destaco que he logrado avanzar en el desarrollo del </w:t>
            </w:r>
            <w:proofErr w:type="spellStart"/>
            <w:r w:rsidRPr="008B08DD">
              <w:rPr>
                <w:rFonts w:ascii="Calibri" w:hAnsi="Calibri"/>
                <w:color w:val="1F4E79" w:themeColor="accent1" w:themeShade="80"/>
              </w:rPr>
              <w:t>front-end</w:t>
            </w:r>
            <w:proofErr w:type="spellEnd"/>
            <w:r w:rsidRPr="008B08DD">
              <w:rPr>
                <w:rFonts w:ascii="Calibri" w:hAnsi="Calibri"/>
                <w:color w:val="1F4E79" w:themeColor="accent1" w:themeShade="80"/>
              </w:rPr>
              <w:t xml:space="preserve">, aplicando </w:t>
            </w:r>
            <w:proofErr w:type="spellStart"/>
            <w:r w:rsidRPr="008B08DD">
              <w:rPr>
                <w:rFonts w:ascii="Calibri" w:hAnsi="Calibri"/>
                <w:color w:val="1F4E79" w:themeColor="accent1" w:themeShade="80"/>
              </w:rPr>
              <w:t>Tailwind</w:t>
            </w:r>
            <w:proofErr w:type="spellEnd"/>
            <w:r w:rsidRPr="008B08DD">
              <w:rPr>
                <w:rFonts w:ascii="Calibri" w:hAnsi="Calibri"/>
                <w:color w:val="1F4E79" w:themeColor="accent1" w:themeShade="80"/>
              </w:rPr>
              <w:t xml:space="preserve"> de manera efectiva y asegurando que la interfaz sea funcional y estética. También valoro la colaboración con mi equipo, ya que hemos podido resolver problemas técnicos de manera conjunta, como la solución al error de </w:t>
            </w:r>
            <w:proofErr w:type="spellStart"/>
            <w:r w:rsidRPr="008B08DD">
              <w:rPr>
                <w:rFonts w:ascii="Calibri" w:hAnsi="Calibri"/>
                <w:color w:val="1F4E79" w:themeColor="accent1" w:themeShade="80"/>
              </w:rPr>
              <w:t>Node</w:t>
            </w:r>
            <w:proofErr w:type="spellEnd"/>
            <w:r w:rsidRPr="008B08DD">
              <w:rPr>
                <w:rFonts w:ascii="Calibri" w:hAnsi="Calibri"/>
                <w:color w:val="1F4E79" w:themeColor="accent1" w:themeShade="80"/>
              </w:rPr>
              <w:t xml:space="preserve"> gracias al consejo de mi compañero.</w:t>
            </w:r>
          </w:p>
          <w:p w14:paraId="1FE1E822" w14:textId="77777777" w:rsidR="008B08DD" w:rsidRPr="008B08DD" w:rsidRDefault="008B08DD" w:rsidP="008B08DD">
            <w:pPr>
              <w:jc w:val="both"/>
              <w:rPr>
                <w:rFonts w:ascii="Calibri" w:hAnsi="Calibri"/>
                <w:color w:val="1F4E79" w:themeColor="accent1" w:themeShade="80"/>
              </w:rPr>
            </w:pPr>
            <w:r w:rsidRPr="008B08DD">
              <w:rPr>
                <w:rFonts w:ascii="Calibri" w:hAnsi="Calibri"/>
                <w:color w:val="1F4E79" w:themeColor="accent1" w:themeShade="80"/>
              </w:rPr>
              <w:t>Para mejorar, podría organizar mejor mi tiempo en pruebas y ajustes de estilos, y documentar de manera más detallada los cambios realizados en el código, de modo que el trabajo sea más fácil de revisar y mantener en el futuro.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25E5F7AD" w14:textId="77777777" w:rsidR="008B08DD" w:rsidRPr="008B08DD" w:rsidRDefault="008B08DD" w:rsidP="008B08DD">
            <w:pPr>
              <w:jc w:val="both"/>
              <w:rPr>
                <w:rFonts w:ascii="Calibri" w:hAnsi="Calibri"/>
                <w:color w:val="1F4E79" w:themeColor="accent1" w:themeShade="80"/>
              </w:rPr>
            </w:pPr>
            <w:r w:rsidRPr="008B08DD">
              <w:rPr>
                <w:rFonts w:ascii="Calibri" w:hAnsi="Calibri"/>
                <w:color w:val="1F4E79" w:themeColor="accent1" w:themeShade="80"/>
              </w:rPr>
              <w:t xml:space="preserve">Después de reflexionar sobre el avance del Proyecto APT, me queda la inquietud de cómo optimizar la integración de </w:t>
            </w:r>
            <w:proofErr w:type="spellStart"/>
            <w:r w:rsidRPr="008B08DD">
              <w:rPr>
                <w:rFonts w:ascii="Calibri" w:hAnsi="Calibri"/>
                <w:color w:val="1F4E79" w:themeColor="accent1" w:themeShade="80"/>
              </w:rPr>
              <w:t>Tailwind</w:t>
            </w:r>
            <w:proofErr w:type="spellEnd"/>
            <w:r w:rsidRPr="008B08DD">
              <w:rPr>
                <w:rFonts w:ascii="Calibri" w:hAnsi="Calibri"/>
                <w:color w:val="1F4E79" w:themeColor="accent1" w:themeShade="80"/>
              </w:rPr>
              <w:t xml:space="preserve"> si decidimos instalarlo de manera local, considerando las posibles incompatibilidades de </w:t>
            </w:r>
            <w:proofErr w:type="spellStart"/>
            <w:r w:rsidRPr="008B08DD">
              <w:rPr>
                <w:rFonts w:ascii="Calibri" w:hAnsi="Calibri"/>
                <w:color w:val="1F4E79" w:themeColor="accent1" w:themeShade="80"/>
              </w:rPr>
              <w:t>Node</w:t>
            </w:r>
            <w:proofErr w:type="spellEnd"/>
            <w:r w:rsidRPr="008B08DD">
              <w:rPr>
                <w:rFonts w:ascii="Calibri" w:hAnsi="Calibri"/>
                <w:color w:val="1F4E79" w:themeColor="accent1" w:themeShade="80"/>
              </w:rPr>
              <w:t xml:space="preserve"> en el futuro. También me gustaría saber si hay recomendaciones para mejorar la organización de los estilos y componentes en el proyecto para que sea más escalable.</w:t>
            </w:r>
          </w:p>
          <w:p w14:paraId="025B6658" w14:textId="77777777" w:rsidR="008B08DD" w:rsidRPr="008B08DD" w:rsidRDefault="008B08DD" w:rsidP="008B08DD">
            <w:pPr>
              <w:jc w:val="both"/>
              <w:rPr>
                <w:rFonts w:ascii="Calibri" w:hAnsi="Calibri"/>
                <w:color w:val="1F4E79" w:themeColor="accent1" w:themeShade="80"/>
              </w:rPr>
            </w:pPr>
            <w:r w:rsidRPr="008B08DD">
              <w:rPr>
                <w:rFonts w:ascii="Calibri" w:hAnsi="Calibri"/>
                <w:color w:val="1F4E79" w:themeColor="accent1" w:themeShade="80"/>
              </w:rPr>
              <w:t xml:space="preserve">Una pregunta que me gustaría hacerle al docente o a mis pares es: ¿qué buenas prácticas sugieren para combinar el uso de CDN y la instalación local de </w:t>
            </w:r>
            <w:proofErr w:type="spellStart"/>
            <w:r w:rsidRPr="008B08DD">
              <w:rPr>
                <w:rFonts w:ascii="Calibri" w:hAnsi="Calibri"/>
                <w:color w:val="1F4E79" w:themeColor="accent1" w:themeShade="80"/>
              </w:rPr>
              <w:t>Tailwind</w:t>
            </w:r>
            <w:proofErr w:type="spellEnd"/>
            <w:r w:rsidRPr="008B08DD">
              <w:rPr>
                <w:rFonts w:ascii="Calibri" w:hAnsi="Calibri"/>
                <w:color w:val="1F4E79" w:themeColor="accent1" w:themeShade="80"/>
              </w:rPr>
              <w:t xml:space="preserve"> en un proyecto en desarrollo, sin que afecte el flujo de trabajo del grupo?</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¿Consideran que las actividades deben ser redistribuidas entre los miembros del grupo? ¿Hay nuevas actividades que deban ser asignadas a algún miembro del grupo?</w:t>
            </w:r>
          </w:p>
          <w:p w14:paraId="29C5EEFE" w14:textId="77777777" w:rsidR="004F2A8B" w:rsidRPr="008B08DD" w:rsidRDefault="004F2A8B" w:rsidP="3D28A338">
            <w:pPr>
              <w:jc w:val="both"/>
              <w:rPr>
                <w:rFonts w:eastAsiaTheme="majorEastAsia"/>
                <w:color w:val="2E74B5" w:themeColor="accent1" w:themeShade="BF"/>
                <w:sz w:val="24"/>
                <w:szCs w:val="24"/>
              </w:rPr>
            </w:pPr>
          </w:p>
          <w:p w14:paraId="0C5F9ED3" w14:textId="095497B7" w:rsidR="004F2A8B" w:rsidRPr="008B08DD" w:rsidRDefault="008B08DD" w:rsidP="3D28A338">
            <w:pPr>
              <w:jc w:val="both"/>
              <w:rPr>
                <w:rFonts w:eastAsiaTheme="majorEastAsia" w:cstheme="minorHAnsi"/>
                <w:color w:val="1F4E79" w:themeColor="accent1" w:themeShade="80"/>
                <w:sz w:val="24"/>
                <w:szCs w:val="24"/>
              </w:rPr>
            </w:pPr>
            <w:r w:rsidRPr="008B08DD">
              <w:rPr>
                <w:rFonts w:eastAsiaTheme="majorEastAsia" w:cstheme="minorHAnsi"/>
                <w:color w:val="1F4E79" w:themeColor="accent1" w:themeShade="80"/>
                <w:sz w:val="24"/>
                <w:szCs w:val="24"/>
              </w:rPr>
              <w:t xml:space="preserve">Considero que, por el momento, no es necesario redistribuir las actividades principales, ya que cada miembro del grupo está cumpliendo con sus responsabilidades y los avances se mantienen en línea con la planificación. Sin embargo, podrían asignarse nuevas tareas relacionadas con la documentación de los problemas técnicos y soluciones, especialmente sobre la instalación de </w:t>
            </w:r>
            <w:proofErr w:type="spellStart"/>
            <w:r w:rsidRPr="008B08DD">
              <w:rPr>
                <w:rFonts w:eastAsiaTheme="majorEastAsia" w:cstheme="minorHAnsi"/>
                <w:color w:val="1F4E79" w:themeColor="accent1" w:themeShade="80"/>
                <w:sz w:val="24"/>
                <w:szCs w:val="24"/>
              </w:rPr>
              <w:t>Tailwind</w:t>
            </w:r>
            <w:proofErr w:type="spellEnd"/>
            <w:r w:rsidRPr="008B08DD">
              <w:rPr>
                <w:rFonts w:eastAsiaTheme="majorEastAsia" w:cstheme="minorHAnsi"/>
                <w:color w:val="1F4E79" w:themeColor="accent1" w:themeShade="80"/>
                <w:sz w:val="24"/>
                <w:szCs w:val="24"/>
              </w:rPr>
              <w:t xml:space="preserve"> y el uso del CDN, para que todos los miembros del equipo tengan una guía clara en caso de enfrentar los mismos problemas. Esto también ayudaría a mantener organizado el proyecto y facilitar futuras mejoras.</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5FCABF57" w14:textId="67F7F7C3" w:rsidR="008B08DD" w:rsidRPr="008B08DD" w:rsidRDefault="008B08DD" w:rsidP="008B08DD">
            <w:pPr>
              <w:jc w:val="both"/>
              <w:rPr>
                <w:rFonts w:eastAsiaTheme="majorEastAsia" w:cstheme="minorHAnsi"/>
                <w:color w:val="1F4E79" w:themeColor="accent1" w:themeShade="80"/>
                <w:sz w:val="24"/>
                <w:szCs w:val="24"/>
              </w:rPr>
            </w:pPr>
            <w:r w:rsidRPr="008B08DD">
              <w:rPr>
                <w:rFonts w:eastAsiaTheme="majorEastAsia" w:cstheme="minorHAnsi"/>
                <w:color w:val="1F4E79" w:themeColor="accent1" w:themeShade="80"/>
                <w:sz w:val="24"/>
                <w:szCs w:val="24"/>
              </w:rPr>
              <w:t>Evaluamos el trabajo en grupo como positivo. Destacamos la colaboración y el apoyo entre los miembros, especialmente al momento de resolver problemas técnicos. La comunicación ha sido fluida y todos han aportado con sus conocimientos para avanzar en el proyecto.</w:t>
            </w:r>
          </w:p>
          <w:p w14:paraId="001B507D" w14:textId="77777777" w:rsidR="008B08DD" w:rsidRPr="008B08DD" w:rsidRDefault="008B08DD" w:rsidP="008B08DD">
            <w:pPr>
              <w:jc w:val="both"/>
              <w:rPr>
                <w:rFonts w:eastAsiaTheme="majorEastAsia" w:cstheme="minorHAnsi"/>
                <w:color w:val="1F4E79" w:themeColor="accent1" w:themeShade="80"/>
                <w:sz w:val="24"/>
                <w:szCs w:val="24"/>
              </w:rPr>
            </w:pPr>
            <w:r w:rsidRPr="008B08DD">
              <w:rPr>
                <w:rFonts w:eastAsiaTheme="majorEastAsia" w:cstheme="minorHAnsi"/>
                <w:color w:val="1F4E79" w:themeColor="accent1" w:themeShade="80"/>
                <w:sz w:val="24"/>
                <w:szCs w:val="24"/>
              </w:rPr>
              <w:t>Como aspecto a mejorar, podríamos establecer un registro más formal de los avances y soluciones técnicas, de modo que cualquier miembro pueda consultar rápidamente cómo se resolvieron problemas anteriores. Esto ayudaría a mantener la eficiencia y evitar duplicar esfuerzos.</w:t>
            </w: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6917D" w14:textId="77777777" w:rsidR="00670AF6" w:rsidRDefault="00670AF6" w:rsidP="00DF38AE">
      <w:pPr>
        <w:spacing w:after="0" w:line="240" w:lineRule="auto"/>
      </w:pPr>
      <w:r>
        <w:separator/>
      </w:r>
    </w:p>
  </w:endnote>
  <w:endnote w:type="continuationSeparator" w:id="0">
    <w:p w14:paraId="2CE1150C" w14:textId="77777777" w:rsidR="00670AF6" w:rsidRDefault="00670AF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AC84E" w14:textId="77777777" w:rsidR="00670AF6" w:rsidRDefault="00670AF6" w:rsidP="00DF38AE">
      <w:pPr>
        <w:spacing w:after="0" w:line="240" w:lineRule="auto"/>
      </w:pPr>
      <w:r>
        <w:separator/>
      </w:r>
    </w:p>
  </w:footnote>
  <w:footnote w:type="continuationSeparator" w:id="0">
    <w:p w14:paraId="2D4DAC84" w14:textId="77777777" w:rsidR="00670AF6" w:rsidRDefault="00670AF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36917485">
    <w:abstractNumId w:val="3"/>
  </w:num>
  <w:num w:numId="2" w16cid:durableId="320814758">
    <w:abstractNumId w:val="8"/>
  </w:num>
  <w:num w:numId="3" w16cid:durableId="885794129">
    <w:abstractNumId w:val="12"/>
  </w:num>
  <w:num w:numId="4" w16cid:durableId="1444808354">
    <w:abstractNumId w:val="28"/>
  </w:num>
  <w:num w:numId="5" w16cid:durableId="1907034556">
    <w:abstractNumId w:val="30"/>
  </w:num>
  <w:num w:numId="6" w16cid:durableId="1861551607">
    <w:abstractNumId w:val="4"/>
  </w:num>
  <w:num w:numId="7" w16cid:durableId="762456592">
    <w:abstractNumId w:val="11"/>
  </w:num>
  <w:num w:numId="8" w16cid:durableId="1055012692">
    <w:abstractNumId w:val="19"/>
  </w:num>
  <w:num w:numId="9" w16cid:durableId="346718205">
    <w:abstractNumId w:val="15"/>
  </w:num>
  <w:num w:numId="10" w16cid:durableId="278414274">
    <w:abstractNumId w:val="9"/>
  </w:num>
  <w:num w:numId="11" w16cid:durableId="152835863">
    <w:abstractNumId w:val="24"/>
  </w:num>
  <w:num w:numId="12" w16cid:durableId="1039011484">
    <w:abstractNumId w:val="35"/>
  </w:num>
  <w:num w:numId="13" w16cid:durableId="250284268">
    <w:abstractNumId w:val="29"/>
  </w:num>
  <w:num w:numId="14" w16cid:durableId="1202861177">
    <w:abstractNumId w:val="1"/>
  </w:num>
  <w:num w:numId="15" w16cid:durableId="1212616396">
    <w:abstractNumId w:val="36"/>
  </w:num>
  <w:num w:numId="16" w16cid:durableId="255408923">
    <w:abstractNumId w:val="21"/>
  </w:num>
  <w:num w:numId="17" w16cid:durableId="1933511826">
    <w:abstractNumId w:val="17"/>
  </w:num>
  <w:num w:numId="18" w16cid:durableId="1796830692">
    <w:abstractNumId w:val="31"/>
  </w:num>
  <w:num w:numId="19" w16cid:durableId="1590889853">
    <w:abstractNumId w:val="10"/>
  </w:num>
  <w:num w:numId="20" w16cid:durableId="1837039661">
    <w:abstractNumId w:val="39"/>
  </w:num>
  <w:num w:numId="21" w16cid:durableId="1154763156">
    <w:abstractNumId w:val="34"/>
  </w:num>
  <w:num w:numId="22" w16cid:durableId="385880827">
    <w:abstractNumId w:val="13"/>
  </w:num>
  <w:num w:numId="23" w16cid:durableId="1458375395">
    <w:abstractNumId w:val="14"/>
  </w:num>
  <w:num w:numId="24" w16cid:durableId="192427716">
    <w:abstractNumId w:val="5"/>
  </w:num>
  <w:num w:numId="25" w16cid:durableId="2034383303">
    <w:abstractNumId w:val="16"/>
  </w:num>
  <w:num w:numId="26" w16cid:durableId="1908296707">
    <w:abstractNumId w:val="20"/>
  </w:num>
  <w:num w:numId="27" w16cid:durableId="1891571967">
    <w:abstractNumId w:val="23"/>
  </w:num>
  <w:num w:numId="28" w16cid:durableId="502361083">
    <w:abstractNumId w:val="0"/>
  </w:num>
  <w:num w:numId="29" w16cid:durableId="1833452506">
    <w:abstractNumId w:val="18"/>
  </w:num>
  <w:num w:numId="30" w16cid:durableId="48842448">
    <w:abstractNumId w:val="22"/>
  </w:num>
  <w:num w:numId="31" w16cid:durableId="1807628026">
    <w:abstractNumId w:val="2"/>
  </w:num>
  <w:num w:numId="32" w16cid:durableId="1260603071">
    <w:abstractNumId w:val="7"/>
  </w:num>
  <w:num w:numId="33" w16cid:durableId="1989705668">
    <w:abstractNumId w:val="32"/>
  </w:num>
  <w:num w:numId="34" w16cid:durableId="696934561">
    <w:abstractNumId w:val="38"/>
  </w:num>
  <w:num w:numId="35" w16cid:durableId="1499029969">
    <w:abstractNumId w:val="6"/>
  </w:num>
  <w:num w:numId="36" w16cid:durableId="250938955">
    <w:abstractNumId w:val="25"/>
  </w:num>
  <w:num w:numId="37" w16cid:durableId="153956664">
    <w:abstractNumId w:val="37"/>
  </w:num>
  <w:num w:numId="38" w16cid:durableId="686561979">
    <w:abstractNumId w:val="27"/>
  </w:num>
  <w:num w:numId="39" w16cid:durableId="998965342">
    <w:abstractNumId w:val="26"/>
  </w:num>
  <w:num w:numId="40" w16cid:durableId="186910386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361D"/>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0AF6"/>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8DD"/>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793</Words>
  <Characters>4365</Characters>
  <Application>Microsoft Office Word</Application>
  <DocSecurity>0</DocSecurity>
  <Lines>36</Lines>
  <Paragraphs>10</Paragraphs>
  <ScaleCrop>false</ScaleCrop>
  <Company>Wal-Mart Stores, Inc.</Company>
  <LinksUpToDate>false</LinksUpToDate>
  <CharactersWithSpaces>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EVELYN . SOTO MUNOZ</cp:lastModifiedBy>
  <cp:revision>2</cp:revision>
  <cp:lastPrinted>2019-12-16T20:10:00Z</cp:lastPrinted>
  <dcterms:created xsi:type="dcterms:W3CDTF">2025-09-24T16:01:00Z</dcterms:created>
  <dcterms:modified xsi:type="dcterms:W3CDTF">2025-09-24T16:01:00Z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