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Lora" w:hAnsi="Lora"/>
          <w:b/>
          <w:color w:val="1F4E5F"/>
          <w:sz w:val="60"/>
        </w:rPr>
        <w:t>Ari Wahyudi</w:t>
      </w:r>
    </w:p>
    <w:p>
      <w:pPr>
        <w:spacing w:after="160"/>
        <w:jc w:val="center"/>
      </w:pPr>
      <w:r>
        <w:rPr>
          <w:rFonts w:ascii="Lora" w:hAnsi="Lora"/>
          <w:b/>
          <w:color w:val="42545F"/>
          <w:sz w:val="27"/>
        </w:rPr>
        <w:t>Senior Data Analyst</w:t>
      </w:r>
    </w:p>
    <w:p>
      <w:pPr>
        <w:spacing w:after="280" w:line="240" w:lineRule="auto"/>
        <w:jc w:val="center"/>
      </w:pPr>
      <w:r>
        <w:rPr>
          <w:rFonts w:ascii="Lora" w:hAnsi="Lora"/>
          <w:b w:val="0"/>
          <w:i w:val="0"/>
          <w:color w:val="2C3238"/>
          <w:sz w:val="20"/>
        </w:rPr>
        <w:t>0811 542 9090</w:t>
      </w:r>
      <w:r>
        <w:rPr>
          <w:rFonts w:ascii="Lora" w:hAnsi="Lora"/>
          <w:color w:val="6B7280"/>
          <w:sz w:val="20"/>
        </w:rPr>
        <w:t xml:space="preserve">  |  </w:t>
      </w:r>
      <w:hyperlink r:id="rId9">
        <w:r>
          <w:rPr>
            <w:color w:val="19558E"/>
            <w:rFonts w:ascii="Lora" w:hAnsi="Lora" w:cs="Lora"/>
            <w:u w:val="single"/>
            <w:sz w:val="19"/>
          </w:rPr>
          <w:t>spidolster@gmail.com</w:t>
        </w:r>
      </w:hyperlink>
      <w:r>
        <w:rPr>
          <w:rFonts w:ascii="Lora" w:hAnsi="Lora"/>
          <w:color w:val="6B7280"/>
          <w:sz w:val="20"/>
        </w:rPr>
        <w:t xml:space="preserve">  |  </w:t>
      </w:r>
      <w:hyperlink r:id="rId10">
        <w:r>
          <w:rPr>
            <w:color w:val="19558E"/>
            <w:rFonts w:ascii="Lora" w:hAnsi="Lora" w:cs="Lora"/>
            <w:u w:val="single"/>
            <w:sz w:val="19"/>
          </w:rPr>
          <w:t>https://www.linkedin.com/in/ariwahyudi</w:t>
        </w:r>
      </w:hyperlink>
    </w:p>
    <w:p>
      <w:pPr>
        <w:spacing w:after="320"/>
        <w:pBdr>
          <w:bottom w:val="single" w:sz="8" w:space="1" w:color="D8DEE6"/>
        </w:pBdr>
      </w:pPr>
    </w:p>
    <w:p>
      <w:pPr>
        <w:spacing w:after="120" w:line="259" w:lineRule="auto"/>
        <w:jc w:val="both"/>
      </w:pPr>
      <w:r>
        <w:rPr>
          <w:rFonts w:ascii="Lora" w:hAnsi="Lora"/>
          <w:b/>
          <w:i w:val="0"/>
          <w:color w:val="2C3238"/>
          <w:sz w:val="21"/>
        </w:rPr>
        <w:t>Accomplished Senior Data Analyst</w:t>
      </w:r>
      <w:r>
        <w:rPr>
          <w:rFonts w:ascii="Lora" w:hAnsi="Lora"/>
          <w:b w:val="0"/>
          <w:i w:val="0"/>
          <w:color w:val="2C3238"/>
          <w:sz w:val="21"/>
        </w:rPr>
        <w:t xml:space="preserve"> with 15+ years of experience, the majority spent in coal mining operations, driving operational excellence through data mining, predictive modeling, and business intelligence. Proficient in SQL, Python (Pandas, NumPy, matplotlib, seaborn), and BI tools (Power BI, Tableau, Metabase) for visualization, automation, and statistical analysis. Experienced with large-scale operational datasets, data warehouses (PostgreSQL, BigQuery), and ETL pipelines. Proven track record of optimizing coal mining operations, enhancing efficiency, equipment utilization, and reducing costs through data-driven solutions.</w:t>
      </w:r>
    </w:p>
    <w:p>
      <w:pPr>
        <w:spacing w:before="240" w:after="140"/>
        <w:pBdr>
          <w:bottom w:val="single" w:sz="10" w:space="1" w:color="C7D4DC"/>
        </w:pBdr>
      </w:pPr>
      <w:r>
        <w:rPr>
          <w:rFonts w:ascii="Lora" w:hAnsi="Lora"/>
          <w:b/>
          <w:color w:val="1F4E5F"/>
          <w:sz w:val="23"/>
        </w:rPr>
        <w:t>TECHNICAL SKILLS</w:t>
      </w:r>
    </w:p>
    <w:p>
      <w:pPr>
        <w:spacing w:after="60" w:line="252" w:lineRule="auto"/>
        <w:ind w:left="288" w:hanging="216"/>
        <w:jc w:val="both"/>
      </w:pPr>
      <w:r>
        <w:rPr>
          <w:rFonts w:ascii="Lora" w:hAnsi="Lora"/>
          <w:color w:val="1F4E5F"/>
          <w:sz w:val="21"/>
        </w:rPr>
        <w:t xml:space="preserve">• </w:t>
      </w:r>
      <w:r>
        <w:rPr>
          <w:rFonts w:ascii="Lora" w:hAnsi="Lora"/>
          <w:b/>
          <w:i w:val="0"/>
          <w:color w:val="2C3238"/>
          <w:sz w:val="21"/>
        </w:rPr>
        <w:t>Data Analysis &amp; Visualization:</w:t>
      </w:r>
      <w:r>
        <w:rPr>
          <w:rFonts w:ascii="Lora" w:hAnsi="Lora"/>
          <w:b w:val="0"/>
          <w:i w:val="0"/>
          <w:color w:val="2C3238"/>
          <w:sz w:val="21"/>
        </w:rPr>
        <w:t xml:space="preserve"> Python (Pandas, NumPy, matplotlib, seaborn), Power BI, Tableau, Metabase</w:t>
      </w:r>
    </w:p>
    <w:p>
      <w:pPr>
        <w:spacing w:after="60" w:line="252" w:lineRule="auto"/>
        <w:ind w:left="288" w:hanging="216"/>
        <w:jc w:val="both"/>
      </w:pPr>
      <w:r>
        <w:rPr>
          <w:rFonts w:ascii="Lora" w:hAnsi="Lora"/>
          <w:color w:val="1F4E5F"/>
          <w:sz w:val="21"/>
        </w:rPr>
        <w:t xml:space="preserve">• </w:t>
      </w:r>
      <w:r>
        <w:rPr>
          <w:rFonts w:ascii="Lora" w:hAnsi="Lora"/>
          <w:b/>
          <w:i w:val="0"/>
          <w:color w:val="2C3238"/>
          <w:sz w:val="21"/>
        </w:rPr>
        <w:t>Data Management &amp; Warehousing:</w:t>
      </w:r>
      <w:r>
        <w:rPr>
          <w:rFonts w:ascii="Lora" w:hAnsi="Lora"/>
          <w:b w:val="0"/>
          <w:i w:val="0"/>
          <w:color w:val="2C3238"/>
          <w:sz w:val="21"/>
        </w:rPr>
        <w:t xml:space="preserve"> SQL (PostgreSQL, BigQuery), Power Query, Excel (Advanced + VBA), ETL pipelines</w:t>
      </w:r>
    </w:p>
    <w:p>
      <w:pPr>
        <w:spacing w:after="60" w:line="252" w:lineRule="auto"/>
        <w:ind w:left="288" w:hanging="216"/>
        <w:jc w:val="both"/>
      </w:pPr>
      <w:r>
        <w:rPr>
          <w:rFonts w:ascii="Lora" w:hAnsi="Lora"/>
          <w:color w:val="1F4E5F"/>
          <w:sz w:val="21"/>
        </w:rPr>
        <w:t xml:space="preserve">• </w:t>
      </w:r>
      <w:r>
        <w:rPr>
          <w:rFonts w:ascii="Lora" w:hAnsi="Lora"/>
          <w:b/>
          <w:i w:val="0"/>
          <w:color w:val="2C3238"/>
          <w:sz w:val="21"/>
        </w:rPr>
        <w:t>Reporting &amp; Automation:</w:t>
      </w:r>
      <w:r>
        <w:rPr>
          <w:rFonts w:ascii="Lora" w:hAnsi="Lora"/>
          <w:b w:val="0"/>
          <w:i w:val="0"/>
          <w:color w:val="2C3238"/>
          <w:sz w:val="21"/>
        </w:rPr>
        <w:t xml:space="preserve"> Dashboarding, Predictive Analytics, Data Quality &amp; Security Controls, Power Automate</w:t>
      </w:r>
    </w:p>
    <w:p>
      <w:pPr>
        <w:spacing w:before="240" w:after="140"/>
        <w:pBdr>
          <w:bottom w:val="single" w:sz="10" w:space="1" w:color="C7D4DC"/>
        </w:pBdr>
      </w:pPr>
      <w:r>
        <w:rPr>
          <w:rFonts w:ascii="Lora" w:hAnsi="Lora"/>
          <w:b/>
          <w:color w:val="1F4E5F"/>
          <w:sz w:val="23"/>
        </w:rPr>
        <w:t>PROFESSIONAL EXPERIENCE</w:t>
      </w:r>
    </w:p>
    <w:p>
      <w:pPr>
        <w:spacing w:before="120" w:after="0"/>
      </w:pPr>
      <w:r>
        <w:rPr>
          <w:rFonts w:ascii="Lora" w:hAnsi="Lora"/>
          <w:b/>
          <w:color w:val="2C3238"/>
          <w:sz w:val="23"/>
        </w:rPr>
        <w:t>Senior Forecast &amp; Profitability Analyst</w:t>
      </w:r>
    </w:p>
    <w:p>
      <w:pPr>
        <w:spacing w:after="120" w:line="259" w:lineRule="auto"/>
        <w:jc w:val="both"/>
      </w:pPr>
      <w:r>
        <w:rPr>
          <w:rFonts w:ascii="Lora" w:hAnsi="Lora"/>
          <w:b w:val="0"/>
          <w:i w:val="0"/>
          <w:color w:val="2C3238"/>
          <w:sz w:val="21"/>
        </w:rPr>
        <w:t xml:space="preserve">Viahart LLC. | Aug 2025 - Jan 2026 | </w:t>
      </w:r>
      <w:r>
        <w:rPr>
          <w:rFonts w:ascii="Lora" w:hAnsi="Lora"/>
          <w:b w:val="0"/>
          <w:i/>
          <w:color w:val="2C3238"/>
          <w:sz w:val="21"/>
        </w:rPr>
        <w:t>Industry: Consumer Product (E-commerce &amp; International Supply Chain)</w:t>
      </w:r>
    </w:p>
    <w:p>
      <w:pPr>
        <w:spacing w:after="60" w:line="252" w:lineRule="auto"/>
        <w:ind w:left="288" w:hanging="216"/>
        <w:jc w:val="both"/>
      </w:pPr>
      <w:r>
        <w:rPr>
          <w:rFonts w:ascii="Lora" w:hAnsi="Lora"/>
          <w:color w:val="1F4E5F"/>
          <w:sz w:val="21"/>
        </w:rPr>
        <w:t xml:space="preserve">• </w:t>
      </w:r>
      <w:r>
        <w:rPr>
          <w:rFonts w:ascii="Lora" w:hAnsi="Lora"/>
          <w:b w:val="0"/>
          <w:i w:val="0"/>
          <w:color w:val="2C3238"/>
          <w:sz w:val="21"/>
        </w:rPr>
        <w:t>Forecasted sales and inventory demand to support purchasing decisions and optimize multi-location inventory levels using seasonal and trend analysis.</w:t>
      </w:r>
    </w:p>
    <w:p>
      <w:pPr>
        <w:spacing w:after="60" w:line="252" w:lineRule="auto"/>
        <w:ind w:left="288" w:hanging="216"/>
        <w:jc w:val="both"/>
      </w:pPr>
      <w:r>
        <w:rPr>
          <w:rFonts w:ascii="Lora" w:hAnsi="Lora"/>
          <w:color w:val="1F4E5F"/>
          <w:sz w:val="21"/>
        </w:rPr>
        <w:t xml:space="preserve">• </w:t>
      </w:r>
      <w:r>
        <w:rPr>
          <w:rFonts w:ascii="Lora" w:hAnsi="Lora"/>
          <w:b w:val="0"/>
          <w:i w:val="0"/>
          <w:color w:val="2C3238"/>
          <w:sz w:val="21"/>
        </w:rPr>
        <w:t>Monitored actual sales vs. forecasts, identified variances and root causes of inventory discrepancies, and flagged issues requiring operational attention.</w:t>
      </w:r>
    </w:p>
    <w:p>
      <w:pPr>
        <w:spacing w:after="60" w:line="252" w:lineRule="auto"/>
        <w:ind w:left="288" w:hanging="216"/>
        <w:jc w:val="both"/>
      </w:pPr>
      <w:r>
        <w:rPr>
          <w:rFonts w:ascii="Lora" w:hAnsi="Lora"/>
          <w:color w:val="1F4E5F"/>
          <w:sz w:val="21"/>
        </w:rPr>
        <w:t xml:space="preserve">• </w:t>
      </w:r>
      <w:r>
        <w:rPr>
          <w:rFonts w:ascii="Lora" w:hAnsi="Lora"/>
          <w:b w:val="0"/>
          <w:i w:val="0"/>
          <w:color w:val="2C3238"/>
          <w:sz w:val="21"/>
        </w:rPr>
        <w:t>Analyzed product pricing and profitability across U.S., retail, and international markets, supporting margin optimization and decision-making.</w:t>
      </w:r>
    </w:p>
    <w:p>
      <w:pPr>
        <w:spacing w:after="60" w:line="252" w:lineRule="auto"/>
        <w:ind w:left="288" w:hanging="216"/>
        <w:jc w:val="both"/>
      </w:pPr>
      <w:r>
        <w:rPr>
          <w:rFonts w:ascii="Lora" w:hAnsi="Lora"/>
          <w:color w:val="1F4E5F"/>
          <w:sz w:val="21"/>
        </w:rPr>
        <w:t xml:space="preserve">• </w:t>
      </w:r>
      <w:r>
        <w:rPr>
          <w:rFonts w:ascii="Lora" w:hAnsi="Lora"/>
          <w:b w:val="0"/>
          <w:i w:val="0"/>
          <w:color w:val="2C3238"/>
          <w:sz w:val="21"/>
        </w:rPr>
        <w:t>Built, audited, and simplified spreadsheet-based models and dashboards, validating logic and calculations while documenting systems and SOPs for cross-team use.</w:t>
      </w:r>
    </w:p>
    <w:p>
      <w:pPr>
        <w:spacing w:before="120" w:after="0"/>
      </w:pPr>
      <w:r>
        <w:rPr>
          <w:rFonts w:ascii="Lora" w:hAnsi="Lora"/>
          <w:b/>
          <w:color w:val="2C3238"/>
          <w:sz w:val="23"/>
        </w:rPr>
        <w:t>Senior Data Analyst</w:t>
      </w:r>
    </w:p>
    <w:p>
      <w:pPr>
        <w:spacing w:after="120" w:line="259" w:lineRule="auto"/>
        <w:jc w:val="both"/>
      </w:pPr>
      <w:r>
        <w:rPr>
          <w:rFonts w:ascii="Lora" w:hAnsi="Lora"/>
          <w:b w:val="0"/>
          <w:i w:val="0"/>
          <w:color w:val="2C3238"/>
          <w:sz w:val="21"/>
        </w:rPr>
        <w:t xml:space="preserve">Real Vantage Pte. Ltd. | May 2024 - Aug 2025 | </w:t>
      </w:r>
      <w:r>
        <w:rPr>
          <w:rFonts w:ascii="Lora" w:hAnsi="Lora"/>
          <w:b w:val="0"/>
          <w:i/>
          <w:color w:val="2C3238"/>
          <w:sz w:val="21"/>
        </w:rPr>
        <w:t>Industry: Real Estate Fintech</w:t>
      </w:r>
    </w:p>
    <w:p>
      <w:pPr>
        <w:spacing w:after="60" w:line="252" w:lineRule="auto"/>
        <w:ind w:left="288" w:hanging="216"/>
        <w:jc w:val="both"/>
      </w:pPr>
      <w:r>
        <w:rPr>
          <w:rFonts w:ascii="Lora" w:hAnsi="Lora"/>
          <w:color w:val="1F4E5F"/>
          <w:sz w:val="21"/>
        </w:rPr>
        <w:t xml:space="preserve">• </w:t>
      </w:r>
      <w:r>
        <w:rPr>
          <w:rFonts w:ascii="Lora" w:hAnsi="Lora"/>
          <w:b w:val="0"/>
          <w:i w:val="0"/>
          <w:color w:val="2C3238"/>
          <w:sz w:val="21"/>
        </w:rPr>
        <w:t>Spearheaded the development and management of a comprehensive company dashboard using Metabase and SQL, enhancing real-time data accessibility for executive decision-making in a fintech-driven real estate investment fund.</w:t>
      </w:r>
    </w:p>
    <w:p>
      <w:pPr>
        <w:spacing w:after="60" w:line="252" w:lineRule="auto"/>
        <w:ind w:left="288" w:hanging="216"/>
        <w:jc w:val="both"/>
      </w:pPr>
      <w:r>
        <w:rPr>
          <w:rFonts w:ascii="Lora" w:hAnsi="Lora"/>
          <w:color w:val="1F4E5F"/>
          <w:sz w:val="21"/>
        </w:rPr>
        <w:t xml:space="preserve">• </w:t>
      </w:r>
      <w:r>
        <w:rPr>
          <w:rFonts w:ascii="Lora" w:hAnsi="Lora"/>
          <w:b w:val="0"/>
          <w:i w:val="0"/>
          <w:color w:val="2C3238"/>
          <w:sz w:val="21"/>
        </w:rPr>
        <w:t>Led a cross-functional team in the implementation of advanced data analytics solutions, resulting in a 15% increase in operational efficiency within the first quarter.</w:t>
      </w:r>
    </w:p>
    <w:p>
      <w:pPr>
        <w:spacing w:after="60" w:line="252" w:lineRule="auto"/>
        <w:ind w:left="288" w:hanging="216"/>
        <w:jc w:val="both"/>
      </w:pPr>
      <w:r>
        <w:rPr>
          <w:rFonts w:ascii="Lora" w:hAnsi="Lora"/>
          <w:color w:val="1F4E5F"/>
          <w:sz w:val="21"/>
        </w:rPr>
        <w:t xml:space="preserve">• </w:t>
      </w:r>
      <w:r>
        <w:rPr>
          <w:rFonts w:ascii="Lora" w:hAnsi="Lora"/>
          <w:b w:val="0"/>
          <w:i w:val="0"/>
          <w:color w:val="2C3238"/>
          <w:sz w:val="21"/>
        </w:rPr>
        <w:t>Developed predictive analytics models to forecast investor behavior and market trends, driving an increase in investor retention rates.</w:t>
      </w:r>
    </w:p>
    <w:p>
      <w:pPr>
        <w:spacing w:after="60" w:line="252" w:lineRule="auto"/>
        <w:ind w:left="288" w:hanging="216"/>
        <w:jc w:val="both"/>
      </w:pPr>
      <w:r>
        <w:rPr>
          <w:rFonts w:ascii="Lora" w:hAnsi="Lora"/>
          <w:color w:val="1F4E5F"/>
          <w:sz w:val="21"/>
        </w:rPr>
        <w:t xml:space="preserve">• </w:t>
      </w:r>
      <w:r>
        <w:rPr>
          <w:rFonts w:ascii="Lora" w:hAnsi="Lora"/>
          <w:b w:val="0"/>
          <w:i w:val="0"/>
          <w:color w:val="2C3238"/>
          <w:sz w:val="21"/>
        </w:rPr>
        <w:t>Automated complex data workflows and reporting processes, reducing manual effort by 50% and enabling more timely and accurate business insights.</w:t>
      </w:r>
    </w:p>
    <w:p>
      <w:pPr>
        <w:spacing w:after="60" w:line="252" w:lineRule="auto"/>
        <w:ind w:left="288" w:hanging="216"/>
        <w:jc w:val="both"/>
      </w:pPr>
      <w:r>
        <w:rPr>
          <w:rFonts w:ascii="Lora" w:hAnsi="Lora"/>
          <w:color w:val="1F4E5F"/>
          <w:sz w:val="21"/>
        </w:rPr>
        <w:t xml:space="preserve">• </w:t>
      </w:r>
      <w:r>
        <w:rPr>
          <w:rFonts w:ascii="Lora" w:hAnsi="Lora"/>
          <w:b w:val="0"/>
          <w:i w:val="0"/>
          <w:color w:val="2C3238"/>
          <w:sz w:val="21"/>
        </w:rPr>
        <w:t>Collaborated closely with CEO &amp; CTO to provide actionable insights and strategic recommendations, directly influencing key business initiatives in the fintech and real estate investment sectors.</w:t>
      </w:r>
    </w:p>
    <w:p>
      <w:pPr>
        <w:spacing w:before="120" w:after="0"/>
      </w:pPr>
      <w:r>
        <w:rPr>
          <w:rFonts w:ascii="Lora" w:hAnsi="Lora"/>
          <w:b/>
          <w:color w:val="2C3238"/>
          <w:sz w:val="23"/>
        </w:rPr>
        <w:t>Freelance Data Analyst</w:t>
      </w:r>
    </w:p>
    <w:p>
      <w:pPr>
        <w:spacing w:after="120" w:line="259" w:lineRule="auto"/>
        <w:jc w:val="both"/>
      </w:pPr>
      <w:r>
        <w:rPr>
          <w:rFonts w:ascii="Lora" w:hAnsi="Lora"/>
          <w:b w:val="0"/>
          <w:i w:val="0"/>
          <w:color w:val="2C3238"/>
          <w:sz w:val="21"/>
        </w:rPr>
        <w:t xml:space="preserve">Independent | Jul 2021 - Apr 2024 | </w:t>
      </w:r>
      <w:r>
        <w:rPr>
          <w:rFonts w:ascii="Lora" w:hAnsi="Lora"/>
          <w:b w:val="0"/>
          <w:i/>
          <w:color w:val="2C3238"/>
          <w:sz w:val="21"/>
        </w:rPr>
        <w:t>Industry: Various</w:t>
      </w:r>
    </w:p>
    <w:p>
      <w:pPr>
        <w:spacing w:after="60" w:line="252" w:lineRule="auto"/>
        <w:ind w:left="288" w:hanging="216"/>
        <w:jc w:val="both"/>
      </w:pPr>
      <w:r>
        <w:rPr>
          <w:rFonts w:ascii="Lora" w:hAnsi="Lora"/>
          <w:color w:val="1F4E5F"/>
          <w:sz w:val="21"/>
        </w:rPr>
        <w:t xml:space="preserve">• </w:t>
      </w:r>
      <w:r>
        <w:rPr>
          <w:rFonts w:ascii="Lora" w:hAnsi="Lora"/>
          <w:b w:val="0"/>
          <w:i w:val="0"/>
          <w:color w:val="2C3238"/>
          <w:sz w:val="21"/>
        </w:rPr>
        <w:t>Delivered data analysis and dashboard solutions for small businesses and startups across retail, services, and finance.</w:t>
      </w:r>
    </w:p>
    <w:p>
      <w:pPr>
        <w:spacing w:after="60" w:line="252" w:lineRule="auto"/>
        <w:ind w:left="288" w:hanging="216"/>
        <w:jc w:val="both"/>
      </w:pPr>
      <w:r>
        <w:rPr>
          <w:rFonts w:ascii="Lora" w:hAnsi="Lora"/>
          <w:color w:val="1F4E5F"/>
          <w:sz w:val="21"/>
        </w:rPr>
        <w:t xml:space="preserve">• </w:t>
      </w:r>
      <w:r>
        <w:rPr>
          <w:rFonts w:ascii="Lora" w:hAnsi="Lora"/>
          <w:b w:val="0"/>
          <w:i w:val="0"/>
          <w:color w:val="2C3238"/>
          <w:sz w:val="21"/>
        </w:rPr>
        <w:t>Built interactive dashboards using Power BI, Tableau, and Metabase to track sales, operations, and financial KPIs.</w:t>
      </w:r>
    </w:p>
    <w:p>
      <w:pPr>
        <w:spacing w:after="60" w:line="252" w:lineRule="auto"/>
        <w:ind w:left="288" w:hanging="216"/>
        <w:jc w:val="both"/>
      </w:pPr>
      <w:r>
        <w:rPr>
          <w:rFonts w:ascii="Lora" w:hAnsi="Lora"/>
          <w:color w:val="1F4E5F"/>
          <w:sz w:val="21"/>
        </w:rPr>
        <w:t xml:space="preserve">• </w:t>
      </w:r>
      <w:r>
        <w:rPr>
          <w:rFonts w:ascii="Lora" w:hAnsi="Lora"/>
          <w:b w:val="0"/>
          <w:i w:val="0"/>
          <w:color w:val="2C3238"/>
          <w:sz w:val="21"/>
        </w:rPr>
        <w:t>Developed automation scripts in Python to streamline reporting and improve decision-making speed.</w:t>
      </w:r>
    </w:p>
    <w:p>
      <w:pPr>
        <w:spacing w:after="60" w:line="252" w:lineRule="auto"/>
        <w:ind w:left="288" w:hanging="216"/>
        <w:jc w:val="both"/>
      </w:pPr>
      <w:r>
        <w:rPr>
          <w:rFonts w:ascii="Lora" w:hAnsi="Lora"/>
          <w:color w:val="1F4E5F"/>
          <w:sz w:val="21"/>
        </w:rPr>
        <w:t xml:space="preserve">• </w:t>
      </w:r>
      <w:r>
        <w:rPr>
          <w:rFonts w:ascii="Lora" w:hAnsi="Lora"/>
          <w:b w:val="0"/>
          <w:i w:val="0"/>
          <w:color w:val="2C3238"/>
          <w:sz w:val="21"/>
        </w:rPr>
        <w:t>Conducted statistical analysis (trend analysis, forecasting, regression models) to provide clients with actionable insights.</w:t>
      </w:r>
    </w:p>
    <w:p>
      <w:pPr>
        <w:spacing w:before="120" w:after="0"/>
      </w:pPr>
      <w:r>
        <w:rPr>
          <w:rFonts w:ascii="Lora" w:hAnsi="Lora"/>
          <w:b/>
          <w:color w:val="2C3238"/>
          <w:sz w:val="23"/>
        </w:rPr>
        <w:t>Mine Optimization Data Supervisor</w:t>
      </w:r>
    </w:p>
    <w:p>
      <w:pPr>
        <w:spacing w:after="120" w:line="259" w:lineRule="auto"/>
        <w:jc w:val="both"/>
      </w:pPr>
      <w:r>
        <w:rPr>
          <w:rFonts w:ascii="Lora" w:hAnsi="Lora"/>
          <w:b w:val="0"/>
          <w:i w:val="0"/>
          <w:color w:val="2C3238"/>
          <w:sz w:val="21"/>
        </w:rPr>
        <w:t xml:space="preserve">PT. Tambangraya Usaha Tama | Jan 2018 - Jun 2021 | </w:t>
      </w:r>
      <w:r>
        <w:rPr>
          <w:rFonts w:ascii="Lora" w:hAnsi="Lora"/>
          <w:b w:val="0"/>
          <w:i/>
          <w:color w:val="2C3238"/>
          <w:sz w:val="21"/>
        </w:rPr>
        <w:t>Industry: Coal Mining</w:t>
      </w:r>
    </w:p>
    <w:p>
      <w:pPr>
        <w:spacing w:after="60" w:line="252" w:lineRule="auto"/>
        <w:ind w:left="288" w:hanging="216"/>
        <w:jc w:val="both"/>
      </w:pPr>
      <w:r>
        <w:rPr>
          <w:rFonts w:ascii="Lora" w:hAnsi="Lora"/>
          <w:color w:val="1F4E5F"/>
          <w:sz w:val="21"/>
        </w:rPr>
        <w:t xml:space="preserve">• </w:t>
      </w:r>
      <w:r>
        <w:rPr>
          <w:rFonts w:ascii="Lora" w:hAnsi="Lora"/>
          <w:b w:val="0"/>
          <w:i w:val="0"/>
          <w:color w:val="2C3238"/>
          <w:sz w:val="21"/>
        </w:rPr>
        <w:t>Optimized mining operations by analyzing large datasets on mining production, operational cost, equipment, safety, and environmental metrics to identify trends and areas for improvement.</w:t>
      </w:r>
    </w:p>
    <w:p>
      <w:pPr>
        <w:spacing w:after="60" w:line="252" w:lineRule="auto"/>
        <w:ind w:left="288" w:hanging="216"/>
        <w:jc w:val="both"/>
      </w:pPr>
      <w:r>
        <w:rPr>
          <w:rFonts w:ascii="Lora" w:hAnsi="Lora"/>
          <w:color w:val="1F4E5F"/>
          <w:sz w:val="21"/>
        </w:rPr>
        <w:t xml:space="preserve">• </w:t>
      </w:r>
      <w:r>
        <w:rPr>
          <w:rFonts w:ascii="Lora" w:hAnsi="Lora"/>
          <w:b w:val="0"/>
          <w:i w:val="0"/>
          <w:color w:val="2C3238"/>
          <w:sz w:val="21"/>
        </w:rPr>
        <w:t>Improved equipment utilization and reduced downtime via cycle-time, queue, and bottleneck analysis.</w:t>
      </w:r>
    </w:p>
    <w:p>
      <w:pPr>
        <w:spacing w:after="60" w:line="252" w:lineRule="auto"/>
        <w:ind w:left="288" w:hanging="216"/>
        <w:jc w:val="both"/>
      </w:pPr>
      <w:r>
        <w:rPr>
          <w:rFonts w:ascii="Lora" w:hAnsi="Lora"/>
          <w:color w:val="1F4E5F"/>
          <w:sz w:val="21"/>
        </w:rPr>
        <w:t xml:space="preserve">• </w:t>
      </w:r>
      <w:r>
        <w:rPr>
          <w:rFonts w:ascii="Lora" w:hAnsi="Lora"/>
          <w:b w:val="0"/>
          <w:i w:val="0"/>
          <w:color w:val="2C3238"/>
          <w:sz w:val="21"/>
        </w:rPr>
        <w:t>Enhanced drilling &amp; blasting efficiency by optimizing powder factor and monitoring fragmentation impacts.</w:t>
      </w:r>
    </w:p>
    <w:p>
      <w:pPr>
        <w:spacing w:after="60" w:line="252" w:lineRule="auto"/>
        <w:ind w:left="288" w:hanging="216"/>
        <w:jc w:val="both"/>
      </w:pPr>
      <w:r>
        <w:rPr>
          <w:rFonts w:ascii="Lora" w:hAnsi="Lora"/>
          <w:color w:val="1F4E5F"/>
          <w:sz w:val="21"/>
        </w:rPr>
        <w:t xml:space="preserve">• </w:t>
      </w:r>
      <w:r>
        <w:rPr>
          <w:rFonts w:ascii="Lora" w:hAnsi="Lora"/>
          <w:b w:val="0"/>
          <w:i w:val="0"/>
          <w:color w:val="2C3238"/>
          <w:sz w:val="21"/>
        </w:rPr>
        <w:t>Designed and automated over 15 reports/dashboards, enabling data-driven decision-making that optimized production targets and reduced budget overruns.</w:t>
      </w:r>
    </w:p>
    <w:p>
      <w:pPr>
        <w:spacing w:after="60" w:line="252" w:lineRule="auto"/>
        <w:ind w:left="288" w:hanging="216"/>
        <w:jc w:val="both"/>
      </w:pPr>
      <w:r>
        <w:rPr>
          <w:rFonts w:ascii="Lora" w:hAnsi="Lora"/>
          <w:color w:val="1F4E5F"/>
          <w:sz w:val="21"/>
        </w:rPr>
        <w:t xml:space="preserve">• </w:t>
      </w:r>
      <w:r>
        <w:rPr>
          <w:rFonts w:ascii="Lora" w:hAnsi="Lora"/>
          <w:b w:val="0"/>
          <w:i w:val="0"/>
          <w:color w:val="2C3238"/>
          <w:sz w:val="21"/>
        </w:rPr>
        <w:t>Conducted root cause analysis on production downtime and developed predictive models using Python (Pandas, NumPy, matplotlib) and SQL, reducing loss time and saving operational costs over the year.</w:t>
      </w:r>
    </w:p>
    <w:p>
      <w:pPr>
        <w:spacing w:after="60" w:line="252" w:lineRule="auto"/>
        <w:ind w:left="288" w:hanging="216"/>
        <w:jc w:val="both"/>
      </w:pPr>
      <w:r>
        <w:rPr>
          <w:rFonts w:ascii="Lora" w:hAnsi="Lora"/>
          <w:color w:val="1F4E5F"/>
          <w:sz w:val="21"/>
        </w:rPr>
        <w:t xml:space="preserve">• </w:t>
      </w:r>
      <w:r>
        <w:rPr>
          <w:rFonts w:ascii="Lora" w:hAnsi="Lora"/>
          <w:b w:val="0"/>
          <w:i w:val="0"/>
          <w:color w:val="2C3238"/>
          <w:sz w:val="21"/>
        </w:rPr>
        <w:t>Performed statistical analyses (trend analysis, regression, hypothesis testing) on production (drill &amp; blast, OB removal, coal production &amp; hauling), maintenance, HR &amp; HSE data to identify operational inefficiencies.</w:t>
      </w:r>
    </w:p>
    <w:p>
      <w:pPr>
        <w:spacing w:after="60" w:line="252" w:lineRule="auto"/>
        <w:ind w:left="288" w:hanging="216"/>
        <w:jc w:val="both"/>
      </w:pPr>
      <w:r>
        <w:rPr>
          <w:rFonts w:ascii="Lora" w:hAnsi="Lora"/>
          <w:color w:val="1F4E5F"/>
          <w:sz w:val="21"/>
        </w:rPr>
        <w:t xml:space="preserve">• </w:t>
      </w:r>
      <w:r>
        <w:rPr>
          <w:rFonts w:ascii="Lora" w:hAnsi="Lora"/>
          <w:b w:val="0"/>
          <w:i w:val="0"/>
          <w:color w:val="2C3238"/>
          <w:sz w:val="21"/>
        </w:rPr>
        <w:t>Collaborated with cross-functional teams to assess data quality, establish KPIs, and implement data governance processes, improving data accuracy by 27% within 6 months.</w:t>
      </w:r>
    </w:p>
    <w:p>
      <w:pPr>
        <w:spacing w:after="60" w:line="252" w:lineRule="auto"/>
        <w:ind w:left="288" w:hanging="216"/>
        <w:jc w:val="both"/>
      </w:pPr>
      <w:r>
        <w:rPr>
          <w:rFonts w:ascii="Lora" w:hAnsi="Lora"/>
          <w:color w:val="1F4E5F"/>
          <w:sz w:val="21"/>
        </w:rPr>
        <w:t xml:space="preserve">• </w:t>
      </w:r>
      <w:r>
        <w:rPr>
          <w:rFonts w:ascii="Lora" w:hAnsi="Lora"/>
          <w:b w:val="0"/>
          <w:i w:val="0"/>
          <w:color w:val="2C3238"/>
          <w:sz w:val="21"/>
        </w:rPr>
        <w:t>Leveraged expertise in data storytelling to convey complex insights, contributing to operational excellence initiatives with quantified impact.</w:t>
      </w:r>
    </w:p>
    <w:p>
      <w:pPr>
        <w:spacing w:after="60" w:line="252" w:lineRule="auto"/>
        <w:ind w:left="288" w:hanging="216"/>
        <w:jc w:val="both"/>
      </w:pPr>
      <w:r>
        <w:rPr>
          <w:rFonts w:ascii="Lora" w:hAnsi="Lora"/>
          <w:color w:val="1F4E5F"/>
          <w:sz w:val="21"/>
        </w:rPr>
        <w:t xml:space="preserve">• </w:t>
      </w:r>
      <w:r>
        <w:rPr>
          <w:rFonts w:ascii="Lora" w:hAnsi="Lora"/>
          <w:b w:val="0"/>
          <w:i w:val="0"/>
          <w:color w:val="2C3238"/>
          <w:sz w:val="21"/>
        </w:rPr>
        <w:t>Mentored and upskilled team members on data analysis, visualization and reporting to build organizational capabilities.</w:t>
      </w:r>
    </w:p>
    <w:p>
      <w:pPr>
        <w:spacing w:before="120" w:after="0"/>
      </w:pPr>
      <w:r>
        <w:rPr>
          <w:rFonts w:ascii="Lora" w:hAnsi="Lora"/>
          <w:b/>
          <w:color w:val="2C3238"/>
          <w:sz w:val="23"/>
        </w:rPr>
        <w:t>Mine Optimization Data Foreman</w:t>
      </w:r>
    </w:p>
    <w:p>
      <w:pPr>
        <w:spacing w:after="120" w:line="259" w:lineRule="auto"/>
        <w:jc w:val="both"/>
      </w:pPr>
      <w:r>
        <w:rPr>
          <w:rFonts w:ascii="Lora" w:hAnsi="Lora"/>
          <w:b w:val="0"/>
          <w:i w:val="0"/>
          <w:color w:val="2C3238"/>
          <w:sz w:val="21"/>
        </w:rPr>
        <w:t xml:space="preserve">PT. Tambangraya Usaha Tama | Jan 2012 - Dec 2018 | </w:t>
      </w:r>
      <w:r>
        <w:rPr>
          <w:rFonts w:ascii="Lora" w:hAnsi="Lora"/>
          <w:b w:val="0"/>
          <w:i/>
          <w:color w:val="2C3238"/>
          <w:sz w:val="21"/>
        </w:rPr>
        <w:t>Industry: Coal Mining</w:t>
      </w:r>
    </w:p>
    <w:p>
      <w:pPr>
        <w:spacing w:after="60" w:line="252" w:lineRule="auto"/>
        <w:ind w:left="288" w:hanging="216"/>
        <w:jc w:val="both"/>
      </w:pPr>
      <w:r>
        <w:rPr>
          <w:rFonts w:ascii="Lora" w:hAnsi="Lora"/>
          <w:color w:val="1F4E5F"/>
          <w:sz w:val="21"/>
        </w:rPr>
        <w:t xml:space="preserve">• </w:t>
      </w:r>
      <w:r>
        <w:rPr>
          <w:rFonts w:ascii="Lora" w:hAnsi="Lora"/>
          <w:b w:val="0"/>
          <w:i w:val="0"/>
          <w:color w:val="2C3238"/>
          <w:sz w:val="21"/>
        </w:rPr>
        <w:t>Collected and analyzed operational data from various departments including mine planning and mechanics to create comprehensive reports using Excel and VBA.</w:t>
      </w:r>
    </w:p>
    <w:p>
      <w:pPr>
        <w:spacing w:after="60" w:line="252" w:lineRule="auto"/>
        <w:ind w:left="288" w:hanging="216"/>
        <w:jc w:val="both"/>
      </w:pPr>
      <w:r>
        <w:rPr>
          <w:rFonts w:ascii="Lora" w:hAnsi="Lora"/>
          <w:color w:val="1F4E5F"/>
          <w:sz w:val="21"/>
        </w:rPr>
        <w:t xml:space="preserve">• </w:t>
      </w:r>
      <w:r>
        <w:rPr>
          <w:rFonts w:ascii="Lora" w:hAnsi="Lora"/>
          <w:b w:val="0"/>
          <w:i w:val="0"/>
          <w:color w:val="2C3238"/>
          <w:sz w:val="21"/>
        </w:rPr>
        <w:t>Coordinated cross-functionally to gather insights, identify trends, and communicate key metrics through email reporting.</w:t>
      </w:r>
    </w:p>
    <w:p>
      <w:pPr>
        <w:spacing w:after="60" w:line="252" w:lineRule="auto"/>
        <w:ind w:left="288" w:hanging="216"/>
        <w:jc w:val="both"/>
      </w:pPr>
      <w:r>
        <w:rPr>
          <w:rFonts w:ascii="Lora" w:hAnsi="Lora"/>
          <w:color w:val="1F4E5F"/>
          <w:sz w:val="21"/>
        </w:rPr>
        <w:t xml:space="preserve">• </w:t>
      </w:r>
      <w:r>
        <w:rPr>
          <w:rFonts w:ascii="Lora" w:hAnsi="Lora"/>
          <w:b w:val="0"/>
          <w:i w:val="0"/>
          <w:color w:val="2C3238"/>
          <w:sz w:val="21"/>
        </w:rPr>
        <w:t>Optimized data visualization and presentation, enabling stakeholders to identify and address production bottlenecks, resulting in an increase in operational efficiency.</w:t>
      </w:r>
    </w:p>
    <w:p>
      <w:pPr>
        <w:spacing w:after="60" w:line="252" w:lineRule="auto"/>
        <w:ind w:left="288" w:hanging="216"/>
        <w:jc w:val="both"/>
      </w:pPr>
      <w:r>
        <w:rPr>
          <w:rFonts w:ascii="Lora" w:hAnsi="Lora"/>
          <w:color w:val="1F4E5F"/>
          <w:sz w:val="21"/>
        </w:rPr>
        <w:t xml:space="preserve">• </w:t>
      </w:r>
      <w:r>
        <w:rPr>
          <w:rFonts w:ascii="Lora" w:hAnsi="Lora"/>
          <w:b w:val="0"/>
          <w:i w:val="0"/>
          <w:color w:val="2C3238"/>
          <w:sz w:val="21"/>
        </w:rPr>
        <w:t>Enabled data-driven decision-making by providing clear and actionable reports to management, contributing to reduction in operational cost.</w:t>
      </w:r>
    </w:p>
    <w:p>
      <w:pPr>
        <w:spacing w:before="120" w:after="0"/>
      </w:pPr>
      <w:r>
        <w:rPr>
          <w:rFonts w:ascii="Lora" w:hAnsi="Lora"/>
          <w:b/>
          <w:color w:val="2C3238"/>
          <w:sz w:val="23"/>
        </w:rPr>
        <w:t>Operation Data Collector</w:t>
      </w:r>
    </w:p>
    <w:p>
      <w:pPr>
        <w:spacing w:after="120" w:line="259" w:lineRule="auto"/>
        <w:jc w:val="both"/>
      </w:pPr>
      <w:r>
        <w:rPr>
          <w:rFonts w:ascii="Lora" w:hAnsi="Lora"/>
          <w:b w:val="0"/>
          <w:i w:val="0"/>
          <w:color w:val="2C3238"/>
          <w:sz w:val="21"/>
        </w:rPr>
        <w:t xml:space="preserve">PT. Kitadin Tandung Mayang | Apr 2009 - Jan 2012 | </w:t>
      </w:r>
      <w:r>
        <w:rPr>
          <w:rFonts w:ascii="Lora" w:hAnsi="Lora"/>
          <w:b w:val="0"/>
          <w:i/>
          <w:color w:val="2C3238"/>
          <w:sz w:val="21"/>
        </w:rPr>
        <w:t>Industry: Coal Mining</w:t>
      </w:r>
    </w:p>
    <w:p>
      <w:pPr>
        <w:spacing w:after="60" w:line="252" w:lineRule="auto"/>
        <w:ind w:left="288" w:hanging="216"/>
        <w:jc w:val="both"/>
      </w:pPr>
      <w:r>
        <w:rPr>
          <w:rFonts w:ascii="Lora" w:hAnsi="Lora"/>
          <w:color w:val="1F4E5F"/>
          <w:sz w:val="21"/>
        </w:rPr>
        <w:t xml:space="preserve">• </w:t>
      </w:r>
      <w:r>
        <w:rPr>
          <w:rFonts w:ascii="Lora" w:hAnsi="Lora"/>
          <w:b w:val="0"/>
          <w:i w:val="0"/>
          <w:color w:val="2C3238"/>
          <w:sz w:val="21"/>
        </w:rPr>
        <w:t>Collected and synthesized operational data from log sheets, employee records, and mechanic reports to create comprehensive daily reports for management.</w:t>
      </w:r>
    </w:p>
    <w:p>
      <w:pPr>
        <w:spacing w:after="60" w:line="252" w:lineRule="auto"/>
        <w:ind w:left="288" w:hanging="216"/>
        <w:jc w:val="both"/>
      </w:pPr>
      <w:r>
        <w:rPr>
          <w:rFonts w:ascii="Lora" w:hAnsi="Lora"/>
          <w:color w:val="1F4E5F"/>
          <w:sz w:val="21"/>
        </w:rPr>
        <w:t xml:space="preserve">• </w:t>
      </w:r>
      <w:r>
        <w:rPr>
          <w:rFonts w:ascii="Lora" w:hAnsi="Lora"/>
          <w:b w:val="0"/>
          <w:i w:val="0"/>
          <w:color w:val="2C3238"/>
          <w:sz w:val="21"/>
        </w:rPr>
        <w:t>Streamlined reporting processes by developing an Excel template with automated formulas, improving accuracy by 35% and saving over 20 hours per week in manual data entry.</w:t>
      </w:r>
    </w:p>
    <w:p>
      <w:pPr>
        <w:spacing w:after="60" w:line="252" w:lineRule="auto"/>
        <w:ind w:left="288" w:hanging="216"/>
        <w:jc w:val="both"/>
      </w:pPr>
      <w:r>
        <w:rPr>
          <w:rFonts w:ascii="Lora" w:hAnsi="Lora"/>
          <w:color w:val="1F4E5F"/>
          <w:sz w:val="21"/>
        </w:rPr>
        <w:t xml:space="preserve">• </w:t>
      </w:r>
      <w:r>
        <w:rPr>
          <w:rFonts w:ascii="Lora" w:hAnsi="Lora"/>
          <w:b w:val="0"/>
          <w:i w:val="0"/>
          <w:color w:val="2C3238"/>
          <w:sz w:val="21"/>
        </w:rPr>
        <w:t>Prepared critical daily reports utilized by managers for operational decision-making and performance tracking, ensuring timeliness and precision.</w:t>
      </w:r>
    </w:p>
    <w:p>
      <w:pPr>
        <w:spacing w:after="60" w:line="252" w:lineRule="auto"/>
        <w:ind w:left="288" w:hanging="216"/>
        <w:jc w:val="both"/>
      </w:pPr>
      <w:r>
        <w:rPr>
          <w:rFonts w:ascii="Lora" w:hAnsi="Lora"/>
          <w:color w:val="1F4E5F"/>
          <w:sz w:val="21"/>
        </w:rPr>
        <w:t xml:space="preserve">• </w:t>
      </w:r>
      <w:r>
        <w:rPr>
          <w:rFonts w:ascii="Lora" w:hAnsi="Lora"/>
          <w:b w:val="0"/>
          <w:i w:val="0"/>
          <w:color w:val="2C3238"/>
          <w:sz w:val="21"/>
        </w:rPr>
        <w:t>Functioned as an Excel expert, creating customized templates and providing training to coworkers to enhance productivity across the data collection team.</w:t>
      </w:r>
    </w:p>
    <w:p>
      <w:pPr>
        <w:spacing w:before="120" w:after="0"/>
      </w:pPr>
      <w:r>
        <w:rPr>
          <w:rFonts w:ascii="Lora" w:hAnsi="Lora"/>
          <w:b/>
          <w:color w:val="2C3238"/>
          <w:sz w:val="23"/>
        </w:rPr>
        <w:t>Logistics Foreman</w:t>
      </w:r>
    </w:p>
    <w:p>
      <w:pPr>
        <w:spacing w:after="120" w:line="259" w:lineRule="auto"/>
        <w:jc w:val="both"/>
      </w:pPr>
      <w:r>
        <w:rPr>
          <w:rFonts w:ascii="Lora" w:hAnsi="Lora"/>
          <w:b w:val="0"/>
          <w:i w:val="0"/>
          <w:color w:val="2C3238"/>
          <w:sz w:val="21"/>
        </w:rPr>
        <w:t xml:space="preserve">PT. Mitra Nasional Pratama | Feb 2008 - Jan 2009 | </w:t>
      </w:r>
      <w:r>
        <w:rPr>
          <w:rFonts w:ascii="Lora" w:hAnsi="Lora"/>
          <w:b w:val="0"/>
          <w:i/>
          <w:color w:val="2C3238"/>
          <w:sz w:val="21"/>
        </w:rPr>
        <w:t>Industry: Coal Mining</w:t>
      </w:r>
    </w:p>
    <w:p>
      <w:pPr>
        <w:spacing w:after="60" w:line="252" w:lineRule="auto"/>
        <w:ind w:left="288" w:hanging="216"/>
        <w:jc w:val="both"/>
      </w:pPr>
      <w:r>
        <w:rPr>
          <w:rFonts w:ascii="Lora" w:hAnsi="Lora"/>
          <w:color w:val="1F4E5F"/>
          <w:sz w:val="21"/>
        </w:rPr>
        <w:t xml:space="preserve">• </w:t>
      </w:r>
      <w:r>
        <w:rPr>
          <w:rFonts w:ascii="Lora" w:hAnsi="Lora"/>
          <w:b w:val="0"/>
          <w:i w:val="0"/>
          <w:color w:val="2C3238"/>
          <w:sz w:val="21"/>
        </w:rPr>
        <w:t>Handled ordering and procurement of operational supplies, diesel fuel, and general office items.</w:t>
      </w:r>
    </w:p>
    <w:p>
      <w:pPr>
        <w:spacing w:after="60" w:line="252" w:lineRule="auto"/>
        <w:ind w:left="288" w:hanging="216"/>
        <w:jc w:val="both"/>
      </w:pPr>
      <w:r>
        <w:rPr>
          <w:rFonts w:ascii="Lora" w:hAnsi="Lora"/>
          <w:color w:val="1F4E5F"/>
          <w:sz w:val="21"/>
        </w:rPr>
        <w:t xml:space="preserve">• </w:t>
      </w:r>
      <w:r>
        <w:rPr>
          <w:rFonts w:ascii="Lora" w:hAnsi="Lora"/>
          <w:b w:val="0"/>
          <w:i w:val="0"/>
          <w:color w:val="2C3238"/>
          <w:sz w:val="21"/>
        </w:rPr>
        <w:t>Coordinated with vendors and suppliers to ensure timely delivery of resources.</w:t>
      </w:r>
    </w:p>
    <w:p>
      <w:pPr>
        <w:spacing w:after="60" w:line="252" w:lineRule="auto"/>
        <w:ind w:left="288" w:hanging="216"/>
        <w:jc w:val="both"/>
      </w:pPr>
      <w:r>
        <w:rPr>
          <w:rFonts w:ascii="Lora" w:hAnsi="Lora"/>
          <w:color w:val="1F4E5F"/>
          <w:sz w:val="21"/>
        </w:rPr>
        <w:t xml:space="preserve">• </w:t>
      </w:r>
      <w:r>
        <w:rPr>
          <w:rFonts w:ascii="Lora" w:hAnsi="Lora"/>
          <w:b w:val="0"/>
          <w:i w:val="0"/>
          <w:color w:val="2C3238"/>
          <w:sz w:val="21"/>
        </w:rPr>
        <w:t>Assisted in maintaining production records and input data for operator payroll calculations.</w:t>
      </w:r>
    </w:p>
    <w:p>
      <w:pPr>
        <w:spacing w:after="60" w:line="252" w:lineRule="auto"/>
        <w:ind w:left="288" w:hanging="216"/>
        <w:jc w:val="both"/>
      </w:pPr>
      <w:r>
        <w:rPr>
          <w:rFonts w:ascii="Lora" w:hAnsi="Lora"/>
          <w:color w:val="1F4E5F"/>
          <w:sz w:val="21"/>
        </w:rPr>
        <w:t xml:space="preserve">• </w:t>
      </w:r>
      <w:r>
        <w:rPr>
          <w:rFonts w:ascii="Lora" w:hAnsi="Lora"/>
          <w:b w:val="0"/>
          <w:i w:val="0"/>
          <w:color w:val="2C3238"/>
          <w:sz w:val="21"/>
        </w:rPr>
        <w:t>Provided administrative and logistical support to office staff across various areas as needed.</w:t>
      </w:r>
    </w:p>
    <w:p>
      <w:pPr>
        <w:spacing w:after="60" w:line="252" w:lineRule="auto"/>
        <w:ind w:left="288" w:hanging="216"/>
        <w:jc w:val="both"/>
      </w:pPr>
      <w:r>
        <w:rPr>
          <w:rFonts w:ascii="Lora" w:hAnsi="Lora"/>
          <w:color w:val="1F4E5F"/>
          <w:sz w:val="21"/>
        </w:rPr>
        <w:t xml:space="preserve">• </w:t>
      </w:r>
      <w:r>
        <w:rPr>
          <w:rFonts w:ascii="Lora" w:hAnsi="Lora"/>
          <w:b w:val="0"/>
          <w:i w:val="0"/>
          <w:color w:val="2C3238"/>
          <w:sz w:val="21"/>
        </w:rPr>
        <w:t>Gained experience in a hands-on environment, contributing to diverse operational tasks in a small team setting.</w:t>
      </w:r>
    </w:p>
    <w:p>
      <w:pPr>
        <w:spacing w:before="240" w:after="140"/>
        <w:pBdr>
          <w:bottom w:val="single" w:sz="10" w:space="1" w:color="C7D4DC"/>
        </w:pBdr>
      </w:pPr>
      <w:r>
        <w:rPr>
          <w:rFonts w:ascii="Lora" w:hAnsi="Lora"/>
          <w:b/>
          <w:color w:val="1F4E5F"/>
          <w:sz w:val="23"/>
        </w:rPr>
        <w:t>EDUCATION</w:t>
      </w:r>
    </w:p>
    <w:p>
      <w:pPr>
        <w:spacing w:after="60" w:line="252" w:lineRule="auto"/>
        <w:ind w:left="288" w:hanging="216"/>
        <w:jc w:val="both"/>
      </w:pPr>
      <w:r>
        <w:rPr>
          <w:rFonts w:ascii="Lora" w:hAnsi="Lora"/>
          <w:color w:val="1F4E5F"/>
          <w:sz w:val="21"/>
        </w:rPr>
        <w:t xml:space="preserve">• </w:t>
      </w:r>
      <w:r>
        <w:rPr>
          <w:rFonts w:ascii="Lora" w:hAnsi="Lora"/>
          <w:b/>
          <w:i w:val="0"/>
          <w:color w:val="2C3238"/>
          <w:sz w:val="21"/>
        </w:rPr>
        <w:t>Universitas Mulawarman,</w:t>
      </w:r>
      <w:r>
        <w:rPr>
          <w:rFonts w:ascii="Lora" w:hAnsi="Lora"/>
          <w:b w:val="0"/>
          <w:i w:val="0"/>
          <w:color w:val="2C3238"/>
          <w:sz w:val="21"/>
        </w:rPr>
        <w:t xml:space="preserve"> Bachelor of Forestry, Graduated: Jan 2008</w:t>
      </w:r>
    </w:p>
    <w:p>
      <w:pPr>
        <w:spacing w:before="240" w:after="140"/>
        <w:pBdr>
          <w:bottom w:val="single" w:sz="10" w:space="1" w:color="C7D4DC"/>
        </w:pBdr>
      </w:pPr>
      <w:r>
        <w:rPr>
          <w:rFonts w:ascii="Lora" w:hAnsi="Lora"/>
          <w:b/>
          <w:color w:val="1F4E5F"/>
          <w:sz w:val="23"/>
        </w:rPr>
        <w:t>PROFESSIONAL CERTIFICATE</w:t>
      </w:r>
    </w:p>
    <w:p>
      <w:pPr>
        <w:spacing w:after="60" w:line="252" w:lineRule="auto"/>
        <w:ind w:left="288" w:hanging="216"/>
        <w:jc w:val="both"/>
      </w:pPr>
      <w:r>
        <w:rPr>
          <w:rFonts w:ascii="Lora" w:hAnsi="Lora"/>
          <w:color w:val="1F4E5F"/>
          <w:sz w:val="21"/>
        </w:rPr>
        <w:t xml:space="preserve">• </w:t>
      </w:r>
      <w:r>
        <w:rPr>
          <w:rFonts w:ascii="Lora" w:hAnsi="Lora"/>
          <w:b w:val="0"/>
          <w:i w:val="0"/>
          <w:color w:val="2C3238"/>
          <w:sz w:val="21"/>
        </w:rPr>
        <w:t>Google Data Analyst Professional Certificate (Coursera, 2024)</w:t>
      </w:r>
    </w:p>
    <w:p>
      <w:pPr>
        <w:spacing w:after="60" w:line="252" w:lineRule="auto"/>
        <w:ind w:left="288" w:hanging="216"/>
        <w:jc w:val="both"/>
      </w:pPr>
      <w:r>
        <w:rPr>
          <w:rFonts w:ascii="Lora" w:hAnsi="Lora"/>
          <w:color w:val="1F4E5F"/>
          <w:sz w:val="21"/>
        </w:rPr>
        <w:t xml:space="preserve">• </w:t>
      </w:r>
      <w:r>
        <w:rPr>
          <w:rFonts w:ascii="Lora" w:hAnsi="Lora"/>
          <w:b w:val="0"/>
          <w:i w:val="0"/>
          <w:color w:val="2C3238"/>
          <w:sz w:val="21"/>
        </w:rPr>
        <w:t>VBA For Excel (Inixindo Learning Services, 2010)</w:t>
      </w:r>
    </w:p>
    <w:p>
      <w:pPr>
        <w:spacing w:before="240" w:after="140"/>
        <w:pBdr>
          <w:bottom w:val="single" w:sz="10" w:space="1" w:color="C7D4DC"/>
        </w:pBdr>
      </w:pPr>
      <w:r>
        <w:rPr>
          <w:rFonts w:ascii="Lora" w:hAnsi="Lora"/>
          <w:b/>
          <w:color w:val="1F4E5F"/>
          <w:sz w:val="23"/>
        </w:rPr>
        <w:t>TRAINING</w:t>
      </w:r>
    </w:p>
    <w:p>
      <w:pPr>
        <w:spacing w:after="60" w:line="252" w:lineRule="auto"/>
        <w:ind w:left="288" w:hanging="216"/>
        <w:jc w:val="both"/>
      </w:pPr>
      <w:r>
        <w:rPr>
          <w:rFonts w:ascii="Lora" w:hAnsi="Lora"/>
          <w:color w:val="1F4E5F"/>
          <w:sz w:val="21"/>
        </w:rPr>
        <w:t xml:space="preserve">• </w:t>
      </w:r>
      <w:r>
        <w:rPr>
          <w:rFonts w:ascii="Lora" w:hAnsi="Lora"/>
          <w:b w:val="0"/>
          <w:i w:val="0"/>
          <w:color w:val="2C3238"/>
          <w:sz w:val="21"/>
        </w:rPr>
        <w:t>Pengantar Machine Learning dengan Python (Xeratic, 2024)</w:t>
      </w:r>
    </w:p>
    <w:p>
      <w:pPr>
        <w:spacing w:after="60" w:line="252" w:lineRule="auto"/>
        <w:ind w:left="288" w:hanging="216"/>
        <w:jc w:val="both"/>
      </w:pPr>
      <w:r>
        <w:rPr>
          <w:rFonts w:ascii="Lora" w:hAnsi="Lora"/>
          <w:color w:val="1F4E5F"/>
          <w:sz w:val="21"/>
        </w:rPr>
        <w:t xml:space="preserve">• </w:t>
      </w:r>
      <w:r>
        <w:rPr>
          <w:rFonts w:ascii="Lora" w:hAnsi="Lora"/>
          <w:b w:val="0"/>
          <w:i w:val="0"/>
          <w:color w:val="2C3238"/>
          <w:sz w:val="21"/>
        </w:rPr>
        <w:t>Descriptive Analysis (MySkill, 2024)</w:t>
      </w:r>
    </w:p>
    <w:p>
      <w:pPr>
        <w:spacing w:after="60" w:line="252" w:lineRule="auto"/>
        <w:ind w:left="288" w:hanging="216"/>
        <w:jc w:val="both"/>
      </w:pPr>
      <w:r>
        <w:rPr>
          <w:rFonts w:ascii="Lora" w:hAnsi="Lora"/>
          <w:color w:val="1F4E5F"/>
          <w:sz w:val="21"/>
        </w:rPr>
        <w:t xml:space="preserve">• </w:t>
      </w:r>
      <w:r>
        <w:rPr>
          <w:rFonts w:ascii="Lora" w:hAnsi="Lora"/>
          <w:b w:val="0"/>
          <w:i w:val="0"/>
          <w:color w:val="2C3238"/>
          <w:sz w:val="21"/>
        </w:rPr>
        <w:t>Database - SQL Track (Xeratic, 2022)</w:t>
      </w:r>
    </w:p>
    <w:p>
      <w:pPr>
        <w:spacing w:after="60" w:line="252" w:lineRule="auto"/>
        <w:ind w:left="288" w:hanging="216"/>
        <w:jc w:val="both"/>
      </w:pPr>
      <w:r>
        <w:rPr>
          <w:rFonts w:ascii="Lora" w:hAnsi="Lora"/>
          <w:color w:val="1F4E5F"/>
          <w:sz w:val="21"/>
        </w:rPr>
        <w:t xml:space="preserve">• </w:t>
      </w:r>
      <w:r>
        <w:rPr>
          <w:rFonts w:ascii="Lora" w:hAnsi="Lora"/>
          <w:b w:val="0"/>
          <w:i w:val="0"/>
          <w:color w:val="2C3238"/>
          <w:sz w:val="21"/>
        </w:rPr>
        <w:t>Python For Data Professional (Xeratic, 2022)</w:t>
      </w:r>
    </w:p>
    <w:p>
      <w:pPr>
        <w:spacing w:after="60" w:line="252" w:lineRule="auto"/>
        <w:ind w:left="288" w:hanging="216"/>
        <w:jc w:val="both"/>
      </w:pPr>
      <w:r>
        <w:rPr>
          <w:rFonts w:ascii="Lora" w:hAnsi="Lora"/>
          <w:color w:val="1F4E5F"/>
          <w:sz w:val="21"/>
        </w:rPr>
        <w:t xml:space="preserve">• </w:t>
      </w:r>
      <w:r>
        <w:rPr>
          <w:rFonts w:ascii="Lora" w:hAnsi="Lora"/>
          <w:b w:val="0"/>
          <w:i w:val="0"/>
          <w:color w:val="2C3238"/>
          <w:sz w:val="21"/>
        </w:rPr>
        <w:t>SMKP Minerba Training (TRUST, 2020)</w:t>
      </w:r>
    </w:p>
    <w:p>
      <w:pPr>
        <w:spacing w:after="60" w:line="252" w:lineRule="auto"/>
        <w:ind w:left="288" w:hanging="216"/>
        <w:jc w:val="both"/>
      </w:pPr>
      <w:r>
        <w:rPr>
          <w:rFonts w:ascii="Lora" w:hAnsi="Lora"/>
          <w:color w:val="1F4E5F"/>
          <w:sz w:val="21"/>
        </w:rPr>
        <w:t xml:space="preserve">• </w:t>
      </w:r>
      <w:r>
        <w:rPr>
          <w:rFonts w:ascii="Lora" w:hAnsi="Lora"/>
          <w:b w:val="0"/>
          <w:i w:val="0"/>
          <w:color w:val="2C3238"/>
          <w:sz w:val="21"/>
        </w:rPr>
        <w:t>Internal Auditor ISO 9001, 14001, 45001 Training (TRUST, 2020)</w:t>
      </w:r>
    </w:p>
    <w:p>
      <w:pPr>
        <w:spacing w:after="60" w:line="252" w:lineRule="auto"/>
        <w:ind w:left="288" w:hanging="216"/>
        <w:jc w:val="both"/>
      </w:pPr>
      <w:r>
        <w:rPr>
          <w:rFonts w:ascii="Lora" w:hAnsi="Lora"/>
          <w:color w:val="1F4E5F"/>
          <w:sz w:val="21"/>
        </w:rPr>
        <w:t xml:space="preserve">• </w:t>
      </w:r>
      <w:r>
        <w:rPr>
          <w:rFonts w:ascii="Lora" w:hAnsi="Lora"/>
          <w:b w:val="0"/>
          <w:i w:val="0"/>
          <w:color w:val="2C3238"/>
          <w:sz w:val="21"/>
        </w:rPr>
        <w:t>ITM Innovation Facilitator (Maximo Group Consulting, 2019)</w:t>
      </w:r>
    </w:p>
    <w:p>
      <w:pPr>
        <w:spacing w:after="60" w:line="252" w:lineRule="auto"/>
        <w:ind w:left="288" w:hanging="216"/>
        <w:jc w:val="both"/>
      </w:pPr>
      <w:r>
        <w:rPr>
          <w:rFonts w:ascii="Lora" w:hAnsi="Lora"/>
          <w:color w:val="1F4E5F"/>
          <w:sz w:val="21"/>
        </w:rPr>
        <w:t xml:space="preserve">• </w:t>
      </w:r>
      <w:r>
        <w:rPr>
          <w:rFonts w:ascii="Lora" w:hAnsi="Lora"/>
          <w:b w:val="0"/>
          <w:i w:val="0"/>
          <w:color w:val="2C3238"/>
          <w:sz w:val="21"/>
        </w:rPr>
        <w:t>Front Man Leadership Program (OrbexCorp Institute, 2012)</w:t>
      </w:r>
    </w:p>
    <w:p>
      <w:pPr>
        <w:spacing w:after="60" w:line="252" w:lineRule="auto"/>
        <w:ind w:left="288" w:hanging="216"/>
        <w:jc w:val="both"/>
      </w:pPr>
      <w:r>
        <w:rPr>
          <w:rFonts w:ascii="Lora" w:hAnsi="Lora"/>
          <w:color w:val="1F4E5F"/>
          <w:sz w:val="21"/>
        </w:rPr>
        <w:t xml:space="preserve">• </w:t>
      </w:r>
      <w:r>
        <w:rPr>
          <w:rFonts w:ascii="Lora" w:hAnsi="Lora"/>
          <w:b w:val="0"/>
          <w:i w:val="0"/>
          <w:color w:val="2C3238"/>
          <w:sz w:val="21"/>
        </w:rPr>
        <w:t>Fleet Management System Training (Jigsaw Technologies, 2011)</w:t>
      </w:r>
    </w:p>
    <w:p>
      <w:pPr>
        <w:spacing w:before="240" w:after="140"/>
        <w:pBdr>
          <w:bottom w:val="single" w:sz="10" w:space="1" w:color="C7D4DC"/>
        </w:pBdr>
      </w:pPr>
      <w:r>
        <w:rPr>
          <w:rFonts w:ascii="Lora" w:hAnsi="Lora"/>
          <w:b/>
          <w:color w:val="1F4E5F"/>
          <w:sz w:val="23"/>
        </w:rPr>
        <w:t>SITE PLACEMENT WILLINGNESS</w:t>
      </w:r>
    </w:p>
    <w:p>
      <w:pPr>
        <w:spacing w:after="120" w:line="259" w:lineRule="auto"/>
        <w:jc w:val="both"/>
      </w:pPr>
      <w:r>
        <w:rPr>
          <w:rFonts w:ascii="Lora" w:hAnsi="Lora"/>
          <w:b w:val="0"/>
          <w:i w:val="0"/>
          <w:color w:val="2C3238"/>
          <w:sz w:val="21"/>
        </w:rPr>
        <w:t>Willing to be placed on site as required.</w:t>
      </w:r>
    </w:p>
    <w:sectPr w:rsidR="00FC693F" w:rsidRPr="0006063C" w:rsidSect="00034616">
      <w:type w:val="continuous"/>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ora" w:hAnsi="Lora"/>
      <w:color w:val="2C323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pidolster@gmail.com" TargetMode="External"/><Relationship Id="rId10" Type="http://schemas.openxmlformats.org/officeDocument/2006/relationships/hyperlink" Target="https://www.linkedin.com/in/ariwahyud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