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2C70" w:rsidRDefault="003B2C70" w:rsidP="003B2C70">
      <w:pPr>
        <w:spacing w:after="0" w:line="240" w:lineRule="atLeast"/>
        <w:jc w:val="center"/>
        <w:rPr>
          <w:rFonts w:ascii="Times New Roman" w:hAnsi="Times New Roman" w:cs="Times New Roman"/>
        </w:rPr>
      </w:pPr>
      <w:r w:rsidRPr="00257F5C">
        <w:rPr>
          <w:rFonts w:ascii="Times New Roman" w:hAnsi="Times New Roman" w:cs="Times New Roman"/>
        </w:rPr>
        <w:t>бюджетное профессиональное образовательное</w:t>
      </w:r>
      <w:r>
        <w:rPr>
          <w:rFonts w:ascii="Times New Roman" w:hAnsi="Times New Roman" w:cs="Times New Roman"/>
        </w:rPr>
        <w:t xml:space="preserve"> учреждение </w:t>
      </w:r>
    </w:p>
    <w:p w:rsidR="003B2C70" w:rsidRDefault="003B2C70" w:rsidP="003B2C70">
      <w:pPr>
        <w:spacing w:after="0" w:line="24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Вологодской области</w:t>
      </w:r>
    </w:p>
    <w:p w:rsidR="003B2C70" w:rsidRDefault="003B2C70" w:rsidP="003B2C70">
      <w:pPr>
        <w:spacing w:after="0" w:line="24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257F5C">
        <w:rPr>
          <w:rFonts w:ascii="Times New Roman" w:hAnsi="Times New Roman" w:cs="Times New Roman"/>
        </w:rPr>
        <w:t xml:space="preserve">«Череповецкий </w:t>
      </w:r>
      <w:proofErr w:type="spellStart"/>
      <w:r w:rsidRPr="00257F5C">
        <w:rPr>
          <w:rFonts w:ascii="Times New Roman" w:hAnsi="Times New Roman" w:cs="Times New Roman"/>
        </w:rPr>
        <w:t>лесомеханический</w:t>
      </w:r>
      <w:proofErr w:type="spellEnd"/>
      <w:r w:rsidRPr="00257F5C">
        <w:rPr>
          <w:rFonts w:ascii="Times New Roman" w:hAnsi="Times New Roman" w:cs="Times New Roman"/>
        </w:rPr>
        <w:t xml:space="preserve"> техникум им. В.П. Чкалова»</w:t>
      </w:r>
    </w:p>
    <w:p w:rsidR="003B2C70" w:rsidRDefault="003B2C70" w:rsidP="003B2C70">
      <w:pPr>
        <w:spacing w:after="0" w:line="240" w:lineRule="atLeast"/>
        <w:jc w:val="center"/>
        <w:rPr>
          <w:rFonts w:ascii="Times New Roman" w:hAnsi="Times New Roman" w:cs="Times New Roman"/>
        </w:rPr>
      </w:pPr>
    </w:p>
    <w:p w:rsidR="003B2C70" w:rsidRDefault="003B2C70" w:rsidP="003B2C70">
      <w:pPr>
        <w:spacing w:after="0" w:line="240" w:lineRule="atLeast"/>
        <w:jc w:val="center"/>
        <w:rPr>
          <w:rFonts w:ascii="Times New Roman" w:hAnsi="Times New Roman" w:cs="Times New Roman"/>
        </w:rPr>
      </w:pPr>
    </w:p>
    <w:p w:rsidR="003B2C70" w:rsidRDefault="003B2C70" w:rsidP="003B2C70">
      <w:pPr>
        <w:spacing w:after="0" w:line="240" w:lineRule="atLeast"/>
        <w:jc w:val="center"/>
        <w:rPr>
          <w:rFonts w:ascii="Times New Roman" w:hAnsi="Times New Roman" w:cs="Times New Roman"/>
        </w:rPr>
      </w:pPr>
    </w:p>
    <w:p w:rsidR="003B2C70" w:rsidRDefault="003B2C70" w:rsidP="003B2C70">
      <w:pPr>
        <w:spacing w:after="0" w:line="240" w:lineRule="atLeast"/>
        <w:jc w:val="center"/>
        <w:rPr>
          <w:rFonts w:ascii="Times New Roman" w:hAnsi="Times New Roman" w:cs="Times New Roman"/>
        </w:rPr>
      </w:pPr>
    </w:p>
    <w:p w:rsidR="003B2C70" w:rsidRDefault="003B2C70" w:rsidP="003B2C70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09.02.07 «Информационные системы и программирование»</w:t>
      </w:r>
    </w:p>
    <w:p w:rsidR="003B2C70" w:rsidRDefault="003B2C70" w:rsidP="003B2C70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3B2C70" w:rsidRDefault="003B2C70" w:rsidP="003B2C70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3B2C70" w:rsidRDefault="003B2C70" w:rsidP="003B2C70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3B2C70" w:rsidRDefault="003B2C70" w:rsidP="003B2C70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3B2C70" w:rsidRDefault="003B2C70" w:rsidP="003B2C70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3B2C70" w:rsidRDefault="003B2C70" w:rsidP="003B2C70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3B2C70" w:rsidRDefault="003B2C70" w:rsidP="003B2C70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3B2C70" w:rsidRDefault="003B2C70" w:rsidP="003B2C70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3B2C70" w:rsidRDefault="003B2C70" w:rsidP="003B2C70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3B2C70" w:rsidRDefault="003B2C70" w:rsidP="003B2C70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3B2C70" w:rsidRDefault="003B2C70" w:rsidP="003B2C70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3B2C70" w:rsidRPr="000D22E3" w:rsidRDefault="003B2C70" w:rsidP="003B2C70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0D22E3">
        <w:rPr>
          <w:rFonts w:ascii="Times New Roman" w:hAnsi="Times New Roman" w:cs="Times New Roman"/>
          <w:sz w:val="28"/>
          <w:szCs w:val="28"/>
        </w:rPr>
        <w:t xml:space="preserve">ПРАКТИЧЕСКАЯ РАБОТА </w:t>
      </w:r>
    </w:p>
    <w:p w:rsidR="003B2C70" w:rsidRDefault="00B1008D" w:rsidP="00B1008D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B1008D">
        <w:rPr>
          <w:rFonts w:ascii="Times New Roman" w:hAnsi="Times New Roman" w:cs="Times New Roman"/>
          <w:sz w:val="28"/>
          <w:szCs w:val="28"/>
        </w:rPr>
        <w:t>Построение диаграммы Деятельности, диаграммы Состояний и диаграммы Классов</w:t>
      </w:r>
    </w:p>
    <w:p w:rsidR="003B2C70" w:rsidRDefault="003B2C70" w:rsidP="003B2C70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3B2C70" w:rsidRDefault="003B2C70" w:rsidP="003B2C70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3B2C70" w:rsidRDefault="003B2C70" w:rsidP="003B2C70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3B2C70" w:rsidRDefault="003B2C70" w:rsidP="003B2C70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3B2C70" w:rsidRDefault="003B2C70" w:rsidP="003B2C70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3B2C70" w:rsidRDefault="003B2C70" w:rsidP="003B2C70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3B2C70" w:rsidRDefault="003B2C70" w:rsidP="003B2C70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3B2C70" w:rsidRDefault="003B2C70" w:rsidP="003B2C70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3B2C70" w:rsidRDefault="003B2C70" w:rsidP="003B2C70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3B2C70" w:rsidRDefault="003B2C70" w:rsidP="003B2C70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3B2C70" w:rsidRDefault="003B2C70" w:rsidP="003B2C70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3B2C70" w:rsidRDefault="003B2C70" w:rsidP="003B2C70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3B2C70" w:rsidRDefault="003B2C70" w:rsidP="003B2C70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3B2C70" w:rsidRDefault="003B2C70" w:rsidP="003B2C70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3B2C70" w:rsidRDefault="003B2C70" w:rsidP="003B2C70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</w:p>
    <w:p w:rsidR="003B2C70" w:rsidRDefault="003B2C70" w:rsidP="003B2C70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Pr="000D22E3">
        <w:rPr>
          <w:rFonts w:ascii="Times New Roman" w:hAnsi="Times New Roman" w:cs="Times New Roman"/>
          <w:sz w:val="28"/>
          <w:szCs w:val="28"/>
        </w:rPr>
        <w:t>:</w:t>
      </w:r>
    </w:p>
    <w:p w:rsidR="003B2C70" w:rsidRDefault="003B2C70" w:rsidP="003B2C70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Подорожный Е.Э.</w:t>
      </w:r>
    </w:p>
    <w:p w:rsidR="003B2C70" w:rsidRDefault="003B2C70" w:rsidP="003B2C70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Группы ИС-24</w:t>
      </w:r>
    </w:p>
    <w:p w:rsidR="003B2C70" w:rsidRDefault="003B2C70" w:rsidP="003B2C70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3B2C70" w:rsidRDefault="003B2C70" w:rsidP="003B2C70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5C5975">
        <w:rPr>
          <w:rFonts w:ascii="Times New Roman" w:hAnsi="Times New Roman" w:cs="Times New Roman"/>
          <w:sz w:val="28"/>
          <w:szCs w:val="28"/>
        </w:rPr>
        <w:t>:</w:t>
      </w:r>
    </w:p>
    <w:p w:rsidR="003B2C70" w:rsidRDefault="003B2C70" w:rsidP="003B2C70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Станкевич Д.Д.</w:t>
      </w:r>
    </w:p>
    <w:p w:rsidR="003B2C70" w:rsidRDefault="003B2C70" w:rsidP="003B2C70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</w:p>
    <w:p w:rsidR="003B2C70" w:rsidRDefault="003B2C70" w:rsidP="003B2C70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Г.Череповец</w:t>
      </w:r>
      <w:proofErr w:type="spellEnd"/>
    </w:p>
    <w:p w:rsidR="003B2C70" w:rsidRDefault="003B2C70" w:rsidP="003B2C70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 г.</w:t>
      </w:r>
    </w:p>
    <w:p w:rsidR="00AB2782" w:rsidRDefault="00AB2782" w:rsidP="003B2C70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AB2782">
        <w:rPr>
          <w:rFonts w:ascii="Times New Roman" w:hAnsi="Times New Roman" w:cs="Times New Roman"/>
          <w:sz w:val="28"/>
          <w:szCs w:val="28"/>
        </w:rPr>
        <w:lastRenderedPageBreak/>
        <w:t xml:space="preserve">ВВЕДЕНИЕ </w:t>
      </w:r>
    </w:p>
    <w:p w:rsidR="00AB2782" w:rsidRPr="00AB2782" w:rsidRDefault="00AB2782" w:rsidP="003B2C70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AB2782" w:rsidRDefault="00AB2782" w:rsidP="001F34D3">
      <w:pPr>
        <w:pStyle w:val="a3"/>
        <w:shd w:val="clear" w:color="auto" w:fill="FFFFFF"/>
        <w:spacing w:before="120" w:beforeAutospacing="0" w:after="120" w:afterAutospacing="0" w:line="420" w:lineRule="atLeast"/>
        <w:ind w:firstLine="709"/>
        <w:jc w:val="both"/>
        <w:rPr>
          <w:sz w:val="28"/>
          <w:szCs w:val="28"/>
        </w:rPr>
      </w:pPr>
      <w:r w:rsidRPr="00AB2782">
        <w:rPr>
          <w:sz w:val="28"/>
          <w:szCs w:val="28"/>
        </w:rPr>
        <w:t>В современной разработке программного обеспечения и бизнес</w:t>
      </w:r>
      <w:r w:rsidRPr="00AB2782">
        <w:rPr>
          <w:sz w:val="28"/>
          <w:szCs w:val="28"/>
        </w:rPr>
        <w:noBreakHyphen/>
        <w:t>анализе ключевую роль играют визуальные модели, позволяющие структурировать, анализировать и документировать сложные системы. Среди них особое место занимают </w:t>
      </w:r>
      <w:r w:rsidRPr="00AB2782">
        <w:rPr>
          <w:rStyle w:val="a4"/>
          <w:b w:val="0"/>
          <w:sz w:val="28"/>
          <w:szCs w:val="28"/>
        </w:rPr>
        <w:t>диаграммы UML</w:t>
      </w:r>
      <w:r w:rsidRPr="00AB2782">
        <w:rPr>
          <w:sz w:val="28"/>
          <w:szCs w:val="28"/>
        </w:rPr>
        <w:t> (</w:t>
      </w:r>
      <w:proofErr w:type="spellStart"/>
      <w:r w:rsidRPr="00AB2782">
        <w:rPr>
          <w:sz w:val="28"/>
          <w:szCs w:val="28"/>
        </w:rPr>
        <w:t>Unified</w:t>
      </w:r>
      <w:proofErr w:type="spellEnd"/>
      <w:r w:rsidRPr="00AB2782">
        <w:rPr>
          <w:sz w:val="28"/>
          <w:szCs w:val="28"/>
        </w:rPr>
        <w:t xml:space="preserve"> </w:t>
      </w:r>
      <w:proofErr w:type="spellStart"/>
      <w:r w:rsidRPr="00AB2782">
        <w:rPr>
          <w:sz w:val="28"/>
          <w:szCs w:val="28"/>
        </w:rPr>
        <w:t>Modeling</w:t>
      </w:r>
      <w:proofErr w:type="spellEnd"/>
      <w:r w:rsidRPr="00AB2782">
        <w:rPr>
          <w:sz w:val="28"/>
          <w:szCs w:val="28"/>
        </w:rPr>
        <w:t xml:space="preserve"> </w:t>
      </w:r>
      <w:proofErr w:type="spellStart"/>
      <w:r w:rsidRPr="00AB2782">
        <w:rPr>
          <w:sz w:val="28"/>
          <w:szCs w:val="28"/>
        </w:rPr>
        <w:t>Language</w:t>
      </w:r>
      <w:proofErr w:type="spellEnd"/>
      <w:r w:rsidRPr="00AB2782">
        <w:rPr>
          <w:sz w:val="28"/>
          <w:szCs w:val="28"/>
        </w:rPr>
        <w:t>), обеспечивающие единый язык описания для разных аспектов системы.</w:t>
      </w:r>
    </w:p>
    <w:p w:rsidR="00AB2782" w:rsidRPr="00AB2782" w:rsidRDefault="00AB2782" w:rsidP="001F34D3">
      <w:pPr>
        <w:pStyle w:val="a3"/>
        <w:shd w:val="clear" w:color="auto" w:fill="FFFFFF"/>
        <w:spacing w:before="120" w:beforeAutospacing="0" w:after="120" w:afterAutospacing="0" w:line="420" w:lineRule="atLeast"/>
        <w:ind w:firstLine="709"/>
        <w:jc w:val="both"/>
        <w:rPr>
          <w:sz w:val="28"/>
          <w:szCs w:val="28"/>
        </w:rPr>
      </w:pPr>
    </w:p>
    <w:p w:rsidR="00AB2782" w:rsidRPr="00AB2782" w:rsidRDefault="00AB2782" w:rsidP="001F34D3">
      <w:pPr>
        <w:pStyle w:val="a3"/>
        <w:shd w:val="clear" w:color="auto" w:fill="FFFFFF"/>
        <w:spacing w:before="120" w:beforeAutospacing="0" w:after="120" w:afterAutospacing="0" w:line="420" w:lineRule="atLeast"/>
        <w:ind w:firstLine="709"/>
        <w:jc w:val="both"/>
        <w:rPr>
          <w:sz w:val="28"/>
          <w:szCs w:val="28"/>
        </w:rPr>
      </w:pPr>
      <w:r w:rsidRPr="00AB2782">
        <w:rPr>
          <w:sz w:val="28"/>
          <w:szCs w:val="28"/>
        </w:rPr>
        <w:t>В данной практической работе рассматриваются три фундаментальных типа диаграмм:</w:t>
      </w:r>
    </w:p>
    <w:p w:rsidR="00AB2782" w:rsidRPr="00AB2782" w:rsidRDefault="00AB2782" w:rsidP="001F34D3">
      <w:pPr>
        <w:pStyle w:val="a3"/>
        <w:shd w:val="clear" w:color="auto" w:fill="FFFFFF"/>
        <w:spacing w:before="120" w:beforeAutospacing="0" w:after="120" w:afterAutospacing="0" w:line="420" w:lineRule="atLeast"/>
        <w:ind w:firstLine="709"/>
        <w:jc w:val="both"/>
        <w:rPr>
          <w:sz w:val="28"/>
          <w:szCs w:val="28"/>
        </w:rPr>
      </w:pPr>
      <w:r w:rsidRPr="00AB2782">
        <w:rPr>
          <w:rStyle w:val="a4"/>
          <w:b w:val="0"/>
          <w:sz w:val="28"/>
          <w:szCs w:val="28"/>
        </w:rPr>
        <w:t>диаграммы деятельности</w:t>
      </w:r>
      <w:r w:rsidRPr="00AB2782">
        <w:rPr>
          <w:sz w:val="28"/>
          <w:szCs w:val="28"/>
        </w:rPr>
        <w:t> (</w:t>
      </w:r>
      <w:proofErr w:type="spellStart"/>
      <w:r w:rsidRPr="00AB2782">
        <w:rPr>
          <w:sz w:val="28"/>
          <w:szCs w:val="28"/>
        </w:rPr>
        <w:t>activity</w:t>
      </w:r>
      <w:proofErr w:type="spellEnd"/>
      <w:r w:rsidRPr="00AB2782">
        <w:rPr>
          <w:sz w:val="28"/>
          <w:szCs w:val="28"/>
        </w:rPr>
        <w:t xml:space="preserve"> </w:t>
      </w:r>
      <w:proofErr w:type="spellStart"/>
      <w:r w:rsidRPr="00AB2782">
        <w:rPr>
          <w:sz w:val="28"/>
          <w:szCs w:val="28"/>
        </w:rPr>
        <w:t>diagrams</w:t>
      </w:r>
      <w:proofErr w:type="spellEnd"/>
      <w:r w:rsidRPr="00AB2782">
        <w:rPr>
          <w:sz w:val="28"/>
          <w:szCs w:val="28"/>
        </w:rPr>
        <w:t>) — для отображения потоков работ и алгоритмов;</w:t>
      </w:r>
    </w:p>
    <w:p w:rsidR="00AB2782" w:rsidRPr="00AB2782" w:rsidRDefault="00AB2782" w:rsidP="001F34D3">
      <w:pPr>
        <w:pStyle w:val="a3"/>
        <w:shd w:val="clear" w:color="auto" w:fill="FFFFFF"/>
        <w:spacing w:before="120" w:beforeAutospacing="0" w:after="120" w:afterAutospacing="0" w:line="420" w:lineRule="atLeast"/>
        <w:ind w:firstLine="709"/>
        <w:jc w:val="both"/>
        <w:rPr>
          <w:sz w:val="28"/>
          <w:szCs w:val="28"/>
        </w:rPr>
      </w:pPr>
      <w:r w:rsidRPr="00AB2782">
        <w:rPr>
          <w:rStyle w:val="a4"/>
          <w:b w:val="0"/>
          <w:sz w:val="28"/>
          <w:szCs w:val="28"/>
        </w:rPr>
        <w:t>диаграммы</w:t>
      </w:r>
      <w:r w:rsidRPr="00AB2782">
        <w:rPr>
          <w:rStyle w:val="a4"/>
          <w:sz w:val="28"/>
          <w:szCs w:val="28"/>
        </w:rPr>
        <w:t xml:space="preserve"> </w:t>
      </w:r>
      <w:r w:rsidRPr="00AB2782">
        <w:rPr>
          <w:rStyle w:val="a4"/>
          <w:b w:val="0"/>
          <w:sz w:val="28"/>
          <w:szCs w:val="28"/>
        </w:rPr>
        <w:t>классов</w:t>
      </w:r>
      <w:r w:rsidRPr="00AB2782">
        <w:rPr>
          <w:sz w:val="28"/>
          <w:szCs w:val="28"/>
        </w:rPr>
        <w:t> (</w:t>
      </w:r>
      <w:proofErr w:type="spellStart"/>
      <w:r w:rsidRPr="00AB2782">
        <w:rPr>
          <w:sz w:val="28"/>
          <w:szCs w:val="28"/>
        </w:rPr>
        <w:t>class</w:t>
      </w:r>
      <w:proofErr w:type="spellEnd"/>
      <w:r w:rsidRPr="00AB2782">
        <w:rPr>
          <w:sz w:val="28"/>
          <w:szCs w:val="28"/>
        </w:rPr>
        <w:t xml:space="preserve"> </w:t>
      </w:r>
      <w:proofErr w:type="spellStart"/>
      <w:r w:rsidRPr="00AB2782">
        <w:rPr>
          <w:sz w:val="28"/>
          <w:szCs w:val="28"/>
        </w:rPr>
        <w:t>diagrams</w:t>
      </w:r>
      <w:proofErr w:type="spellEnd"/>
      <w:r w:rsidRPr="00AB2782">
        <w:rPr>
          <w:sz w:val="28"/>
          <w:szCs w:val="28"/>
        </w:rPr>
        <w:t>) — для описания структуры данных и взаимосвязей между сущностями;</w:t>
      </w:r>
    </w:p>
    <w:p w:rsidR="00AB2782" w:rsidRPr="00AB2782" w:rsidRDefault="00AB2782" w:rsidP="001F34D3">
      <w:pPr>
        <w:pStyle w:val="a3"/>
        <w:shd w:val="clear" w:color="auto" w:fill="FFFFFF"/>
        <w:spacing w:before="120" w:beforeAutospacing="0" w:after="120" w:afterAutospacing="0" w:line="420" w:lineRule="atLeast"/>
        <w:ind w:firstLine="709"/>
        <w:jc w:val="both"/>
        <w:rPr>
          <w:sz w:val="28"/>
          <w:szCs w:val="28"/>
        </w:rPr>
      </w:pPr>
      <w:r w:rsidRPr="00AB2782">
        <w:rPr>
          <w:rStyle w:val="a4"/>
          <w:b w:val="0"/>
          <w:sz w:val="28"/>
          <w:szCs w:val="28"/>
        </w:rPr>
        <w:t>диаграммы состояний</w:t>
      </w:r>
      <w:r w:rsidRPr="00AB2782">
        <w:rPr>
          <w:sz w:val="28"/>
          <w:szCs w:val="28"/>
        </w:rPr>
        <w:t> (</w:t>
      </w:r>
      <w:proofErr w:type="spellStart"/>
      <w:r w:rsidRPr="00AB2782">
        <w:rPr>
          <w:sz w:val="28"/>
          <w:szCs w:val="28"/>
        </w:rPr>
        <w:t>state</w:t>
      </w:r>
      <w:proofErr w:type="spellEnd"/>
      <w:r w:rsidRPr="00AB2782">
        <w:rPr>
          <w:sz w:val="28"/>
          <w:szCs w:val="28"/>
        </w:rPr>
        <w:t xml:space="preserve"> </w:t>
      </w:r>
      <w:proofErr w:type="spellStart"/>
      <w:r w:rsidRPr="00AB2782">
        <w:rPr>
          <w:sz w:val="28"/>
          <w:szCs w:val="28"/>
        </w:rPr>
        <w:t>diagrams</w:t>
      </w:r>
      <w:proofErr w:type="spellEnd"/>
      <w:r w:rsidRPr="00AB2782">
        <w:rPr>
          <w:sz w:val="28"/>
          <w:szCs w:val="28"/>
        </w:rPr>
        <w:t>) — для моделирования поведения объектов в зависимости от их состояния.</w:t>
      </w:r>
    </w:p>
    <w:p w:rsidR="00AB2782" w:rsidRDefault="00AB2782" w:rsidP="00AB2782">
      <w:pPr>
        <w:spacing w:after="0" w:line="240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:rsidR="00AB2782" w:rsidRDefault="00AB2782" w:rsidP="003B2C70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AB2782" w:rsidRDefault="00AB2782" w:rsidP="003B2C70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AB2782" w:rsidRDefault="00AB2782" w:rsidP="003B2C70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AB2782" w:rsidRDefault="00AB2782" w:rsidP="003B2C70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AB2782" w:rsidRDefault="00AB2782" w:rsidP="003B2C70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AB2782" w:rsidRDefault="00AB2782" w:rsidP="003B2C70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AB2782" w:rsidRDefault="00AB2782" w:rsidP="003B2C70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AB2782" w:rsidRDefault="00AB2782" w:rsidP="003B2C70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AB2782" w:rsidRDefault="00AB2782" w:rsidP="003B2C70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AB2782" w:rsidRDefault="00AB2782" w:rsidP="003B2C70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AB2782" w:rsidRDefault="00AB2782" w:rsidP="003B2C70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AB2782" w:rsidRDefault="00AB2782" w:rsidP="003B2C70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AB2782" w:rsidRDefault="00AB2782" w:rsidP="003B2C70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AB2782" w:rsidRDefault="00AB2782" w:rsidP="003B2C70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AB2782" w:rsidRDefault="00AB2782" w:rsidP="003B2C70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AB2782" w:rsidRDefault="00AB2782" w:rsidP="003B2C70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AB2782" w:rsidRDefault="00AB2782" w:rsidP="003B2C70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AB2782" w:rsidRDefault="00AB2782" w:rsidP="003B2C70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AB2782" w:rsidRDefault="00AB2782" w:rsidP="003B2C70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AB2782" w:rsidRDefault="00AB2782" w:rsidP="003B2C70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1F34D3" w:rsidRDefault="001F34D3" w:rsidP="001F34D3">
      <w:pPr>
        <w:rPr>
          <w:rFonts w:ascii="Times New Roman" w:hAnsi="Times New Roman" w:cs="Times New Roman"/>
          <w:sz w:val="28"/>
          <w:szCs w:val="28"/>
        </w:rPr>
      </w:pPr>
    </w:p>
    <w:p w:rsidR="00D00657" w:rsidRDefault="00AB2782" w:rsidP="001F34D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ДИАГРАММА ДЕЯТЕЛЬНОСТИ</w:t>
      </w:r>
    </w:p>
    <w:p w:rsidR="00AB2782" w:rsidRDefault="00AB2782" w:rsidP="00AB278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704590" cy="7656394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Диаграмма деятельности.drawi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4590" cy="765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782" w:rsidRDefault="00AB2782" w:rsidP="00AB278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AB2782" w:rsidRDefault="00AB2782" w:rsidP="00AB278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AB2782" w:rsidRDefault="00AB2782" w:rsidP="00AB278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AB2782" w:rsidRDefault="00AB2782" w:rsidP="00AB27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ДИАГРАММА </w:t>
      </w:r>
      <w:r>
        <w:rPr>
          <w:rFonts w:ascii="Times New Roman" w:hAnsi="Times New Roman" w:cs="Times New Roman"/>
          <w:sz w:val="28"/>
          <w:szCs w:val="28"/>
        </w:rPr>
        <w:t>КЛАССОВ</w:t>
      </w:r>
    </w:p>
    <w:p w:rsidR="00AB2782" w:rsidRDefault="00AB2782" w:rsidP="00AB27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58369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Диаграмма классов.drawi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782" w:rsidRDefault="00AB2782" w:rsidP="00AB27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B2782" w:rsidRDefault="00AB2782" w:rsidP="00AB27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B2782" w:rsidRDefault="00AB2782" w:rsidP="00AB27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B2782" w:rsidRDefault="00AB2782" w:rsidP="00AB27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B2782" w:rsidRDefault="00AB2782" w:rsidP="00AB27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B2782" w:rsidRDefault="00AB2782" w:rsidP="00AB27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B2782" w:rsidRDefault="00AB2782" w:rsidP="00AB27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B2782" w:rsidRDefault="00AB2782" w:rsidP="00AB27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B2782" w:rsidRDefault="00AB2782" w:rsidP="00AB27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ДИАГРАММА СОСТОЯНИЙ</w:t>
      </w:r>
    </w:p>
    <w:p w:rsidR="00AB2782" w:rsidRDefault="00AB2782" w:rsidP="00AB27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857500" cy="62007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Диаграмма состояния.drawi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20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4D3" w:rsidRDefault="001F34D3" w:rsidP="00AB27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F34D3" w:rsidRDefault="001F34D3" w:rsidP="00AB27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F34D3" w:rsidRDefault="001F34D3" w:rsidP="00AB27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F34D3" w:rsidRDefault="001F34D3" w:rsidP="00AB27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F34D3" w:rsidRDefault="001F34D3" w:rsidP="00AB27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F34D3" w:rsidRDefault="001F34D3" w:rsidP="00AB27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F34D3" w:rsidRDefault="001F34D3" w:rsidP="00AB27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F34D3" w:rsidRDefault="001F34D3" w:rsidP="00AB27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Заключение</w:t>
      </w:r>
    </w:p>
    <w:p w:rsidR="001F34D3" w:rsidRDefault="001F34D3" w:rsidP="00AB27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F34D3" w:rsidRPr="001F34D3" w:rsidRDefault="001F34D3" w:rsidP="001F34D3">
      <w:pPr>
        <w:pStyle w:val="a3"/>
        <w:shd w:val="clear" w:color="auto" w:fill="FFFFFF"/>
        <w:spacing w:before="120" w:beforeAutospacing="0" w:after="120" w:afterAutospacing="0" w:line="420" w:lineRule="atLeast"/>
        <w:ind w:left="360" w:firstLine="709"/>
        <w:jc w:val="both"/>
        <w:rPr>
          <w:sz w:val="28"/>
          <w:szCs w:val="28"/>
        </w:rPr>
      </w:pPr>
      <w:r w:rsidRPr="001F34D3">
        <w:rPr>
          <w:sz w:val="28"/>
          <w:szCs w:val="28"/>
        </w:rPr>
        <w:t>В ходе практической работы были изучены три ключевых типа UML</w:t>
      </w:r>
      <w:r w:rsidRPr="001F34D3">
        <w:rPr>
          <w:sz w:val="28"/>
          <w:szCs w:val="28"/>
        </w:rPr>
        <w:noBreakHyphen/>
        <w:t>диаграмм и их прикладное значение:</w:t>
      </w:r>
    </w:p>
    <w:p w:rsidR="001F34D3" w:rsidRPr="001F34D3" w:rsidRDefault="001F34D3" w:rsidP="001F34D3">
      <w:pPr>
        <w:pStyle w:val="a3"/>
        <w:shd w:val="clear" w:color="auto" w:fill="FFFFFF"/>
        <w:spacing w:before="120" w:beforeAutospacing="0" w:after="120" w:afterAutospacing="0" w:line="420" w:lineRule="atLeast"/>
        <w:ind w:left="360" w:firstLine="709"/>
        <w:jc w:val="both"/>
        <w:rPr>
          <w:sz w:val="28"/>
          <w:szCs w:val="28"/>
        </w:rPr>
      </w:pPr>
      <w:r w:rsidRPr="001F34D3">
        <w:rPr>
          <w:rStyle w:val="a4"/>
          <w:b w:val="0"/>
          <w:sz w:val="28"/>
          <w:szCs w:val="28"/>
        </w:rPr>
        <w:t>Диаграммы деятельности</w:t>
      </w:r>
      <w:r w:rsidRPr="001F34D3">
        <w:rPr>
          <w:sz w:val="28"/>
          <w:szCs w:val="28"/>
        </w:rPr>
        <w:t> позволяют наглядно представить:</w:t>
      </w:r>
    </w:p>
    <w:p w:rsidR="001F34D3" w:rsidRPr="001F34D3" w:rsidRDefault="001F34D3" w:rsidP="001F34D3">
      <w:pPr>
        <w:pStyle w:val="a3"/>
        <w:shd w:val="clear" w:color="auto" w:fill="FFFFFF"/>
        <w:spacing w:before="120" w:beforeAutospacing="0" w:after="120" w:afterAutospacing="0" w:line="420" w:lineRule="atLeas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bookmarkStart w:id="0" w:name="_GoBack"/>
      <w:bookmarkEnd w:id="0"/>
      <w:r w:rsidRPr="001F34D3">
        <w:rPr>
          <w:sz w:val="28"/>
          <w:szCs w:val="28"/>
        </w:rPr>
        <w:t>оследовательность и параллелизм действий;</w:t>
      </w:r>
      <w:r w:rsidRPr="001F34D3">
        <w:rPr>
          <w:sz w:val="28"/>
          <w:szCs w:val="28"/>
        </w:rPr>
        <w:t xml:space="preserve"> </w:t>
      </w:r>
      <w:r w:rsidRPr="001F34D3">
        <w:rPr>
          <w:sz w:val="28"/>
          <w:szCs w:val="28"/>
        </w:rPr>
        <w:t>ветвления и условия выполнения шагов;</w:t>
      </w:r>
      <w:r w:rsidRPr="001F34D3">
        <w:rPr>
          <w:sz w:val="28"/>
          <w:szCs w:val="28"/>
        </w:rPr>
        <w:t xml:space="preserve"> </w:t>
      </w:r>
      <w:r w:rsidRPr="001F34D3">
        <w:rPr>
          <w:sz w:val="28"/>
          <w:szCs w:val="28"/>
        </w:rPr>
        <w:t>зоны ответственности (дорожки) участников процесса.</w:t>
      </w:r>
      <w:r w:rsidRPr="001F34D3">
        <w:rPr>
          <w:sz w:val="28"/>
          <w:szCs w:val="28"/>
        </w:rPr>
        <w:br/>
        <w:t>Они незаменимы при описании бизнес</w:t>
      </w:r>
      <w:r w:rsidRPr="001F34D3">
        <w:rPr>
          <w:sz w:val="28"/>
          <w:szCs w:val="28"/>
        </w:rPr>
        <w:noBreakHyphen/>
        <w:t>процессов, алгоритмов работы системы и сценариев использования.</w:t>
      </w:r>
    </w:p>
    <w:p w:rsidR="001F34D3" w:rsidRPr="001F34D3" w:rsidRDefault="001F34D3" w:rsidP="001F34D3">
      <w:pPr>
        <w:pStyle w:val="a3"/>
        <w:shd w:val="clear" w:color="auto" w:fill="FFFFFF"/>
        <w:spacing w:before="120" w:beforeAutospacing="0" w:after="120" w:afterAutospacing="0" w:line="420" w:lineRule="atLeast"/>
        <w:ind w:left="360" w:firstLine="709"/>
        <w:jc w:val="both"/>
        <w:rPr>
          <w:sz w:val="28"/>
          <w:szCs w:val="28"/>
        </w:rPr>
      </w:pPr>
      <w:r w:rsidRPr="001F34D3">
        <w:rPr>
          <w:rStyle w:val="a4"/>
          <w:b w:val="0"/>
          <w:sz w:val="28"/>
          <w:szCs w:val="28"/>
        </w:rPr>
        <w:t>Диаграммы классов</w:t>
      </w:r>
      <w:r w:rsidRPr="001F34D3">
        <w:rPr>
          <w:sz w:val="28"/>
          <w:szCs w:val="28"/>
        </w:rPr>
        <w:t> дают структурированное представление о:</w:t>
      </w:r>
    </w:p>
    <w:p w:rsidR="001F34D3" w:rsidRPr="001F34D3" w:rsidRDefault="001F34D3" w:rsidP="001F34D3">
      <w:pPr>
        <w:pStyle w:val="a3"/>
        <w:shd w:val="clear" w:color="auto" w:fill="FFFFFF"/>
        <w:spacing w:before="120" w:beforeAutospacing="0" w:after="120" w:afterAutospacing="0" w:line="420" w:lineRule="atLeast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proofErr w:type="spellStart"/>
      <w:r>
        <w:rPr>
          <w:sz w:val="28"/>
          <w:szCs w:val="28"/>
        </w:rPr>
        <w:t>ущн</w:t>
      </w:r>
      <w:r w:rsidRPr="001F34D3">
        <w:rPr>
          <w:sz w:val="28"/>
          <w:szCs w:val="28"/>
        </w:rPr>
        <w:t>остях</w:t>
      </w:r>
      <w:proofErr w:type="spellEnd"/>
      <w:r w:rsidRPr="001F34D3">
        <w:rPr>
          <w:sz w:val="28"/>
          <w:szCs w:val="28"/>
        </w:rPr>
        <w:t xml:space="preserve"> системы (классах);</w:t>
      </w:r>
      <w:r w:rsidRPr="001F34D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их атрибутах и методах </w:t>
      </w:r>
      <w:r w:rsidRPr="001F34D3">
        <w:rPr>
          <w:sz w:val="28"/>
          <w:szCs w:val="28"/>
        </w:rPr>
        <w:t>отношениях между классами (ассоциация, наследование, агрегация).</w:t>
      </w:r>
      <w:r w:rsidRPr="001F34D3">
        <w:rPr>
          <w:sz w:val="28"/>
          <w:szCs w:val="28"/>
        </w:rPr>
        <w:br/>
        <w:t>Это основа для проектирования базы данных и объектно</w:t>
      </w:r>
      <w:r w:rsidRPr="001F34D3">
        <w:rPr>
          <w:sz w:val="28"/>
          <w:szCs w:val="28"/>
        </w:rPr>
        <w:noBreakHyphen/>
        <w:t>ориентированного кода.</w:t>
      </w:r>
    </w:p>
    <w:p w:rsidR="001F34D3" w:rsidRDefault="001F34D3" w:rsidP="001F34D3">
      <w:pPr>
        <w:pStyle w:val="a3"/>
        <w:shd w:val="clear" w:color="auto" w:fill="FFFFFF"/>
        <w:spacing w:before="120" w:beforeAutospacing="0" w:after="120" w:afterAutospacing="0" w:line="420" w:lineRule="atLeast"/>
        <w:ind w:left="360" w:firstLine="709"/>
        <w:jc w:val="both"/>
        <w:rPr>
          <w:sz w:val="28"/>
          <w:szCs w:val="28"/>
        </w:rPr>
      </w:pPr>
      <w:r w:rsidRPr="001F34D3">
        <w:rPr>
          <w:rStyle w:val="a4"/>
          <w:b w:val="0"/>
          <w:sz w:val="28"/>
          <w:szCs w:val="28"/>
        </w:rPr>
        <w:t>Диаграммы состояний</w:t>
      </w:r>
      <w:r w:rsidRPr="001F34D3">
        <w:rPr>
          <w:sz w:val="28"/>
          <w:szCs w:val="28"/>
        </w:rPr>
        <w:t> моделируют:</w:t>
      </w:r>
      <w:r w:rsidRPr="001F34D3">
        <w:rPr>
          <w:sz w:val="28"/>
          <w:szCs w:val="28"/>
        </w:rPr>
        <w:t xml:space="preserve"> </w:t>
      </w:r>
    </w:p>
    <w:p w:rsidR="001F34D3" w:rsidRPr="001F34D3" w:rsidRDefault="001F34D3" w:rsidP="001F34D3">
      <w:pPr>
        <w:pStyle w:val="a3"/>
        <w:shd w:val="clear" w:color="auto" w:fill="FFFFFF"/>
        <w:spacing w:before="120" w:beforeAutospacing="0" w:after="120" w:afterAutospacing="0" w:line="420" w:lineRule="atLeast"/>
        <w:ind w:left="360" w:firstLine="709"/>
        <w:jc w:val="both"/>
        <w:rPr>
          <w:sz w:val="28"/>
          <w:szCs w:val="28"/>
        </w:rPr>
      </w:pPr>
      <w:r>
        <w:rPr>
          <w:sz w:val="28"/>
          <w:szCs w:val="28"/>
        </w:rPr>
        <w:t>Ж</w:t>
      </w:r>
      <w:r w:rsidRPr="001F34D3">
        <w:rPr>
          <w:sz w:val="28"/>
          <w:szCs w:val="28"/>
        </w:rPr>
        <w:t>изненные циклы объектов;</w:t>
      </w:r>
      <w:r w:rsidRPr="001F34D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переходы </w:t>
      </w:r>
      <w:r w:rsidRPr="001F34D3">
        <w:rPr>
          <w:sz w:val="28"/>
          <w:szCs w:val="28"/>
        </w:rPr>
        <w:t>между состояниями под воздействием событий;</w:t>
      </w:r>
      <w:r>
        <w:rPr>
          <w:sz w:val="28"/>
          <w:szCs w:val="28"/>
        </w:rPr>
        <w:t xml:space="preserve"> </w:t>
      </w:r>
      <w:r w:rsidRPr="001F34D3">
        <w:rPr>
          <w:sz w:val="28"/>
          <w:szCs w:val="28"/>
        </w:rPr>
        <w:t>условия и действия при переходах.</w:t>
      </w:r>
      <w:r w:rsidRPr="001F34D3">
        <w:rPr>
          <w:sz w:val="28"/>
          <w:szCs w:val="28"/>
        </w:rPr>
        <w:br/>
        <w:t>Они особенно полезны для систем с реактивным поведением (например, устройств, сервисов с статусами).</w:t>
      </w:r>
    </w:p>
    <w:p w:rsidR="001F34D3" w:rsidRPr="001F34D3" w:rsidRDefault="001F34D3" w:rsidP="001F34D3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1F34D3" w:rsidRPr="001F34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375C56"/>
    <w:multiLevelType w:val="multilevel"/>
    <w:tmpl w:val="44027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3786433"/>
    <w:multiLevelType w:val="hybridMultilevel"/>
    <w:tmpl w:val="A984B7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5DC3F47"/>
    <w:multiLevelType w:val="multilevel"/>
    <w:tmpl w:val="9CF4AA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E45"/>
    <w:rsid w:val="000F3E45"/>
    <w:rsid w:val="001F34D3"/>
    <w:rsid w:val="003B2C70"/>
    <w:rsid w:val="00AB2782"/>
    <w:rsid w:val="00B1008D"/>
    <w:rsid w:val="00D00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2AC6F6-DE76-4393-8097-A2B8DEC2E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2C7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B27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B27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817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6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Друг</dc:creator>
  <cp:keywords/>
  <dc:description/>
  <cp:lastModifiedBy>Друг</cp:lastModifiedBy>
  <cp:revision>2</cp:revision>
  <dcterms:created xsi:type="dcterms:W3CDTF">2025-11-14T20:05:00Z</dcterms:created>
  <dcterms:modified xsi:type="dcterms:W3CDTF">2025-11-15T00:42:00Z</dcterms:modified>
</cp:coreProperties>
</file>