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ANALISIS PENGGUNAAN APLIKASI DIGITAL DI KALANGAN PELAJAR</w:t>
      </w:r>
    </w:p>
    <w:p>
      <w:pPr>
        <w:spacing w:after="40"/>
        <w:jc w:val="center"/>
      </w:pPr>
      <w:r>
        <w:rPr>
          <w:rFonts w:ascii="Times New Roman" w:cs="Times New Roman" w:eastAsia="Times New Roman" w:hAnsi="Times New Roman"/>
          <w:b/>
          <w:bCs/>
          <w:sz w:val="24"/>
          <w:szCs w:val="24"/>
        </w:rPr>
        <w:t xml:space="preserve">Ariyah Putra Pratama Syamsul¹, Muhammad Afzah²</w:t>
      </w:r>
    </w:p>
    <w:p>
      <w:pPr>
        <w:spacing w:after="40"/>
        <w:jc w:val="center"/>
      </w:pPr>
      <w:r>
        <w:rPr>
          <w:rFonts w:ascii="Times New Roman" w:cs="Times New Roman" w:eastAsia="Times New Roman" w:hAnsi="Times New Roman"/>
          <w:i/>
          <w:iCs/>
          <w:sz w:val="22"/>
          <w:szCs w:val="22"/>
        </w:rPr>
        <w:t xml:space="preserve">¹˒²Program Studi Teknologi Informasi</w:t>
      </w:r>
    </w:p>
    <w:p>
      <w:pPr>
        <w:spacing w:after="40"/>
        <w:jc w:val="center"/>
      </w:pPr>
      <w:r>
        <w:rPr>
          <w:rFonts w:ascii="Times New Roman" w:cs="Times New Roman" w:eastAsia="Times New Roman" w:hAnsi="Times New Roman"/>
          <w:i/>
          <w:iCs/>
          <w:sz w:val="22"/>
          <w:szCs w:val="22"/>
        </w:rPr>
        <w:t xml:space="preserve">Email: ariyah.xxxx@mail.ac.id¹, muhammad.afzah.xxxx@mail.ac.id²</w:t>
      </w:r>
    </w:p>
    <w:p>
      <w:pPr>
        <w:spacing w:after="300"/>
        <w:jc w:val="center"/>
      </w:pPr>
      <w:r>
        <w:rPr>
          <w:rFonts w:ascii="Times New Roman" w:cs="Times New Roman" w:eastAsia="Times New Roman" w:hAnsi="Times New Roman"/>
          <w:i/>
          <w:iCs/>
          <w:sz w:val="22"/>
          <w:szCs w:val="22"/>
        </w:rPr>
        <w:t xml:space="preserve">Dosen Pembimbing: Yustian Servanda, S.Kom., M.Kom.</w:t>
      </w:r>
    </w:p>
    <w:p>
      <w:pPr>
        <w:spacing w:after="150" w:before="100"/>
        <w:jc w:val="center"/>
      </w:pPr>
      <w:r>
        <w:rPr>
          <w:rFonts w:ascii="Times New Roman" w:cs="Times New Roman" w:eastAsia="Times New Roman" w:hAnsi="Times New Roman"/>
          <w:b/>
          <w:bCs/>
          <w:sz w:val="24"/>
          <w:szCs w:val="24"/>
        </w:rPr>
        <w:t xml:space="preserve">ABSTRAK</w:t>
      </w:r>
    </w:p>
    <w:p>
      <w:pPr>
        <w:spacing w:after="200" w:line="360"/>
        <w:jc w:val="both"/>
      </w:pPr>
      <w:r>
        <w:rPr>
          <w:rFonts w:ascii="Times New Roman" w:cs="Times New Roman" w:eastAsia="Times New Roman" w:hAnsi="Times New Roman"/>
          <w:sz w:val="24"/>
          <w:szCs w:val="24"/>
        </w:rPr>
        <w:t xml:space="preserve">Perkembangan teknologi digital telah membawa perubahan signifikan dalam dunia pendidikan, khususnya dalam pemanfaatan aplikasi digital di kalangan pelajar untuk mendukung kegiatan belajar. Penelitian ini bertujuan untuk menganalisis pola penggunaan aplikasi digital, manfaat yang diperoleh, serta kendala yang dihadapi pelajar dalam proses pembelajaran sehari-hari. Metode yang digunakan adalah pendekatan kuantitatif deskriptif dengan teknik pengumpulan data melalui penyebaran kuesioner kepada responden pelajar yang aktif menggunakan aplikasi digital. Data dianalisis secara deskriptif dalam bentuk persentase untuk memetakan pola penggunaan aplikasi. Hasil penelitian menunjukkan bahwa Google Classroom, WhatsApp, Google Meet, Zoom, dan YouTube merupakan aplikasi digital yang paling banyak digunakan pelajar dalam kegiatan pembelajaran. Penggunaan aplikasi digital tersebut memberikan kemudahan dalam mengakses materi pembelajaran, meningkatkan intensitas komunikasi antara guru dan siswa, serta mendukung fleksibilitas waktu belajar. Meskipun demikian, penelitian ini juga mengidentifikasi sejumlah kendala, antara lain keterbatasan jaringan internet, keterbatasan kuota data, dan distraksi dari media sosial yang dapat menurunkan konsentrasi belajar. Berdasarkan temuan tersebut, penelitian ini merekomendasikan perlunya peningkatan literasi digital pelajar serta penguatan infrastruktur internet agar pemanfaatan aplikasi digital dapat berlangsung secara optimal dan mendukung kualitas pembelajaran.</w:t>
      </w:r>
    </w:p>
    <w:p>
      <w:pPr>
        <w:spacing w:after="300"/>
      </w:pPr>
      <w:r>
        <w:rPr>
          <w:rFonts w:ascii="Times New Roman" w:cs="Times New Roman" w:eastAsia="Times New Roman" w:hAnsi="Times New Roman"/>
          <w:b/>
          <w:bCs/>
          <w:i/>
          <w:iCs/>
          <w:sz w:val="24"/>
          <w:szCs w:val="24"/>
        </w:rPr>
        <w:t xml:space="preserve">Kata Kunci: </w:t>
      </w:r>
      <w:r>
        <w:rPr>
          <w:rFonts w:ascii="Times New Roman" w:cs="Times New Roman" w:eastAsia="Times New Roman" w:hAnsi="Times New Roman"/>
          <w:i/>
          <w:iCs/>
          <w:sz w:val="24"/>
          <w:szCs w:val="24"/>
        </w:rPr>
        <w:t xml:space="preserve">Aplikasi Digital, Pelajar, Teknologi Pendidikan, Pembelajaran Digital.</w:t>
      </w:r>
    </w:p>
    <w:p>
      <w:pPr>
        <w:pStyle w:val="Heading1"/>
        <w:spacing w:after="200" w:before="300"/>
      </w:pPr>
      <w:r>
        <w:rPr>
          <w:rFonts w:ascii="Times New Roman" w:cs="Times New Roman" w:eastAsia="Times New Roman" w:hAnsi="Times New Roman"/>
          <w:b/>
          <w:bCs/>
          <w:sz w:val="26"/>
          <w:szCs w:val="26"/>
        </w:rPr>
        <w:t xml:space="preserve">1. PENDAHULUAN</w:t>
      </w:r>
    </w:p>
    <w:p>
      <w:pPr>
        <w:spacing w:after="200" w:line="360"/>
        <w:jc w:val="both"/>
      </w:pPr>
      <w:r>
        <w:rPr>
          <w:rFonts w:ascii="Times New Roman" w:cs="Times New Roman" w:eastAsia="Times New Roman" w:hAnsi="Times New Roman"/>
          <w:sz w:val="24"/>
          <w:szCs w:val="24"/>
        </w:rPr>
        <w:t xml:space="preserve">Perkembangan teknologi informasi dan komunikasi telah membawa perubahan mendasar pada berbagai aspek kehidupan, tidak terkecuali dunia pendidikan. Pelajar saat ini tidak lagi bergantung sepenuhnya pada buku cetak sebagai sumber belajar, tetapi juga memanfaatkan beragam aplikasi digital untuk memperoleh informasi dan mengikuti proses pembelajaran secara lebih interaktif. Fenomena ini sejalan dengan konsep generasi digital native yang tumbuh dan berkembang berdampingan dengan teknologi (Prensky, 2001), sehingga pemanfaatan aplikasi digital menjadi bagian yang tidak terpisahkan dari aktivitas belajar sehari-hari.</w:t>
      </w:r>
    </w:p>
    <w:p>
      <w:pPr>
        <w:spacing w:after="200" w:line="360"/>
        <w:jc w:val="both"/>
      </w:pPr>
      <w:r>
        <w:rPr>
          <w:rFonts w:ascii="Times New Roman" w:cs="Times New Roman" w:eastAsia="Times New Roman" w:hAnsi="Times New Roman"/>
          <w:sz w:val="24"/>
          <w:szCs w:val="24"/>
        </w:rPr>
        <w:t xml:space="preserve">Penggunaan aplikasi digital dalam pembelajaran menjadi semakin penting karena mampu memberikan kemudahan dalam komunikasi antara guru dan siswa, penyampaian materi ajar, serta penyelesaian tugas secara daring tanpa dibatasi ruang dan waktu. Kementerian Pendidikan, Kebudayaan, Riset, dan Teknologi (2023) mencatat bahwa transformasi digital pendidikan di Indonesia terus mengalami akselerasi, terutama sejak masa pembelajaran jarak jauh, dan telah mendorong adopsi berbagai platform pembelajaran digital secara luas di kalangan pelajar.</w:t>
      </w:r>
    </w:p>
    <w:p>
      <w:pPr>
        <w:spacing w:after="200" w:line="360"/>
        <w:jc w:val="both"/>
      </w:pPr>
      <w:r>
        <w:rPr>
          <w:rFonts w:ascii="Times New Roman" w:cs="Times New Roman" w:eastAsia="Times New Roman" w:hAnsi="Times New Roman"/>
          <w:sz w:val="24"/>
          <w:szCs w:val="24"/>
        </w:rPr>
        <w:t xml:space="preserve">Meskipun demikian, pemanfaatan aplikasi digital juga menghadirkan sejumlah tantangan. Gangguan konsentrasi akibat notifikasi media sosial, keterbatasan akses dan kualitas jaringan internet, serta tingkat literasi digital yang bervariasi antarpelajar dapat menghambat efektivitas pembelajaran berbasis aplikasi digital (UNESCO, 2023; OECD, 2022). Kesenjangan tersebut perlu dipahami lebih lanjut agar pemanfaatan teknologi digital dalam pendidikan dapat dioptimalkan sesuai dengan kondisi riil di lapangan.</w:t>
      </w:r>
    </w:p>
    <w:p>
      <w:pPr>
        <w:spacing w:after="200" w:line="360"/>
        <w:jc w:val="both"/>
      </w:pPr>
      <w:r>
        <w:rPr>
          <w:rFonts w:ascii="Times New Roman" w:cs="Times New Roman" w:eastAsia="Times New Roman" w:hAnsi="Times New Roman"/>
          <w:sz w:val="24"/>
          <w:szCs w:val="24"/>
        </w:rPr>
        <w:t xml:space="preserve">Berdasarkan uraian tersebut, penelitian ini bertujuan untuk: (1) menganalisis pola dan intensitas penggunaan aplikasi digital di kalangan pelajar; (2) mengidentifikasi manfaat yang dirasakan pelajar dari penggunaan aplikasi digital dalam kegiatan belajar; dan (3) mengidentifikasi kendala yang dihadapi pelajar dalam memanfaatkan aplikasi digital tersebut. Hasil penelitian ini diharapkan dapat menjadi bahan masukan bagi pelajar, tenaga pendidik, maupun pemangku kebijakan dalam merancang strategi pembelajaran digital yang lebih efektif.</w:t>
      </w:r>
    </w:p>
    <w:p>
      <w:pPr>
        <w:pStyle w:val="Heading1"/>
        <w:spacing w:after="200" w:before="300"/>
      </w:pPr>
      <w:r>
        <w:rPr>
          <w:rFonts w:ascii="Times New Roman" w:cs="Times New Roman" w:eastAsia="Times New Roman" w:hAnsi="Times New Roman"/>
          <w:b/>
          <w:bCs/>
          <w:sz w:val="26"/>
          <w:szCs w:val="26"/>
        </w:rPr>
        <w:t xml:space="preserve">2. METODE PENELITIAN</w:t>
      </w:r>
    </w:p>
    <w:p>
      <w:pPr>
        <w:spacing w:after="200" w:line="360"/>
        <w:jc w:val="both"/>
      </w:pPr>
      <w:r>
        <w:rPr>
          <w:rFonts w:ascii="Times New Roman" w:cs="Times New Roman" w:eastAsia="Times New Roman" w:hAnsi="Times New Roman"/>
          <w:sz w:val="24"/>
          <w:szCs w:val="24"/>
        </w:rPr>
        <w:t xml:space="preserve">Penelitian ini menggunakan pendekatan kuantitatif deskriptif dengan tujuan untuk menggambarkan pola penggunaan aplikasi digital di kalangan pelajar secara sistematis dan faktual berdasarkan data yang terkumpul di lapangan (Sugiyono, 2022).</w:t>
      </w:r>
    </w:p>
    <w:p>
      <w:pPr>
        <w:spacing w:after="200" w:line="360"/>
        <w:jc w:val="both"/>
      </w:pPr>
      <w:r>
        <w:rPr>
          <w:rFonts w:ascii="Times New Roman" w:cs="Times New Roman" w:eastAsia="Times New Roman" w:hAnsi="Times New Roman"/>
          <w:sz w:val="24"/>
          <w:szCs w:val="24"/>
        </w:rPr>
        <w:t xml:space="preserve">Populasi dalam penelitian ini adalah pelajar aktif yang menggunakan aplikasi digital dalam kegiatan belajar. Pengambilan sampel dilakukan dengan teknik purposive sampling, yaitu memilih responden yang secara aktif memanfaatkan aplikasi digital dalam proses pembelajaran sehari-hari.</w:t>
      </w:r>
    </w:p>
    <w:p>
      <w:pPr>
        <w:spacing w:after="200" w:line="360"/>
        <w:jc w:val="both"/>
      </w:pPr>
      <w:r>
        <w:rPr>
          <w:rFonts w:ascii="Times New Roman" w:cs="Times New Roman" w:eastAsia="Times New Roman" w:hAnsi="Times New Roman"/>
          <w:sz w:val="24"/>
          <w:szCs w:val="24"/>
        </w:rPr>
        <w:t xml:space="preserve">Teknik pengumpulan data dilakukan melalui penyebaran kuesioner secara daring kepada responden. Kuesioner disusun menggunakan skala Likert untuk mengukur frekuensi penggunaan, tingkat manfaat, dan tingkat kendala yang dirasakan responden. Data yang terkumpul kemudian dianalisis menggunakan teknik statistik deskriptif berupa persentase guna mengetahui pola penggunaan aplikasi digital secara umum.</w:t>
      </w:r>
    </w:p>
    <w:p>
      <w:pPr>
        <w:pStyle w:val="Heading1"/>
        <w:spacing w:after="200" w:before="300"/>
      </w:pPr>
      <w:r>
        <w:rPr>
          <w:rFonts w:ascii="Times New Roman" w:cs="Times New Roman" w:eastAsia="Times New Roman" w:hAnsi="Times New Roman"/>
          <w:b/>
          <w:bCs/>
          <w:sz w:val="26"/>
          <w:szCs w:val="26"/>
        </w:rPr>
        <w:t xml:space="preserve">3. HASIL DAN PEMBAHASAN</w:t>
      </w:r>
    </w:p>
    <w:p>
      <w:pPr>
        <w:pStyle w:val="Heading2"/>
        <w:spacing w:after="200" w:before="300"/>
      </w:pPr>
      <w:r>
        <w:rPr>
          <w:rFonts w:ascii="Times New Roman" w:cs="Times New Roman" w:eastAsia="Times New Roman" w:hAnsi="Times New Roman"/>
          <w:b/>
          <w:bCs/>
          <w:sz w:val="24"/>
          <w:szCs w:val="24"/>
        </w:rPr>
        <w:t xml:space="preserve">3.1 Pola Penggunaan Aplikasi Digital</w:t>
      </w:r>
    </w:p>
    <w:p>
      <w:pPr>
        <w:spacing w:after="200" w:line="360"/>
        <w:jc w:val="both"/>
      </w:pPr>
      <w:r>
        <w:rPr>
          <w:rFonts w:ascii="Times New Roman" w:cs="Times New Roman" w:eastAsia="Times New Roman" w:hAnsi="Times New Roman"/>
          <w:sz w:val="24"/>
          <w:szCs w:val="24"/>
        </w:rPr>
        <w:t xml:space="preserve">Hasil penelitian menunjukkan bahwa sebagian besar responden menggunakan aplikasi digital setiap hari dalam mendukung kegiatan belajar. Aplikasi yang paling sering digunakan meliputi Google Classroom sebagai media pembelajaran utama, WhatsApp sebagai sarana komunikasi antara guru dan siswa, YouTube sebagai sumber belajar tambahan, serta Google Meet dan Zoom sebagai platform pertemuan pembelajaran daring.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D9D9D9" w:val="clear"/>
          </w:tcPr>
          <w:p>
            <w:r>
              <w:rPr>
                <w:rFonts w:ascii="Times New Roman" w:cs="Times New Roman" w:eastAsia="Times New Roman" w:hAnsi="Times New Roman"/>
                <w:b/>
                <w:bCs/>
                <w:sz w:val="22"/>
                <w:szCs w:val="22"/>
              </w:rPr>
              <w:t xml:space="preserve">Aplikasi Digital</w:t>
            </w:r>
          </w:p>
        </w:tc>
        <w:tc>
          <w:tcPr>
            <w:tcW w:type="dxa" w:w="6000"/>
            <w:shd w:fill="D9D9D9" w:val="clear"/>
          </w:tcPr>
          <w:p>
            <w:r>
              <w:rPr>
                <w:rFonts w:ascii="Times New Roman" w:cs="Times New Roman" w:eastAsia="Times New Roman" w:hAnsi="Times New Roman"/>
                <w:b/>
                <w:bCs/>
                <w:sz w:val="22"/>
                <w:szCs w:val="22"/>
              </w:rPr>
              <w:t xml:space="preserve">Fungsi Utama</w:t>
            </w:r>
          </w:p>
        </w:tc>
      </w:tr>
      <w:tr>
        <w:tc>
          <w:tcPr>
            <w:tcW w:type="dxa" w:w="3000"/>
          </w:tcPr>
          <w:p>
            <w:r>
              <w:rPr>
                <w:rFonts w:ascii="Times New Roman" w:cs="Times New Roman" w:eastAsia="Times New Roman" w:hAnsi="Times New Roman"/>
                <w:b w:val="false"/>
                <w:bCs w:val="false"/>
                <w:sz w:val="22"/>
                <w:szCs w:val="22"/>
              </w:rPr>
              <w:t xml:space="preserve">Google Classroom</w:t>
            </w:r>
          </w:p>
        </w:tc>
        <w:tc>
          <w:tcPr>
            <w:tcW w:type="dxa" w:w="6000"/>
          </w:tcPr>
          <w:p>
            <w:r>
              <w:rPr>
                <w:rFonts w:ascii="Times New Roman" w:cs="Times New Roman" w:eastAsia="Times New Roman" w:hAnsi="Times New Roman"/>
                <w:b w:val="false"/>
                <w:bCs w:val="false"/>
                <w:sz w:val="22"/>
                <w:szCs w:val="22"/>
              </w:rPr>
              <w:t xml:space="preserve">Media pembelajaran dan distribusi materi/tugas</w:t>
            </w:r>
          </w:p>
        </w:tc>
      </w:tr>
      <w:tr>
        <w:tc>
          <w:tcPr>
            <w:tcW w:type="dxa" w:w="3000"/>
          </w:tcPr>
          <w:p>
            <w:r>
              <w:rPr>
                <w:rFonts w:ascii="Times New Roman" w:cs="Times New Roman" w:eastAsia="Times New Roman" w:hAnsi="Times New Roman"/>
                <w:b w:val="false"/>
                <w:bCs w:val="false"/>
                <w:sz w:val="22"/>
                <w:szCs w:val="22"/>
              </w:rPr>
              <w:t xml:space="preserve">WhatsApp</w:t>
            </w:r>
          </w:p>
        </w:tc>
        <w:tc>
          <w:tcPr>
            <w:tcW w:type="dxa" w:w="6000"/>
          </w:tcPr>
          <w:p>
            <w:r>
              <w:rPr>
                <w:rFonts w:ascii="Times New Roman" w:cs="Times New Roman" w:eastAsia="Times New Roman" w:hAnsi="Times New Roman"/>
                <w:b w:val="false"/>
                <w:bCs w:val="false"/>
                <w:sz w:val="22"/>
                <w:szCs w:val="22"/>
              </w:rPr>
              <w:t xml:space="preserve">Sarana komunikasi guru dan siswa</w:t>
            </w:r>
          </w:p>
        </w:tc>
      </w:tr>
      <w:tr>
        <w:tc>
          <w:tcPr>
            <w:tcW w:type="dxa" w:w="3000"/>
          </w:tcPr>
          <w:p>
            <w:r>
              <w:rPr>
                <w:rFonts w:ascii="Times New Roman" w:cs="Times New Roman" w:eastAsia="Times New Roman" w:hAnsi="Times New Roman"/>
                <w:b w:val="false"/>
                <w:bCs w:val="false"/>
                <w:sz w:val="22"/>
                <w:szCs w:val="22"/>
              </w:rPr>
              <w:t xml:space="preserve">YouTube</w:t>
            </w:r>
          </w:p>
        </w:tc>
        <w:tc>
          <w:tcPr>
            <w:tcW w:type="dxa" w:w="6000"/>
          </w:tcPr>
          <w:p>
            <w:r>
              <w:rPr>
                <w:rFonts w:ascii="Times New Roman" w:cs="Times New Roman" w:eastAsia="Times New Roman" w:hAnsi="Times New Roman"/>
                <w:b w:val="false"/>
                <w:bCs w:val="false"/>
                <w:sz w:val="22"/>
                <w:szCs w:val="22"/>
              </w:rPr>
              <w:t xml:space="preserve">Sumber belajar tambahan berbasis video</w:t>
            </w:r>
          </w:p>
        </w:tc>
      </w:tr>
      <w:tr>
        <w:tc>
          <w:tcPr>
            <w:tcW w:type="dxa" w:w="3000"/>
          </w:tcPr>
          <w:p>
            <w:r>
              <w:rPr>
                <w:rFonts w:ascii="Times New Roman" w:cs="Times New Roman" w:eastAsia="Times New Roman" w:hAnsi="Times New Roman"/>
                <w:b w:val="false"/>
                <w:bCs w:val="false"/>
                <w:sz w:val="22"/>
                <w:szCs w:val="22"/>
              </w:rPr>
              <w:t xml:space="preserve">Google Meet / Zoom</w:t>
            </w:r>
          </w:p>
        </w:tc>
        <w:tc>
          <w:tcPr>
            <w:tcW w:type="dxa" w:w="6000"/>
          </w:tcPr>
          <w:p>
            <w:r>
              <w:rPr>
                <w:rFonts w:ascii="Times New Roman" w:cs="Times New Roman" w:eastAsia="Times New Roman" w:hAnsi="Times New Roman"/>
                <w:b w:val="false"/>
                <w:bCs w:val="false"/>
                <w:sz w:val="22"/>
                <w:szCs w:val="22"/>
              </w:rPr>
              <w:t xml:space="preserve">Platform pembelajaran daring secara tatap muka virtual</w:t>
            </w:r>
          </w:p>
        </w:tc>
      </w:tr>
    </w:tbl>
    <w:p>
      <w:pPr>
        <w:spacing w:after="300" w:before="100" w:line="360"/>
        <w:jc w:val="center"/>
      </w:pPr>
      <w:r>
        <w:rPr>
          <w:rFonts w:ascii="Times New Roman" w:cs="Times New Roman" w:eastAsia="Times New Roman" w:hAnsi="Times New Roman"/>
          <w:i/>
          <w:iCs/>
          <w:sz w:val="24"/>
          <w:szCs w:val="24"/>
        </w:rPr>
        <w:t xml:space="preserve">Tabel 1. Aplikasi Digital yang Paling Sering Digunakan Pelajar</w:t>
      </w:r>
    </w:p>
    <w:p>
      <w:pPr>
        <w:pStyle w:val="Heading2"/>
        <w:spacing w:after="200" w:before="300"/>
      </w:pPr>
      <w:r>
        <w:rPr>
          <w:rFonts w:ascii="Times New Roman" w:cs="Times New Roman" w:eastAsia="Times New Roman" w:hAnsi="Times New Roman"/>
          <w:b/>
          <w:bCs/>
          <w:sz w:val="24"/>
          <w:szCs w:val="24"/>
        </w:rPr>
        <w:t xml:space="preserve">3.2 Manfaat Penggunaan Aplikasi Digital</w:t>
      </w:r>
    </w:p>
    <w:p>
      <w:pPr>
        <w:spacing w:after="200" w:line="360"/>
        <w:jc w:val="both"/>
      </w:pPr>
      <w:r>
        <w:rPr>
          <w:rFonts w:ascii="Times New Roman" w:cs="Times New Roman" w:eastAsia="Times New Roman" w:hAnsi="Times New Roman"/>
          <w:sz w:val="24"/>
          <w:szCs w:val="24"/>
        </w:rPr>
        <w:t xml:space="preserve">Manfaat utama yang dirasakan responden dari penggunaan aplikasi digital antara lain kemudahan dalam mengakses materi pembelajaran kapan saja dan di mana saja, peningkatan efektivitas komunikasi antara guru dan siswa, percepatan proses pengumpulan dan pemeriksaan tugas, serta fleksibilitas waktu belajar yang lebih tinggi dibandingkan metode pembelajaran konvensional. Temuan ini memperkuat pandangan bahwa integrasi teknologi digital dalam pendidikan dapat meningkatkan efisiensi proses belajar-mengajar apabila dimanfaatkan secara tepat (Kemendikbudristek, 2023).</w:t>
      </w:r>
    </w:p>
    <w:p>
      <w:pPr>
        <w:pStyle w:val="Heading2"/>
        <w:spacing w:after="200" w:before="300"/>
      </w:pPr>
      <w:r>
        <w:rPr>
          <w:rFonts w:ascii="Times New Roman" w:cs="Times New Roman" w:eastAsia="Times New Roman" w:hAnsi="Times New Roman"/>
          <w:b/>
          <w:bCs/>
          <w:sz w:val="24"/>
          <w:szCs w:val="24"/>
        </w:rPr>
        <w:t xml:space="preserve">3.3 Kendala Penggunaan Aplikasi Digital</w:t>
      </w:r>
    </w:p>
    <w:p>
      <w:pPr>
        <w:spacing w:after="200" w:line="360"/>
        <w:jc w:val="both"/>
      </w:pPr>
      <w:r>
        <w:rPr>
          <w:rFonts w:ascii="Times New Roman" w:cs="Times New Roman" w:eastAsia="Times New Roman" w:hAnsi="Times New Roman"/>
          <w:sz w:val="24"/>
          <w:szCs w:val="24"/>
        </w:rPr>
        <w:t xml:space="preserve">Di samping manfaat yang diperoleh, penelitian ini juga mengidentifikasi sejumlah kendala yang dihadapi pelajar. Kendala yang paling banyak dilaporkan adalah koneksi internet yang tidak stabil, terutama bagi responden yang berada di wilayah dengan infrastruktur jaringan terbatas. Selain itu, keterbatasan kuota data internet turut menjadi hambatan bagi sebagian responden dalam mengakses aplikasi pembelajaran secara konsisten. Kendala lain yang cukup signifikan adalah terganggunya konsentrasi belajar akibat notifikasi dan konten media sosial yang muncul bersamaan saat mengakses aplikasi digital.</w:t>
      </w:r>
    </w:p>
    <w:p>
      <w:pPr>
        <w:spacing w:after="200" w:line="360"/>
        <w:jc w:val="both"/>
      </w:pPr>
      <w:r>
        <w:rPr>
          <w:rFonts w:ascii="Times New Roman" w:cs="Times New Roman" w:eastAsia="Times New Roman" w:hAnsi="Times New Roman"/>
          <w:sz w:val="24"/>
          <w:szCs w:val="24"/>
        </w:rPr>
        <w:t xml:space="preserve">Temuan ini sejalan dengan hasil kajian UNESCO (2023) yang menyebutkan bahwa kesenjangan infrastruktur digital dan tingkat literasi digital menjadi faktor penghambat utama dalam optimalisasi pembelajaran berbasis teknologi di berbagai negara berkembang.</w:t>
      </w:r>
    </w:p>
    <w:p>
      <w:pPr>
        <w:pStyle w:val="Heading2"/>
        <w:spacing w:after="200" w:before="300"/>
      </w:pPr>
      <w:r>
        <w:rPr>
          <w:rFonts w:ascii="Times New Roman" w:cs="Times New Roman" w:eastAsia="Times New Roman" w:hAnsi="Times New Roman"/>
          <w:b/>
          <w:bCs/>
          <w:sz w:val="24"/>
          <w:szCs w:val="24"/>
        </w:rPr>
        <w:t xml:space="preserve">3.4 Pembahasan Umum</w:t>
      </w:r>
    </w:p>
    <w:p>
      <w:pPr>
        <w:spacing w:after="200" w:line="360"/>
        <w:jc w:val="both"/>
      </w:pPr>
      <w:r>
        <w:rPr>
          <w:rFonts w:ascii="Times New Roman" w:cs="Times New Roman" w:eastAsia="Times New Roman" w:hAnsi="Times New Roman"/>
          <w:sz w:val="24"/>
          <w:szCs w:val="24"/>
        </w:rPr>
        <w:t xml:space="preserve">Secara umum, hasil penelitian menunjukkan bahwa penggunaan aplikasi digital memberikan dampak positif terhadap proses pembelajaran apabila digunakan secara bijak dan didukung oleh kemampuan literasi digital yang memadai. Namun, tanpa adanya pendampingan dan pengelolaan waktu yang baik, potensi distraksi dari aplikasi non-akademik dapat mengurangi efektivitas belajar. Oleh karena itu, diperlukan sinergi antara pelajar, tenaga pendidik, dan orang tua dalam membangun kebiasaan penggunaan aplikasi digital yang produktif, serta dukungan infrastruktur internet yang memadai dari pemerintah maupun institusi pendidikan.</w:t>
      </w:r>
    </w:p>
    <w:p>
      <w:pPr>
        <w:pStyle w:val="Heading1"/>
        <w:spacing w:after="200" w:before="300"/>
      </w:pPr>
      <w:r>
        <w:rPr>
          <w:rFonts w:ascii="Times New Roman" w:cs="Times New Roman" w:eastAsia="Times New Roman" w:hAnsi="Times New Roman"/>
          <w:b/>
          <w:bCs/>
          <w:sz w:val="26"/>
          <w:szCs w:val="26"/>
        </w:rPr>
        <w:t xml:space="preserve">4. KESIMPULAN DAN SARAN</w:t>
      </w:r>
    </w:p>
    <w:p>
      <w:pPr>
        <w:spacing w:after="200" w:line="360"/>
        <w:jc w:val="both"/>
      </w:pPr>
      <w:r>
        <w:rPr>
          <w:rFonts w:ascii="Times New Roman" w:cs="Times New Roman" w:eastAsia="Times New Roman" w:hAnsi="Times New Roman"/>
          <w:sz w:val="24"/>
          <w:szCs w:val="24"/>
        </w:rPr>
        <w:t xml:space="preserve">Berdasarkan hasil penelitian dapat disimpulkan bahwa penggunaan aplikasi digital di kalangan pelajar memberikan kontribusi positif terhadap proses pembelajaran, khususnya dalam meningkatkan efektivitas belajar, komunikasi, dan akses terhadap informasi. Aplikasi seperti Google Classroom, WhatsApp, YouTube, Google Meet, dan Zoom menjadi platform yang paling banyak dimanfaatkan pelajar dalam kegiatan belajar sehari-hari. Meskipun demikian, masih ditemukan sejumlah kendala berupa keterbatasan jaringan internet, keterbatasan kuota, serta distraksi dari media sosial yang perlu diatasi.</w:t>
      </w:r>
    </w:p>
    <w:p>
      <w:pPr>
        <w:spacing w:after="200" w:line="360"/>
        <w:jc w:val="both"/>
      </w:pPr>
      <w:r>
        <w:rPr>
          <w:rFonts w:ascii="Times New Roman" w:cs="Times New Roman" w:eastAsia="Times New Roman" w:hAnsi="Times New Roman"/>
          <w:sz w:val="24"/>
          <w:szCs w:val="24"/>
        </w:rPr>
        <w:t xml:space="preserve">Berdasarkan temuan tersebut, penelitian ini menyarankan: (1) peningkatan literasi digital bagi pelajar agar dapat memanfaatkan aplikasi digital secara lebih produktif; (2) penguatan infrastruktur jaringan internet, khususnya di wilayah dengan akses terbatas; serta (3) perlunya pendampingan dari guru dan orang tua dalam mengelola waktu penggunaan aplikasi digital agar tidak mengganggu fokus belajar. Penelitian selanjutnya disarankan untuk memperluas cakupan responden dan menggunakan pendekatan kuantitatif inferensial guna menguji hubungan antarvariabel secara lebih mendalam.</w:t>
      </w:r>
    </w:p>
    <w:p>
      <w:pPr>
        <w:pStyle w:val="Heading1"/>
        <w:spacing w:after="200" w:before="300"/>
      </w:pPr>
      <w:r>
        <w:rPr>
          <w:rFonts w:ascii="Times New Roman" w:cs="Times New Roman" w:eastAsia="Times New Roman" w:hAnsi="Times New Roman"/>
          <w:b/>
          <w:bCs/>
          <w:sz w:val="26"/>
          <w:szCs w:val="26"/>
        </w:rPr>
        <w:t xml:space="preserve">DAFTAR PUSTAKA</w:t>
      </w:r>
    </w:p>
    <w:p>
      <w:pPr>
        <w:spacing w:after="160" w:line="300"/>
        <w:ind w:left="720" w:hanging="720"/>
        <w:jc w:val="both"/>
      </w:pPr>
      <w:r>
        <w:rPr>
          <w:rFonts w:ascii="Times New Roman" w:cs="Times New Roman" w:eastAsia="Times New Roman" w:hAnsi="Times New Roman"/>
          <w:sz w:val="24"/>
          <w:szCs w:val="24"/>
        </w:rPr>
        <w:t xml:space="preserve">Kementerian Pendidikan, Kebudayaan, Riset, dan Teknologi. (2023). Transformasi digital pendidikan di Indonesia. Jakarta: Kemendikbudristek.</w:t>
      </w:r>
    </w:p>
    <w:p>
      <w:pPr>
        <w:spacing w:after="160" w:line="300"/>
        <w:ind w:left="720" w:hanging="720"/>
        <w:jc w:val="both"/>
      </w:pPr>
      <w:r>
        <w:rPr>
          <w:rFonts w:ascii="Times New Roman" w:cs="Times New Roman" w:eastAsia="Times New Roman" w:hAnsi="Times New Roman"/>
          <w:sz w:val="24"/>
          <w:szCs w:val="24"/>
        </w:rPr>
        <w:t xml:space="preserve">OECD. (2022). Education at a glance 2022: OECD indicators. Paris: OECD Publishing.</w:t>
      </w:r>
    </w:p>
    <w:p>
      <w:pPr>
        <w:spacing w:after="160" w:line="300"/>
        <w:ind w:left="720" w:hanging="720"/>
        <w:jc w:val="both"/>
      </w:pPr>
      <w:r>
        <w:rPr>
          <w:rFonts w:ascii="Times New Roman" w:cs="Times New Roman" w:eastAsia="Times New Roman" w:hAnsi="Times New Roman"/>
          <w:sz w:val="24"/>
          <w:szCs w:val="24"/>
        </w:rPr>
        <w:t xml:space="preserve">Prensky, M. (2001). Digital natives, digital immigrants. On the Horizon, 9(5), 1–6.</w:t>
      </w:r>
    </w:p>
    <w:p>
      <w:pPr>
        <w:spacing w:after="160" w:line="300"/>
        <w:ind w:left="720" w:hanging="720"/>
        <w:jc w:val="both"/>
      </w:pPr>
      <w:r>
        <w:rPr>
          <w:rFonts w:ascii="Times New Roman" w:cs="Times New Roman" w:eastAsia="Times New Roman" w:hAnsi="Times New Roman"/>
          <w:sz w:val="24"/>
          <w:szCs w:val="24"/>
        </w:rPr>
        <w:t xml:space="preserve">Sugiyono. (2022). Metode penelitian kuantitatif, kualitatif, dan R&amp;D. Bandung: Alfabeta.</w:t>
      </w:r>
    </w:p>
    <w:p>
      <w:pPr>
        <w:spacing w:after="160" w:line="300"/>
        <w:ind w:left="720" w:hanging="720"/>
        <w:jc w:val="both"/>
      </w:pPr>
      <w:r>
        <w:rPr>
          <w:rFonts w:ascii="Times New Roman" w:cs="Times New Roman" w:eastAsia="Times New Roman" w:hAnsi="Times New Roman"/>
          <w:sz w:val="24"/>
          <w:szCs w:val="24"/>
        </w:rPr>
        <w:t xml:space="preserve">UNESCO. (2023). Digital learning and education report. Paris: UNESCO Publishing.</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2026-07-09T18:49:31.200Z</dcterms:created>
  <dcterms:modified xsi:type="dcterms:W3CDTF">2026-07-09T18:49:31.211Z</dcterms:modified>
</cp:coreProperties>
</file>

<file path=docProps/custom.xml><?xml version="1.0" encoding="utf-8"?>
<Properties xmlns="http://schemas.openxmlformats.org/officeDocument/2006/custom-properties" xmlns:vt="http://schemas.openxmlformats.org/officeDocument/2006/docPropsVTypes"/>
</file>