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DB7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ENTERPRISE GOVERNANCE, RISK MANAGEMENT (ERM), COMPLIANCE &amp; INTERNAL CONTROL SPECIFICATION</w:t>
      </w:r>
    </w:p>
    <w:p w14:paraId="4ECDEEE5">
      <w:pPr>
        <w:rPr>
          <w:b/>
          <w:bCs/>
          <w:sz w:val="22"/>
          <w:szCs w:val="22"/>
        </w:rPr>
      </w:pPr>
    </w:p>
    <w:p w14:paraId="7CAA5686">
      <w:pPr>
        <w:rPr/>
      </w:pPr>
      <w:r>
        <w:t>Wave Projects Center.ID</w:t>
      </w:r>
    </w:p>
    <w:p w14:paraId="66DDF915">
      <w:r>
        <w:t>Version: 1.0</w:t>
      </w:r>
    </w:p>
    <w:p w14:paraId="10E80469">
      <w:pPr>
        <w:rPr/>
      </w:pPr>
    </w:p>
    <w:p w14:paraId="3717FD40">
      <w:r>
        <w:t>Document Type:</w:t>
      </w:r>
    </w:p>
    <w:p w14:paraId="30C5FDE4">
      <w:pPr>
        <w:numPr>
          <w:ilvl w:val="0"/>
          <w:numId w:val="1"/>
        </w:numPr>
        <w:ind w:left="420" w:leftChars="0" w:hanging="420" w:firstLineChars="0"/>
        <w:rPr/>
      </w:pPr>
      <w:r>
        <w:t>Enterprise Governance, Risk Management &amp; Compliance (GRC) Specification</w:t>
      </w:r>
    </w:p>
    <w:p w14:paraId="0FFA842A">
      <w:pPr>
        <w:numPr>
          <w:ilvl w:val="0"/>
          <w:numId w:val="1"/>
        </w:numPr>
        <w:ind w:left="420" w:leftChars="0" w:hanging="420" w:firstLineChars="0"/>
        <w:rPr/>
      </w:pPr>
      <w:r>
        <w:t>Framework Standards:</w:t>
      </w:r>
    </w:p>
    <w:p w14:paraId="31E88BCE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31000 Risk Management </w:t>
      </w:r>
    </w:p>
    <w:p w14:paraId="12E8D9A4">
      <w:pPr>
        <w:numPr>
          <w:ilvl w:val="0"/>
          <w:numId w:val="1"/>
        </w:numPr>
        <w:ind w:left="420" w:leftChars="0" w:hanging="420" w:firstLineChars="0"/>
        <w:rPr/>
      </w:pPr>
      <w:r>
        <w:t xml:space="preserve">COSO ERM Framework </w:t>
      </w:r>
    </w:p>
    <w:p w14:paraId="4588364D">
      <w:pPr>
        <w:numPr>
          <w:ilvl w:val="0"/>
          <w:numId w:val="1"/>
        </w:numPr>
        <w:ind w:left="420" w:leftChars="0" w:hanging="420" w:firstLineChars="0"/>
        <w:rPr/>
      </w:pPr>
      <w:r>
        <w:t xml:space="preserve">COBIT 2019 </w:t>
      </w:r>
    </w:p>
    <w:p w14:paraId="54442FA2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37301 Compliance Management </w:t>
      </w:r>
      <w:bookmarkStart w:id="0" w:name="_GoBack"/>
      <w:bookmarkEnd w:id="0"/>
    </w:p>
    <w:p w14:paraId="27DDB6AF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27001 Governance Controls </w:t>
      </w:r>
    </w:p>
    <w:p w14:paraId="2AB2909A">
      <w:pPr>
        <w:numPr>
          <w:ilvl w:val="0"/>
          <w:numId w:val="1"/>
        </w:numPr>
        <w:ind w:left="420" w:leftChars="0" w:hanging="420" w:firstLineChars="0"/>
        <w:rPr/>
      </w:pPr>
      <w:r>
        <w:t xml:space="preserve">Three Lines Model (IIA) </w:t>
      </w:r>
    </w:p>
    <w:p w14:paraId="7422D450">
      <w:pPr>
        <w:numPr>
          <w:ilvl w:val="0"/>
          <w:numId w:val="1"/>
        </w:numPr>
        <w:ind w:left="420" w:leftChars="0" w:hanging="420" w:firstLineChars="0"/>
      </w:pPr>
      <w:r>
        <w:t xml:space="preserve">OECD Corporate Governance Principles </w:t>
      </w:r>
    </w:p>
    <w:p w14:paraId="16C1F77A">
      <w:pPr>
        <w:rPr/>
      </w:pPr>
    </w:p>
    <w:p w14:paraId="1DA6BD0D">
      <w:r>
        <w:t>Status:</w:t>
      </w:r>
      <w:r>
        <w:rPr/>
        <w:br w:type="textWrapping"/>
      </w:r>
      <w:r>
        <w:t>Approved For Governance Implementation</w:t>
      </w:r>
    </w:p>
    <w:p w14:paraId="3576D7E7">
      <w:pPr>
        <w:rPr/>
      </w:pPr>
    </w:p>
    <w:p w14:paraId="1BF5FA68">
      <w:pPr>
        <w:rPr/>
      </w:pPr>
      <w:r>
        <w:t>Dependencies:</w:t>
      </w:r>
    </w:p>
    <w:p w14:paraId="6F3E16FC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75637F5A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4753A301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Architecture </w:t>
      </w:r>
    </w:p>
    <w:p w14:paraId="31037D46">
      <w:pPr>
        <w:numPr>
          <w:ilvl w:val="0"/>
          <w:numId w:val="1"/>
        </w:numPr>
        <w:ind w:left="420" w:leftChars="0" w:hanging="420" w:firstLineChars="0"/>
        <w:rPr/>
      </w:pPr>
      <w:r>
        <w:t xml:space="preserve">Cyber Security Architecture </w:t>
      </w:r>
    </w:p>
    <w:p w14:paraId="545A46D0">
      <w:pPr>
        <w:numPr>
          <w:ilvl w:val="0"/>
          <w:numId w:val="1"/>
        </w:numPr>
        <w:ind w:left="420" w:leftChars="0" w:hanging="420" w:firstLineChars="0"/>
        <w:rPr/>
      </w:pPr>
      <w:r>
        <w:t xml:space="preserve">ITSM Specification </w:t>
      </w:r>
    </w:p>
    <w:p w14:paraId="2BCFC383">
      <w:pPr>
        <w:numPr>
          <w:ilvl w:val="0"/>
          <w:numId w:val="1"/>
        </w:numPr>
        <w:ind w:left="420" w:leftChars="0" w:hanging="420" w:firstLineChars="0"/>
        <w:rPr/>
      </w:pPr>
      <w:r>
        <w:t xml:space="preserve">Business Continuity Specification </w:t>
      </w:r>
    </w:p>
    <w:p w14:paraId="5C9EB270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A40C8">
      <w:pPr>
        <w:rPr/>
      </w:pPr>
      <w:r>
        <w:t>1. DOCUMENT PURPOSE</w:t>
      </w:r>
    </w:p>
    <w:p w14:paraId="0556D003">
      <w:pPr>
        <w:rPr/>
      </w:pPr>
      <w:r>
        <w:t>Dokumen ini mendefinisikan:</w:t>
      </w:r>
    </w:p>
    <w:p w14:paraId="730E2D82">
      <w:pPr>
        <w:rPr/>
      </w:pPr>
      <w:r>
        <w:t xml:space="preserve">Enterprise Governance Framework </w:t>
      </w:r>
    </w:p>
    <w:p w14:paraId="6788F8A0">
      <w:pPr>
        <w:rPr/>
      </w:pPr>
      <w:r>
        <w:t xml:space="preserve">Enterprise Risk Management (ERM) </w:t>
      </w:r>
    </w:p>
    <w:p w14:paraId="692421C6">
      <w:pPr>
        <w:rPr/>
      </w:pPr>
      <w:r>
        <w:t xml:space="preserve">Compliance Management </w:t>
      </w:r>
    </w:p>
    <w:p w14:paraId="29ABAD7A">
      <w:pPr>
        <w:rPr/>
      </w:pPr>
      <w:r>
        <w:t xml:space="preserve">Internal Control System </w:t>
      </w:r>
    </w:p>
    <w:p w14:paraId="7BAC3E83">
      <w:pPr>
        <w:rPr/>
      </w:pPr>
      <w:r>
        <w:t xml:space="preserve">Corporate Governance Structure </w:t>
      </w:r>
    </w:p>
    <w:p w14:paraId="0C562034">
      <w:pPr>
        <w:rPr/>
      </w:pPr>
      <w:r>
        <w:t xml:space="preserve">Audit &amp; Assurance Framework </w:t>
      </w:r>
    </w:p>
    <w:p w14:paraId="150C4D13">
      <w:pPr>
        <w:rPr/>
      </w:pPr>
      <w:r>
        <w:t>Tujuan:</w:t>
      </w:r>
    </w:p>
    <w:p w14:paraId="26CC3266">
      <w:pPr>
        <w:rPr/>
      </w:pPr>
      <w:r>
        <w:t xml:space="preserve">Menjamin tata kelola perusahaan yang efektif </w:t>
      </w:r>
    </w:p>
    <w:p w14:paraId="57DB5F46">
      <w:pPr>
        <w:rPr/>
      </w:pPr>
      <w:r>
        <w:t xml:space="preserve">Mengelola risiko organisasi </w:t>
      </w:r>
    </w:p>
    <w:p w14:paraId="39481210">
      <w:pPr>
        <w:rPr/>
      </w:pPr>
      <w:r>
        <w:t xml:space="preserve">Memenuhi kewajiban kepatuhan </w:t>
      </w:r>
    </w:p>
    <w:p w14:paraId="37C627FB">
      <w:pPr>
        <w:rPr/>
      </w:pPr>
      <w:r>
        <w:t xml:space="preserve">Mendukung pertumbuhan bisnis berkelanjutan </w:t>
      </w:r>
    </w:p>
    <w:p w14:paraId="72D9B3DF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D1DE3">
      <w:pPr>
        <w:rPr/>
      </w:pPr>
      <w:r>
        <w:t>2. GOVERNANCE VISION</w:t>
      </w:r>
    </w:p>
    <w:p w14:paraId="3D7CC02A">
      <w:pPr>
        <w:rPr/>
      </w:pPr>
      <w:r>
        <w:t>Vision Statement</w:t>
      </w:r>
    </w:p>
    <w:p w14:paraId="7C3DCBC0">
      <w:pPr>
        <w:rPr/>
      </w:pPr>
      <w:r>
        <w:t>Membangun tata kelola perusahaan yang transparan, akuntabel, bertanggung jawab, independen, dan berkelanjutan untuk mendukung pertumbuhan Wave Projects Center.ID.</w:t>
      </w:r>
    </w:p>
    <w:p w14:paraId="08892202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7E675">
      <w:pPr>
        <w:rPr/>
      </w:pPr>
      <w:r>
        <w:t>3. GOVERNANCE PRINCIPLES</w:t>
      </w:r>
    </w:p>
    <w:p w14:paraId="7FE475DB">
      <w:pPr>
        <w:rPr/>
      </w:pPr>
      <w:r>
        <w:t>GOV-01</w:t>
      </w:r>
    </w:p>
    <w:p w14:paraId="22339FA0">
      <w:pPr>
        <w:rPr/>
      </w:pPr>
      <w:r>
        <w:t>Transparency</w:t>
      </w:r>
    </w:p>
    <w:p w14:paraId="24AA1E09">
      <w:pPr>
        <w:rPr/>
      </w:pPr>
      <w:r>
        <w:rPr/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1F686">
      <w:pPr>
        <w:rPr/>
      </w:pPr>
      <w:r>
        <w:t>GOV-02</w:t>
      </w:r>
    </w:p>
    <w:p w14:paraId="5F6BB1A9">
      <w:pPr>
        <w:rPr/>
      </w:pPr>
      <w:r>
        <w:t>Accountability</w:t>
      </w:r>
    </w:p>
    <w:p w14:paraId="3F6EE7E9">
      <w:pPr>
        <w:rPr/>
      </w:pPr>
      <w:r>
        <w:rPr/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EEFA8">
      <w:pPr>
        <w:rPr/>
      </w:pPr>
      <w:r>
        <w:t>GOV-03</w:t>
      </w:r>
    </w:p>
    <w:p w14:paraId="2350FF92">
      <w:pPr>
        <w:rPr/>
      </w:pPr>
      <w:r>
        <w:t>Responsibility</w:t>
      </w:r>
    </w:p>
    <w:p w14:paraId="4A41041F">
      <w:pPr>
        <w:rPr/>
      </w:pPr>
      <w:r>
        <w:rPr/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FA692">
      <w:pPr>
        <w:rPr/>
      </w:pPr>
      <w:r>
        <w:t>GOV-04</w:t>
      </w:r>
    </w:p>
    <w:p w14:paraId="79ED47AA">
      <w:pPr>
        <w:rPr/>
      </w:pPr>
      <w:r>
        <w:t>Independence</w:t>
      </w:r>
    </w:p>
    <w:p w14:paraId="33D50266">
      <w:pPr>
        <w:rPr/>
      </w:pPr>
      <w:r>
        <w:rPr/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AECB4">
      <w:pPr>
        <w:rPr/>
      </w:pPr>
      <w:r>
        <w:t>GOV-05</w:t>
      </w:r>
    </w:p>
    <w:p w14:paraId="1A265C08">
      <w:pPr>
        <w:rPr/>
      </w:pPr>
      <w:r>
        <w:t>Fairness</w:t>
      </w:r>
    </w:p>
    <w:p w14:paraId="1E09EA9E">
      <w:pPr>
        <w:rPr/>
      </w:pPr>
      <w:r>
        <w:rPr/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6B5F2">
      <w:pPr>
        <w:rPr/>
      </w:pPr>
      <w:r>
        <w:t>4. GOVERNANCE FRAMEWORK</w:t>
      </w:r>
    </w:p>
    <w:p w14:paraId="189BF7B6">
      <w:pPr>
        <w:rPr/>
      </w:pPr>
      <w:r>
        <w:t>Board / Founder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Executive Management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Business Units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Operational Teams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Internal Controls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Audit &amp; Assurance</w:t>
      </w:r>
    </w:p>
    <w:p w14:paraId="22F05CD7">
      <w:pPr>
        <w:rPr/>
      </w:pPr>
      <w:r>
        <w:rPr/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003C1">
      <w:pPr>
        <w:rPr/>
      </w:pPr>
      <w:r>
        <w:t>5. CORPORATE GOVERNANCE STRUCTURE</w:t>
      </w:r>
    </w:p>
    <w:p w14:paraId="7D7674A5">
      <w:pPr>
        <w:rPr/>
      </w:pPr>
      <w:r>
        <w:t>Founder / CEO</w:t>
      </w:r>
    </w:p>
    <w:p w14:paraId="128E01E1">
      <w:pPr>
        <w:rPr/>
      </w:pPr>
      <w:r>
        <w:t>Strategic Direction</w:t>
      </w:r>
    </w:p>
    <w:p w14:paraId="0D54AF5E">
      <w:pPr>
        <w:rPr/>
      </w:pPr>
      <w:r>
        <w:t>Corporate Governance Oversight</w:t>
      </w:r>
    </w:p>
    <w:p w14:paraId="0A79F35C">
      <w:pPr>
        <w:rPr/>
      </w:pPr>
      <w:r>
        <w:rPr/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97B71">
      <w:pPr>
        <w:rPr/>
      </w:pPr>
      <w:r>
        <w:t>CTO</w:t>
      </w:r>
    </w:p>
    <w:p w14:paraId="7EE3FBE1">
      <w:pPr>
        <w:rPr/>
      </w:pPr>
      <w:r>
        <w:t>Technology Governance</w:t>
      </w:r>
    </w:p>
    <w:p w14:paraId="6BD8D907">
      <w:pPr>
        <w:rPr/>
      </w:pPr>
      <w:r>
        <w:t>Cyber Security Governance</w:t>
      </w:r>
    </w:p>
    <w:p w14:paraId="3E371B3A">
      <w:pPr>
        <w:rPr/>
      </w:pPr>
      <w:r>
        <w:rPr/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1466E">
      <w:pPr>
        <w:rPr/>
      </w:pPr>
      <w:r>
        <w:t>COO</w:t>
      </w:r>
    </w:p>
    <w:p w14:paraId="469DA2CD">
      <w:pPr>
        <w:rPr/>
      </w:pPr>
      <w:r>
        <w:t>Operational Governance</w:t>
      </w:r>
    </w:p>
    <w:p w14:paraId="5F30CFFD">
      <w:pPr>
        <w:rPr/>
      </w:pPr>
      <w:r>
        <w:t>Business Continuity</w:t>
      </w:r>
    </w:p>
    <w:p w14:paraId="1F6612F9">
      <w:pPr>
        <w:rPr/>
      </w:pPr>
      <w:r>
        <w:rPr/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A54BB">
      <w:pPr>
        <w:rPr/>
      </w:pPr>
      <w:r>
        <w:t>CFO</w:t>
      </w:r>
    </w:p>
    <w:p w14:paraId="05A9EC07">
      <w:pPr>
        <w:rPr/>
      </w:pPr>
      <w:r>
        <w:t>Financial Governance</w:t>
      </w:r>
    </w:p>
    <w:p w14:paraId="06A6B6A3">
      <w:pPr>
        <w:rPr/>
      </w:pPr>
      <w:r>
        <w:t>Risk Monitoring</w:t>
      </w:r>
    </w:p>
    <w:p w14:paraId="21B56A16">
      <w:pPr>
        <w:rPr/>
      </w:pPr>
      <w:r>
        <w:rPr/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3D80A">
      <w:pPr>
        <w:rPr/>
      </w:pPr>
      <w:r>
        <w:t>Compliance Officer</w:t>
      </w:r>
    </w:p>
    <w:p w14:paraId="58F27D8C">
      <w:pPr>
        <w:rPr/>
      </w:pPr>
      <w:r>
        <w:t>Compliance Oversight</w:t>
      </w:r>
    </w:p>
    <w:p w14:paraId="7E7478AE">
      <w:pPr>
        <w:rPr/>
      </w:pPr>
      <w:r>
        <w:t>Regulatory Reporting</w:t>
      </w:r>
    </w:p>
    <w:p w14:paraId="5049A7CA">
      <w:pPr>
        <w:rPr/>
      </w:pPr>
      <w:r>
        <w:rPr/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AC620">
      <w:pPr>
        <w:rPr/>
      </w:pPr>
      <w:r>
        <w:t>6. THREE LINES MODEL</w:t>
      </w:r>
    </w:p>
    <w:p w14:paraId="7DAE2B82">
      <w:pPr>
        <w:rPr/>
      </w:pPr>
      <w:r>
        <w:t>First Line</w:t>
      </w:r>
    </w:p>
    <w:p w14:paraId="436E1945">
      <w:pPr>
        <w:rPr/>
      </w:pPr>
      <w:r>
        <w:t>Operational Management</w:t>
      </w:r>
    </w:p>
    <w:p w14:paraId="6C459EF1">
      <w:pPr>
        <w:rPr/>
      </w:pPr>
      <w:r>
        <w:t>Responsibilities:</w:t>
      </w:r>
    </w:p>
    <w:p w14:paraId="274D8A08">
      <w:pPr>
        <w:rPr/>
      </w:pPr>
      <w:r>
        <w:t>Risk Ownership</w:t>
      </w:r>
    </w:p>
    <w:p w14:paraId="6D93E940">
      <w:pPr>
        <w:rPr/>
      </w:pPr>
      <w:r>
        <w:t>Control Execution</w:t>
      </w:r>
    </w:p>
    <w:p w14:paraId="0D5FEF96">
      <w:pPr>
        <w:rPr/>
      </w:pPr>
      <w:r>
        <w:rPr/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153D4">
      <w:pPr>
        <w:rPr/>
      </w:pPr>
      <w:r>
        <w:t>Second Line</w:t>
      </w:r>
    </w:p>
    <w:p w14:paraId="51847A99">
      <w:pPr>
        <w:rPr/>
      </w:pPr>
      <w:r>
        <w:t>Risk &amp; Compliance Functions</w:t>
      </w:r>
    </w:p>
    <w:p w14:paraId="332D8D95">
      <w:pPr>
        <w:rPr/>
      </w:pPr>
      <w:r>
        <w:t>Responsibilities:</w:t>
      </w:r>
    </w:p>
    <w:p w14:paraId="134D68EE">
      <w:pPr>
        <w:rPr/>
      </w:pPr>
      <w:r>
        <w:t>Policy</w:t>
      </w:r>
    </w:p>
    <w:p w14:paraId="7DDD5A5A">
      <w:pPr>
        <w:rPr/>
      </w:pPr>
      <w:r>
        <w:t>Monitoring</w:t>
      </w:r>
    </w:p>
    <w:p w14:paraId="63D509D1">
      <w:pPr>
        <w:rPr/>
      </w:pPr>
      <w:r>
        <w:t>Guidance</w:t>
      </w:r>
    </w:p>
    <w:p w14:paraId="52769F69">
      <w:pPr>
        <w:rPr/>
      </w:pPr>
      <w:r>
        <w:rPr/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58BE7">
      <w:pPr>
        <w:rPr/>
      </w:pPr>
      <w:r>
        <w:t>Third Line</w:t>
      </w:r>
    </w:p>
    <w:p w14:paraId="1237DC9D">
      <w:pPr>
        <w:rPr/>
      </w:pPr>
      <w:r>
        <w:t>Internal Audit</w:t>
      </w:r>
    </w:p>
    <w:p w14:paraId="1FF2BFB5">
      <w:pPr>
        <w:rPr/>
      </w:pPr>
      <w:r>
        <w:t>Responsibilities:</w:t>
      </w:r>
    </w:p>
    <w:p w14:paraId="05F5364F">
      <w:pPr>
        <w:rPr/>
      </w:pPr>
      <w:r>
        <w:t>Independent Assurance</w:t>
      </w:r>
    </w:p>
    <w:p w14:paraId="09FA178C">
      <w:pPr>
        <w:rPr/>
      </w:pPr>
      <w:r>
        <w:t>Audit Activities</w:t>
      </w:r>
    </w:p>
    <w:p w14:paraId="4F3A8BDA">
      <w:pPr>
        <w:rPr/>
      </w:pPr>
      <w:r>
        <w:rPr/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40A42">
      <w:pPr>
        <w:rPr/>
      </w:pPr>
      <w:r>
        <w:t>7. ENTERPRISE RISK MANAGEMENT (ERM)</w:t>
      </w:r>
    </w:p>
    <w:p w14:paraId="123E4C31">
      <w:pPr>
        <w:rPr/>
      </w:pPr>
      <w:r>
        <w:t>Objectives</w:t>
      </w:r>
    </w:p>
    <w:p w14:paraId="46EACBFA">
      <w:pPr>
        <w:rPr/>
      </w:pPr>
      <w:r>
        <w:t>Identify Risks</w:t>
      </w:r>
    </w:p>
    <w:p w14:paraId="2840CCA3">
      <w:pPr>
        <w:rPr/>
      </w:pPr>
      <w:r>
        <w:t>Assess Risks</w:t>
      </w:r>
    </w:p>
    <w:p w14:paraId="18124AEF">
      <w:pPr>
        <w:rPr/>
      </w:pPr>
      <w:r>
        <w:t>Treat Risks</w:t>
      </w:r>
    </w:p>
    <w:p w14:paraId="2216CA28">
      <w:pPr>
        <w:rPr/>
      </w:pPr>
      <w:r>
        <w:t>Monitor Risks</w:t>
      </w:r>
    </w:p>
    <w:p w14:paraId="56CD6C51">
      <w:pPr>
        <w:rPr/>
      </w:pPr>
      <w:r>
        <w:t>Report Risks</w:t>
      </w:r>
    </w:p>
    <w:p w14:paraId="31B92D72">
      <w:pPr>
        <w:rPr/>
      </w:pPr>
      <w:r>
        <w:rPr/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8FFB6">
      <w:pPr>
        <w:rPr/>
      </w:pPr>
      <w:r>
        <w:t>8. RISK MANAGEMENT PROCESS</w:t>
      </w:r>
    </w:p>
    <w:p w14:paraId="4DA1A25E">
      <w:pPr>
        <w:rPr/>
      </w:pPr>
      <w:r>
        <w:t>Risk Identification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Risk Analysis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Risk Evaluation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Risk Treatment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Risk Monitoring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Risk Reporting</w:t>
      </w:r>
    </w:p>
    <w:p w14:paraId="6626671B">
      <w:pPr>
        <w:rPr/>
      </w:pPr>
      <w:r>
        <w:rPr/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3B3A4">
      <w:pPr>
        <w:rPr/>
      </w:pPr>
      <w:r>
        <w:t>9. RISK CATEGORIES</w:t>
      </w:r>
    </w:p>
    <w:p w14:paraId="7D3AA753">
      <w:pPr>
        <w:rPr/>
      </w:pPr>
      <w:r>
        <w:t>Strategic Risk</w:t>
      </w:r>
    </w:p>
    <w:p w14:paraId="7FD34BF1">
      <w:pPr>
        <w:rPr/>
      </w:pPr>
      <w:r>
        <w:t>Business Strategy Failure</w:t>
      </w:r>
    </w:p>
    <w:p w14:paraId="19C3A09F">
      <w:pPr>
        <w:rPr/>
      </w:pPr>
      <w:r>
        <w:rPr/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8AD02">
      <w:pPr>
        <w:rPr/>
      </w:pPr>
      <w:r>
        <w:t>Operational Risk</w:t>
      </w:r>
    </w:p>
    <w:p w14:paraId="4733EF02">
      <w:pPr>
        <w:rPr/>
      </w:pPr>
      <w:r>
        <w:t>Process Failure</w:t>
      </w:r>
    </w:p>
    <w:p w14:paraId="56737914">
      <w:pPr>
        <w:rPr/>
      </w:pPr>
      <w:r>
        <w:t>Human Error</w:t>
      </w:r>
    </w:p>
    <w:p w14:paraId="1E35F5C3">
      <w:pPr>
        <w:rPr/>
      </w:pPr>
      <w:r>
        <w:rPr/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FDE5D">
      <w:pPr>
        <w:rPr/>
      </w:pPr>
      <w:r>
        <w:t>Technology Risk</w:t>
      </w:r>
    </w:p>
    <w:p w14:paraId="4FBEF567">
      <w:pPr>
        <w:rPr/>
      </w:pPr>
      <w:r>
        <w:t>System Failure</w:t>
      </w:r>
    </w:p>
    <w:p w14:paraId="3C959A32">
      <w:pPr>
        <w:rPr/>
      </w:pPr>
      <w:r>
        <w:t>Cyber Attack</w:t>
      </w:r>
    </w:p>
    <w:p w14:paraId="78FA5439">
      <w:pPr>
        <w:rPr/>
      </w:pPr>
      <w:r>
        <w:rPr/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E7EB3">
      <w:pPr>
        <w:rPr/>
      </w:pPr>
      <w:r>
        <w:t>Financial Risk</w:t>
      </w:r>
    </w:p>
    <w:p w14:paraId="00533308">
      <w:pPr>
        <w:rPr/>
      </w:pPr>
      <w:r>
        <w:t>Revenue Loss</w:t>
      </w:r>
    </w:p>
    <w:p w14:paraId="447B6AA0">
      <w:pPr>
        <w:rPr/>
      </w:pPr>
      <w:r>
        <w:t>Cash Flow Issues</w:t>
      </w:r>
    </w:p>
    <w:p w14:paraId="4CF1069A">
      <w:pPr>
        <w:rPr/>
      </w:pPr>
      <w:r>
        <w:rPr/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3E0EA">
      <w:pPr>
        <w:rPr/>
      </w:pPr>
      <w:r>
        <w:t>Compliance Risk</w:t>
      </w:r>
    </w:p>
    <w:p w14:paraId="5F9543B3">
      <w:pPr>
        <w:rPr/>
      </w:pPr>
      <w:r>
        <w:t>Regulatory Violations</w:t>
      </w:r>
    </w:p>
    <w:p w14:paraId="28715A04">
      <w:pPr>
        <w:rPr/>
      </w:pPr>
      <w:r>
        <w:rPr/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01D11">
      <w:pPr>
        <w:rPr/>
      </w:pPr>
      <w:r>
        <w:t>Reputational Risk</w:t>
      </w:r>
    </w:p>
    <w:p w14:paraId="1AB95DB6">
      <w:pPr>
        <w:rPr/>
      </w:pPr>
      <w:r>
        <w:t>Brand Damage</w:t>
      </w:r>
    </w:p>
    <w:p w14:paraId="4DBD2EB0">
      <w:pPr>
        <w:rPr/>
      </w:pPr>
      <w:r>
        <w:rPr/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C05F2">
      <w:pPr>
        <w:rPr/>
      </w:pPr>
      <w:r>
        <w:t>10. RISK APPETITE STATEMENT</w:t>
      </w:r>
    </w:p>
    <w:p w14:paraId="22A4566C">
      <w:pPr>
        <w:rPr/>
      </w:pPr>
      <w:r>
        <w:t>Strategic Risk</w:t>
      </w:r>
    </w:p>
    <w:p w14:paraId="5347B500">
      <w:pPr>
        <w:rPr/>
      </w:pPr>
      <w:r>
        <w:t>Moderate</w:t>
      </w:r>
    </w:p>
    <w:p w14:paraId="5D9CF7C5">
      <w:pPr>
        <w:rPr/>
      </w:pPr>
      <w:r>
        <w:rPr/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26D24">
      <w:pPr>
        <w:rPr/>
      </w:pPr>
      <w:r>
        <w:t>Operational Risk</w:t>
      </w:r>
    </w:p>
    <w:p w14:paraId="1C4EF7BE">
      <w:pPr>
        <w:rPr/>
      </w:pPr>
      <w:r>
        <w:t>Low</w:t>
      </w:r>
    </w:p>
    <w:p w14:paraId="2CCE0F52">
      <w:pPr>
        <w:rPr/>
      </w:pPr>
      <w:r>
        <w:rPr/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942B9">
      <w:pPr>
        <w:rPr/>
      </w:pPr>
      <w:r>
        <w:t>Cyber Security Risk</w:t>
      </w:r>
    </w:p>
    <w:p w14:paraId="6EA7AF8D">
      <w:pPr>
        <w:rPr/>
      </w:pPr>
      <w:r>
        <w:t>Very Low</w:t>
      </w:r>
    </w:p>
    <w:p w14:paraId="2D237F4B">
      <w:pPr>
        <w:rPr/>
      </w:pPr>
      <w:r>
        <w:rPr/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AE59A">
      <w:pPr>
        <w:rPr/>
      </w:pPr>
      <w:r>
        <w:t>Compliance Risk</w:t>
      </w:r>
    </w:p>
    <w:p w14:paraId="463FC065">
      <w:pPr>
        <w:rPr/>
      </w:pPr>
      <w:r>
        <w:t>Very Low</w:t>
      </w:r>
    </w:p>
    <w:p w14:paraId="0E945CFB">
      <w:pPr>
        <w:rPr/>
      </w:pPr>
      <w:r>
        <w:rPr/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6C1D1">
      <w:pPr>
        <w:rPr/>
      </w:pPr>
      <w:r>
        <w:t>Financial Risk</w:t>
      </w:r>
    </w:p>
    <w:p w14:paraId="6CC2EF0B">
      <w:pPr>
        <w:rPr/>
      </w:pPr>
      <w:r>
        <w:t>Low</w:t>
      </w:r>
    </w:p>
    <w:p w14:paraId="3CD8264C">
      <w:pPr>
        <w:rPr/>
      </w:pPr>
      <w:r>
        <w:rPr/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6B363">
      <w:pPr>
        <w:rPr/>
      </w:pPr>
      <w:r>
        <w:t>11. RISK TOLERANCE LEVELS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4"/>
        <w:gridCol w:w="1527"/>
      </w:tblGrid>
      <w:tr w14:paraId="59240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04AD35">
            <w:pPr>
              <w:rPr/>
            </w:pPr>
            <w:r>
              <w:rPr>
                <w:lang w:val="en-US" w:eastAsia="zh-CN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6655AEDC">
            <w:pPr>
              <w:rPr/>
            </w:pPr>
            <w:r>
              <w:rPr>
                <w:lang w:val="en-US" w:eastAsia="zh-CN"/>
              </w:rPr>
              <w:t>Response</w:t>
            </w:r>
          </w:p>
        </w:tc>
      </w:tr>
      <w:tr w14:paraId="24DB3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20519">
            <w:pPr>
              <w:rPr/>
            </w:pPr>
            <w:r>
              <w:rPr>
                <w:lang w:val="en-US" w:eastAsia="zh-CN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C81E77D">
            <w:pPr>
              <w:rPr/>
            </w:pPr>
            <w:r>
              <w:rPr>
                <w:lang w:val="en-US" w:eastAsia="zh-CN"/>
              </w:rPr>
              <w:t>Accept</w:t>
            </w:r>
          </w:p>
        </w:tc>
      </w:tr>
      <w:tr w14:paraId="66666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DEC0D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A637A3D">
            <w:pPr>
              <w:rPr/>
            </w:pPr>
            <w:r>
              <w:rPr>
                <w:lang w:val="en-US" w:eastAsia="zh-CN"/>
              </w:rPr>
              <w:t>Monitor</w:t>
            </w:r>
          </w:p>
        </w:tc>
      </w:tr>
      <w:tr w14:paraId="02836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943DD">
            <w:pPr>
              <w:rPr/>
            </w:pPr>
            <w:r>
              <w:rPr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2FB826E">
            <w:pPr>
              <w:rPr/>
            </w:pPr>
            <w:r>
              <w:rPr>
                <w:lang w:val="en-US" w:eastAsia="zh-CN"/>
              </w:rPr>
              <w:t>Mitigate</w:t>
            </w:r>
          </w:p>
        </w:tc>
      </w:tr>
      <w:tr w14:paraId="39BC2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12882">
            <w:pPr>
              <w:rPr/>
            </w:pPr>
            <w:r>
              <w:rPr>
                <w:lang w:val="en-US" w:eastAsia="zh-CN"/>
              </w:rPr>
              <w:t>Critical</w:t>
            </w:r>
          </w:p>
        </w:tc>
        <w:tc>
          <w:tcPr>
            <w:tcW w:w="0" w:type="auto"/>
            <w:shd w:val="clear"/>
            <w:vAlign w:val="center"/>
          </w:tcPr>
          <w:p w14:paraId="45227F9B">
            <w:pPr>
              <w:rPr/>
            </w:pPr>
            <w:r>
              <w:rPr>
                <w:lang w:val="en-US" w:eastAsia="zh-CN"/>
              </w:rPr>
              <w:t>Immediate Action</w:t>
            </w:r>
          </w:p>
        </w:tc>
      </w:tr>
    </w:tbl>
    <w:p w14:paraId="71F3ED63">
      <w:pPr>
        <w:rPr/>
      </w:pPr>
      <w:r>
        <w:rPr/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0C70F">
      <w:pPr>
        <w:rPr/>
      </w:pPr>
      <w:r>
        <w:t>12. ENTERPRISE RISK REGISTER</w:t>
      </w:r>
    </w:p>
    <w:p w14:paraId="389CA807">
      <w:pPr>
        <w:rPr/>
      </w:pPr>
      <w:r>
        <w:t>Risk Register Structure</w:t>
      </w:r>
    </w:p>
    <w:p w14:paraId="5808FD42">
      <w:pPr>
        <w:rPr/>
      </w:pPr>
      <w:r>
        <w:t>Risk ID</w:t>
      </w:r>
      <w:r>
        <w:rPr/>
        <w:br w:type="textWrapping"/>
      </w:r>
      <w:r>
        <w:rPr/>
        <w:br w:type="textWrapping"/>
      </w:r>
      <w:r>
        <w:t>Risk Description</w:t>
      </w:r>
      <w:r>
        <w:rPr/>
        <w:br w:type="textWrapping"/>
      </w:r>
      <w:r>
        <w:rPr/>
        <w:br w:type="textWrapping"/>
      </w:r>
      <w:r>
        <w:t>Category</w:t>
      </w:r>
      <w:r>
        <w:rPr/>
        <w:br w:type="textWrapping"/>
      </w:r>
      <w:r>
        <w:rPr/>
        <w:br w:type="textWrapping"/>
      </w:r>
      <w:r>
        <w:t>Likelihood</w:t>
      </w:r>
      <w:r>
        <w:rPr/>
        <w:br w:type="textWrapping"/>
      </w:r>
      <w:r>
        <w:rPr/>
        <w:br w:type="textWrapping"/>
      </w:r>
      <w:r>
        <w:t>Impact</w:t>
      </w:r>
      <w:r>
        <w:rPr/>
        <w:br w:type="textWrapping"/>
      </w:r>
      <w:r>
        <w:rPr/>
        <w:br w:type="textWrapping"/>
      </w:r>
      <w:r>
        <w:t>Risk Score</w:t>
      </w:r>
      <w:r>
        <w:rPr/>
        <w:br w:type="textWrapping"/>
      </w:r>
      <w:r>
        <w:rPr/>
        <w:br w:type="textWrapping"/>
      </w:r>
      <w:r>
        <w:t>Owner</w:t>
      </w:r>
      <w:r>
        <w:rPr/>
        <w:br w:type="textWrapping"/>
      </w:r>
      <w:r>
        <w:rPr/>
        <w:br w:type="textWrapping"/>
      </w:r>
      <w:r>
        <w:t>Mitigation Plan</w:t>
      </w:r>
      <w:r>
        <w:rPr/>
        <w:br w:type="textWrapping"/>
      </w:r>
      <w:r>
        <w:rPr/>
        <w:br w:type="textWrapping"/>
      </w:r>
      <w:r>
        <w:t>Status</w:t>
      </w:r>
    </w:p>
    <w:p w14:paraId="64C65BC7">
      <w:pPr>
        <w:rPr/>
      </w:pPr>
      <w:r>
        <w:rPr/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C2D53">
      <w:pPr>
        <w:rPr/>
      </w:pPr>
      <w:r>
        <w:t>13. RISK SCORING MODEL</w:t>
      </w:r>
    </w:p>
    <w:p w14:paraId="2140DCEF">
      <w:pPr>
        <w:rPr/>
      </w:pPr>
      <w:r>
        <w:t>Formula:</w:t>
      </w:r>
    </w:p>
    <w:p w14:paraId="7F47CAB9">
      <w:pPr>
        <w:rPr/>
      </w:pPr>
      <w:r>
        <w:t>Risk Score = Likelihood × Impact</w:t>
      </w:r>
    </w:p>
    <w:p w14:paraId="3F2C9F13">
      <w:pPr>
        <w:rPr/>
      </w:pPr>
      <w:r>
        <w:rPr/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6BE7A">
      <w:pPr>
        <w:rPr/>
      </w:pPr>
      <w:r>
        <w:t>Scale:</w:t>
      </w:r>
    </w:p>
    <w:p w14:paraId="6100195C">
      <w:pPr>
        <w:rPr/>
      </w:pPr>
      <w:r>
        <w:t>1 – 5</w:t>
      </w:r>
    </w:p>
    <w:p w14:paraId="28BB0408">
      <w:pPr>
        <w:rPr/>
      </w:pPr>
      <w:r>
        <w:rPr/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66257">
      <w:pPr>
        <w:rPr/>
      </w:pPr>
      <w:r>
        <w:t>Maximum Score:</w:t>
      </w:r>
    </w:p>
    <w:p w14:paraId="5063BFC2">
      <w:pPr>
        <w:rPr/>
      </w:pPr>
      <w:r>
        <w:t>25</w:t>
      </w:r>
    </w:p>
    <w:p w14:paraId="491DAC65">
      <w:pPr>
        <w:rPr/>
      </w:pPr>
      <w:r>
        <w:rPr/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70E9D">
      <w:pPr>
        <w:rPr/>
      </w:pPr>
      <w:r>
        <w:t>14. ENTERPRISE RISK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231"/>
        <w:gridCol w:w="231"/>
        <w:gridCol w:w="231"/>
        <w:gridCol w:w="231"/>
        <w:gridCol w:w="246"/>
      </w:tblGrid>
      <w:tr w14:paraId="193C8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AAE2B0">
            <w:pPr>
              <w:rPr/>
            </w:pPr>
            <w:r>
              <w:rPr>
                <w:lang w:val="en-US" w:eastAsia="zh-CN"/>
              </w:rPr>
              <w:t>Impact ↓ / Likelihood →</w:t>
            </w:r>
          </w:p>
        </w:tc>
        <w:tc>
          <w:tcPr>
            <w:tcW w:w="0" w:type="auto"/>
            <w:shd w:val="clear"/>
            <w:vAlign w:val="center"/>
          </w:tcPr>
          <w:p w14:paraId="57335E5F">
            <w:pPr>
              <w:rPr/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EB390BE">
            <w:pPr>
              <w:rPr/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AD0084D">
            <w:pPr>
              <w:rPr/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18E50DB">
            <w:pPr>
              <w:rPr/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95DFEE4">
            <w:pPr>
              <w:rPr/>
            </w:pPr>
            <w:r>
              <w:rPr>
                <w:lang w:val="en-US" w:eastAsia="zh-CN"/>
              </w:rPr>
              <w:t>5</w:t>
            </w:r>
          </w:p>
        </w:tc>
      </w:tr>
      <w:tr w14:paraId="0040B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28140">
            <w:pPr>
              <w:rPr/>
            </w:pPr>
            <w:r>
              <w:rPr>
                <w:lang w:val="en-US" w:eastAsia="zh-CN"/>
              </w:rPr>
              <w:t>5 Critical</w:t>
            </w:r>
          </w:p>
        </w:tc>
        <w:tc>
          <w:tcPr>
            <w:tcW w:w="0" w:type="auto"/>
            <w:shd w:val="clear"/>
            <w:vAlign w:val="center"/>
          </w:tcPr>
          <w:p w14:paraId="55BA2B4F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6EDA6F86">
            <w:pPr>
              <w:rPr/>
            </w:pPr>
            <w:r>
              <w:rPr>
                <w:lang w:val="en-US" w:eastAsia="zh-CN"/>
              </w:rPr>
              <w:t>H</w:t>
            </w:r>
          </w:p>
        </w:tc>
        <w:tc>
          <w:tcPr>
            <w:tcW w:w="0" w:type="auto"/>
            <w:shd w:val="clear"/>
            <w:vAlign w:val="center"/>
          </w:tcPr>
          <w:p w14:paraId="4DFEE94B">
            <w:pPr>
              <w:rPr/>
            </w:pPr>
            <w:r>
              <w:rPr>
                <w:lang w:val="en-US" w:eastAsia="zh-CN"/>
              </w:rPr>
              <w:t>H</w:t>
            </w:r>
          </w:p>
        </w:tc>
        <w:tc>
          <w:tcPr>
            <w:tcW w:w="0" w:type="auto"/>
            <w:shd w:val="clear"/>
            <w:vAlign w:val="center"/>
          </w:tcPr>
          <w:p w14:paraId="5B58580E">
            <w:pPr>
              <w:rPr/>
            </w:pPr>
            <w:r>
              <w:rPr>
                <w:lang w:val="en-US" w:eastAsia="zh-CN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DE85360">
            <w:pPr>
              <w:rPr/>
            </w:pPr>
            <w:r>
              <w:rPr>
                <w:lang w:val="en-US" w:eastAsia="zh-CN"/>
              </w:rPr>
              <w:t>C</w:t>
            </w:r>
          </w:p>
        </w:tc>
      </w:tr>
      <w:tr w14:paraId="7CE23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548E6">
            <w:pPr>
              <w:rPr/>
            </w:pPr>
            <w:r>
              <w:rPr>
                <w:lang w:val="en-US" w:eastAsia="zh-CN"/>
              </w:rPr>
              <w:t>4 Major</w:t>
            </w:r>
          </w:p>
        </w:tc>
        <w:tc>
          <w:tcPr>
            <w:tcW w:w="0" w:type="auto"/>
            <w:shd w:val="clear"/>
            <w:vAlign w:val="center"/>
          </w:tcPr>
          <w:p w14:paraId="25C5A92B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3016BE2F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4C0821A3">
            <w:pPr>
              <w:rPr/>
            </w:pPr>
            <w:r>
              <w:rPr>
                <w:lang w:val="en-US" w:eastAsia="zh-CN"/>
              </w:rPr>
              <w:t>H</w:t>
            </w:r>
          </w:p>
        </w:tc>
        <w:tc>
          <w:tcPr>
            <w:tcW w:w="0" w:type="auto"/>
            <w:shd w:val="clear"/>
            <w:vAlign w:val="center"/>
          </w:tcPr>
          <w:p w14:paraId="1C1A0F07">
            <w:pPr>
              <w:rPr/>
            </w:pPr>
            <w:r>
              <w:rPr>
                <w:lang w:val="en-US" w:eastAsia="zh-CN"/>
              </w:rPr>
              <w:t>H</w:t>
            </w:r>
          </w:p>
        </w:tc>
        <w:tc>
          <w:tcPr>
            <w:tcW w:w="0" w:type="auto"/>
            <w:shd w:val="clear"/>
            <w:vAlign w:val="center"/>
          </w:tcPr>
          <w:p w14:paraId="5D4889B7">
            <w:pPr>
              <w:rPr/>
            </w:pPr>
            <w:r>
              <w:rPr>
                <w:lang w:val="en-US" w:eastAsia="zh-CN"/>
              </w:rPr>
              <w:t>C</w:t>
            </w:r>
          </w:p>
        </w:tc>
      </w:tr>
      <w:tr w14:paraId="141FA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A24C9">
            <w:pPr>
              <w:rPr/>
            </w:pPr>
            <w:r>
              <w:rPr>
                <w:lang w:val="en-US" w:eastAsia="zh-CN"/>
              </w:rPr>
              <w:t>3 Moderate</w:t>
            </w:r>
          </w:p>
        </w:tc>
        <w:tc>
          <w:tcPr>
            <w:tcW w:w="0" w:type="auto"/>
            <w:shd w:val="clear"/>
            <w:vAlign w:val="center"/>
          </w:tcPr>
          <w:p w14:paraId="100CCF44">
            <w:pPr>
              <w:rPr/>
            </w:pPr>
            <w:r>
              <w:rPr>
                <w:lang w:val="en-US" w:eastAsia="zh-CN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7084DCBA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20A23F59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049A371F">
            <w:pPr>
              <w:rPr/>
            </w:pPr>
            <w:r>
              <w:rPr>
                <w:lang w:val="en-US" w:eastAsia="zh-CN"/>
              </w:rPr>
              <w:t>H</w:t>
            </w:r>
          </w:p>
        </w:tc>
        <w:tc>
          <w:tcPr>
            <w:tcW w:w="0" w:type="auto"/>
            <w:shd w:val="clear"/>
            <w:vAlign w:val="center"/>
          </w:tcPr>
          <w:p w14:paraId="214E2A50">
            <w:pPr>
              <w:rPr/>
            </w:pPr>
            <w:r>
              <w:rPr>
                <w:lang w:val="en-US" w:eastAsia="zh-CN"/>
              </w:rPr>
              <w:t>H</w:t>
            </w:r>
          </w:p>
        </w:tc>
      </w:tr>
      <w:tr w14:paraId="5075D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CFAB58">
            <w:pPr>
              <w:rPr/>
            </w:pPr>
            <w:r>
              <w:rPr>
                <w:lang w:val="en-US" w:eastAsia="zh-CN"/>
              </w:rPr>
              <w:t>2 Minor</w:t>
            </w:r>
          </w:p>
        </w:tc>
        <w:tc>
          <w:tcPr>
            <w:tcW w:w="0" w:type="auto"/>
            <w:shd w:val="clear"/>
            <w:vAlign w:val="center"/>
          </w:tcPr>
          <w:p w14:paraId="2B7741B4">
            <w:pPr>
              <w:rPr/>
            </w:pPr>
            <w:r>
              <w:rPr>
                <w:lang w:val="en-US" w:eastAsia="zh-CN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07BFF6CB">
            <w:pPr>
              <w:rPr/>
            </w:pPr>
            <w:r>
              <w:rPr>
                <w:lang w:val="en-US" w:eastAsia="zh-CN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6BCB5E10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7EDDF85B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3764A024">
            <w:pPr>
              <w:rPr/>
            </w:pPr>
            <w:r>
              <w:rPr>
                <w:lang w:val="en-US" w:eastAsia="zh-CN"/>
              </w:rPr>
              <w:t>H</w:t>
            </w:r>
          </w:p>
        </w:tc>
      </w:tr>
      <w:tr w14:paraId="3285B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2E9A0">
            <w:pPr>
              <w:rPr/>
            </w:pPr>
            <w:r>
              <w:rPr>
                <w:lang w:val="en-US" w:eastAsia="zh-CN"/>
              </w:rPr>
              <w:t>1 Negligible</w:t>
            </w:r>
          </w:p>
        </w:tc>
        <w:tc>
          <w:tcPr>
            <w:tcW w:w="0" w:type="auto"/>
            <w:shd w:val="clear"/>
            <w:vAlign w:val="center"/>
          </w:tcPr>
          <w:p w14:paraId="3937F831">
            <w:pPr>
              <w:rPr/>
            </w:pPr>
            <w:r>
              <w:rPr>
                <w:lang w:val="en-US" w:eastAsia="zh-CN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47FEF7DF">
            <w:pPr>
              <w:rPr/>
            </w:pPr>
            <w:r>
              <w:rPr>
                <w:lang w:val="en-US" w:eastAsia="zh-CN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7EDFAAE7">
            <w:pPr>
              <w:rPr/>
            </w:pPr>
            <w:r>
              <w:rPr>
                <w:lang w:val="en-US" w:eastAsia="zh-CN"/>
              </w:rPr>
              <w:t>L</w:t>
            </w:r>
          </w:p>
        </w:tc>
        <w:tc>
          <w:tcPr>
            <w:tcW w:w="0" w:type="auto"/>
            <w:shd w:val="clear"/>
            <w:vAlign w:val="center"/>
          </w:tcPr>
          <w:p w14:paraId="638D0FF9">
            <w:pPr>
              <w:rPr/>
            </w:pPr>
            <w:r>
              <w:rPr>
                <w:lang w:val="en-US" w:eastAsia="zh-CN"/>
              </w:rPr>
              <w:t>M</w:t>
            </w:r>
          </w:p>
        </w:tc>
        <w:tc>
          <w:tcPr>
            <w:tcW w:w="0" w:type="auto"/>
            <w:shd w:val="clear"/>
            <w:vAlign w:val="center"/>
          </w:tcPr>
          <w:p w14:paraId="4B1A5865">
            <w:pPr>
              <w:rPr/>
            </w:pPr>
            <w:r>
              <w:rPr>
                <w:lang w:val="en-US" w:eastAsia="zh-CN"/>
              </w:rPr>
              <w:t>M</w:t>
            </w:r>
          </w:p>
        </w:tc>
      </w:tr>
    </w:tbl>
    <w:p w14:paraId="4CEF3951">
      <w:pPr>
        <w:rPr/>
      </w:pPr>
      <w:r>
        <w:t>Legend:</w:t>
      </w:r>
    </w:p>
    <w:p w14:paraId="1ED60208">
      <w:pPr>
        <w:rPr/>
      </w:pPr>
      <w:r>
        <w:t>L = Low</w:t>
      </w:r>
    </w:p>
    <w:p w14:paraId="71A1E8DA">
      <w:pPr>
        <w:rPr/>
      </w:pPr>
      <w:r>
        <w:t>M = Medium</w:t>
      </w:r>
    </w:p>
    <w:p w14:paraId="7261ADAF">
      <w:pPr>
        <w:rPr/>
      </w:pPr>
      <w:r>
        <w:t>H = High</w:t>
      </w:r>
    </w:p>
    <w:p w14:paraId="4C1B7B8F">
      <w:pPr>
        <w:rPr/>
      </w:pPr>
      <w:r>
        <w:t>C = Critical</w:t>
      </w:r>
    </w:p>
    <w:p w14:paraId="0AE2B31C">
      <w:pPr>
        <w:rPr/>
      </w:pPr>
      <w:r>
        <w:rPr/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32439">
      <w:pPr>
        <w:rPr/>
      </w:pPr>
      <w:r>
        <w:t>15. KEY ENTERPRISE RISKS</w:t>
      </w:r>
    </w:p>
    <w:p w14:paraId="01101918">
      <w:pPr>
        <w:rPr/>
      </w:pPr>
      <w:r>
        <w:t>ER-001</w:t>
      </w:r>
    </w:p>
    <w:p w14:paraId="13F64093">
      <w:pPr>
        <w:rPr/>
      </w:pPr>
      <w:r>
        <w:t>Cloud Provider Outage</w:t>
      </w:r>
    </w:p>
    <w:p w14:paraId="55E803EC">
      <w:pPr>
        <w:rPr/>
      </w:pPr>
      <w:r>
        <w:rPr/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9EC47">
      <w:pPr>
        <w:rPr/>
      </w:pPr>
      <w:r>
        <w:t>ER-002</w:t>
      </w:r>
    </w:p>
    <w:p w14:paraId="312E678E">
      <w:pPr>
        <w:rPr/>
      </w:pPr>
      <w:r>
        <w:t>Cyber Security Breach</w:t>
      </w:r>
    </w:p>
    <w:p w14:paraId="2BB34526">
      <w:pPr>
        <w:rPr/>
      </w:pPr>
      <w:r>
        <w:rPr/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63D7A">
      <w:pPr>
        <w:rPr/>
      </w:pPr>
      <w:r>
        <w:t>ER-003</w:t>
      </w:r>
    </w:p>
    <w:p w14:paraId="4533A97B">
      <w:pPr>
        <w:rPr/>
      </w:pPr>
      <w:r>
        <w:t>Payment Gateway Failure</w:t>
      </w:r>
    </w:p>
    <w:p w14:paraId="2EFBB941">
      <w:pPr>
        <w:rPr/>
      </w:pPr>
      <w:r>
        <w:rPr/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D09AE">
      <w:pPr>
        <w:rPr/>
      </w:pPr>
      <w:r>
        <w:t>ER-004</w:t>
      </w:r>
    </w:p>
    <w:p w14:paraId="3A29B2FE">
      <w:pPr>
        <w:rPr/>
      </w:pPr>
      <w:r>
        <w:t>AI Service Provider Failure</w:t>
      </w:r>
    </w:p>
    <w:p w14:paraId="0A4429E5">
      <w:pPr>
        <w:rPr/>
      </w:pPr>
      <w:r>
        <w:rPr/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A3AC1">
      <w:pPr>
        <w:rPr/>
      </w:pPr>
      <w:r>
        <w:t>ER-005</w:t>
      </w:r>
    </w:p>
    <w:p w14:paraId="27A44898">
      <w:pPr>
        <w:rPr/>
      </w:pPr>
      <w:r>
        <w:t>Data Loss</w:t>
      </w:r>
    </w:p>
    <w:p w14:paraId="3C87DD2F">
      <w:pPr>
        <w:rPr/>
      </w:pPr>
      <w:r>
        <w:rPr/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D8B55">
      <w:pPr>
        <w:rPr/>
      </w:pPr>
      <w:r>
        <w:t>ER-006</w:t>
      </w:r>
    </w:p>
    <w:p w14:paraId="25AD1F56">
      <w:pPr>
        <w:rPr/>
      </w:pPr>
      <w:r>
        <w:t>Regulatory Non-Compliance</w:t>
      </w:r>
    </w:p>
    <w:p w14:paraId="16B9B207">
      <w:pPr>
        <w:rPr/>
      </w:pPr>
      <w:r>
        <w:rPr/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9E4AE">
      <w:pPr>
        <w:rPr/>
      </w:pPr>
      <w:r>
        <w:t>ER-007</w:t>
      </w:r>
    </w:p>
    <w:p w14:paraId="00A3AD23">
      <w:pPr>
        <w:rPr/>
      </w:pPr>
      <w:r>
        <w:t>Loss of Key Personnel</w:t>
      </w:r>
    </w:p>
    <w:p w14:paraId="5971A1BA">
      <w:pPr>
        <w:rPr/>
      </w:pPr>
      <w:r>
        <w:rPr/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4DAF0">
      <w:pPr>
        <w:rPr/>
      </w:pPr>
      <w:r>
        <w:t>16. RISK TREATMENT STRATEGIES</w:t>
      </w:r>
    </w:p>
    <w:p w14:paraId="2AA8584B">
      <w:pPr>
        <w:rPr/>
      </w:pPr>
      <w:r>
        <w:t>Avoid</w:t>
      </w:r>
    </w:p>
    <w:p w14:paraId="3B6B3A03">
      <w:pPr>
        <w:rPr/>
      </w:pPr>
      <w:r>
        <w:t>Eliminate Risk</w:t>
      </w:r>
    </w:p>
    <w:p w14:paraId="48BA5781">
      <w:pPr>
        <w:rPr/>
      </w:pPr>
      <w:r>
        <w:rPr/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4B510">
      <w:pPr>
        <w:rPr/>
      </w:pPr>
      <w:r>
        <w:t>Reduce</w:t>
      </w:r>
    </w:p>
    <w:p w14:paraId="0BE10C93">
      <w:pPr>
        <w:rPr/>
      </w:pPr>
      <w:r>
        <w:t>Implement Controls</w:t>
      </w:r>
    </w:p>
    <w:p w14:paraId="1F09D833">
      <w:pPr>
        <w:rPr/>
      </w:pPr>
      <w:r>
        <w:rPr/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3D99B">
      <w:pPr>
        <w:rPr/>
      </w:pPr>
      <w:r>
        <w:t>Transfer</w:t>
      </w:r>
    </w:p>
    <w:p w14:paraId="5D434EAE">
      <w:pPr>
        <w:rPr/>
      </w:pPr>
      <w:r>
        <w:t>Insurance / Vendor Contract</w:t>
      </w:r>
    </w:p>
    <w:p w14:paraId="4F797D00">
      <w:pPr>
        <w:rPr/>
      </w:pPr>
      <w:r>
        <w:rPr/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B248D">
      <w:pPr>
        <w:rPr/>
      </w:pPr>
      <w:r>
        <w:t>Accept</w:t>
      </w:r>
    </w:p>
    <w:p w14:paraId="45886D77">
      <w:pPr>
        <w:rPr/>
      </w:pPr>
      <w:r>
        <w:t>Formal Acceptance</w:t>
      </w:r>
    </w:p>
    <w:p w14:paraId="1DEEAFBC">
      <w:pPr>
        <w:rPr/>
      </w:pPr>
      <w:r>
        <w:rPr/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39BAF">
      <w:pPr>
        <w:rPr/>
      </w:pPr>
      <w:r>
        <w:t>17. COMPLIANCE MANAGEMENT FRAMEWORK</w:t>
      </w:r>
    </w:p>
    <w:p w14:paraId="4D0253C9">
      <w:pPr>
        <w:rPr/>
      </w:pPr>
      <w:r>
        <w:t>Compliance Areas</w:t>
      </w:r>
    </w:p>
    <w:p w14:paraId="7C22D423">
      <w:pPr>
        <w:rPr/>
      </w:pPr>
      <w:r>
        <w:t>Legal Compliance</w:t>
      </w:r>
    </w:p>
    <w:p w14:paraId="16DA3B42">
      <w:pPr>
        <w:rPr/>
      </w:pPr>
      <w:r>
        <w:t>Regulatory Compliance</w:t>
      </w:r>
    </w:p>
    <w:p w14:paraId="321EDC04">
      <w:pPr>
        <w:rPr/>
      </w:pPr>
      <w:r>
        <w:t>Contractual Compliance</w:t>
      </w:r>
    </w:p>
    <w:p w14:paraId="23CEA19E">
      <w:pPr>
        <w:rPr/>
      </w:pPr>
      <w:r>
        <w:t>Internal Policy Compliance</w:t>
      </w:r>
    </w:p>
    <w:p w14:paraId="31DED587">
      <w:pPr>
        <w:rPr/>
      </w:pPr>
      <w:r>
        <w:t>Information Security Compliance</w:t>
      </w:r>
    </w:p>
    <w:p w14:paraId="4CB4FA8C">
      <w:pPr>
        <w:rPr/>
      </w:pPr>
      <w:r>
        <w:rPr/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8B558">
      <w:pPr>
        <w:rPr/>
      </w:pPr>
      <w:r>
        <w:t>18. REGULATORY COMPLIANCE</w:t>
      </w:r>
    </w:p>
    <w:p w14:paraId="34971A8B">
      <w:pPr>
        <w:rPr/>
      </w:pPr>
      <w:r>
        <w:t>Indonesia</w:t>
      </w:r>
    </w:p>
    <w:p w14:paraId="15620A49">
      <w:pPr>
        <w:rPr/>
      </w:pPr>
      <w:r>
        <w:t>UU PDP</w:t>
      </w:r>
    </w:p>
    <w:p w14:paraId="4C75CF8F">
      <w:pPr>
        <w:rPr/>
      </w:pPr>
      <w:r>
        <w:t>ITE Law</w:t>
      </w:r>
    </w:p>
    <w:p w14:paraId="150E5893">
      <w:pPr>
        <w:rPr/>
      </w:pPr>
      <w:r>
        <w:t>Consumer Protection</w:t>
      </w:r>
    </w:p>
    <w:p w14:paraId="4E806D6F">
      <w:pPr>
        <w:rPr/>
      </w:pPr>
      <w:r>
        <w:t>Electronic Transactions</w:t>
      </w:r>
    </w:p>
    <w:p w14:paraId="64131596">
      <w:pPr>
        <w:rPr/>
      </w:pPr>
      <w:r>
        <w:t>Tax Regulations</w:t>
      </w:r>
    </w:p>
    <w:p w14:paraId="37C9F8B1">
      <w:pPr>
        <w:rPr/>
      </w:pPr>
      <w:r>
        <w:rPr/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2BF8F">
      <w:pPr>
        <w:rPr/>
      </w:pPr>
      <w:r>
        <w:t>International Readiness</w:t>
      </w:r>
    </w:p>
    <w:p w14:paraId="1688DB40">
      <w:pPr>
        <w:rPr/>
      </w:pPr>
      <w:r>
        <w:t>GDPR</w:t>
      </w:r>
    </w:p>
    <w:p w14:paraId="3DCCB224">
      <w:pPr>
        <w:rPr/>
      </w:pPr>
      <w:r>
        <w:t>ISO 27001</w:t>
      </w:r>
    </w:p>
    <w:p w14:paraId="00B6C3FB">
      <w:pPr>
        <w:rPr/>
      </w:pPr>
      <w:r>
        <w:t>SOC 2 Readiness</w:t>
      </w:r>
    </w:p>
    <w:p w14:paraId="04B68334">
      <w:pPr>
        <w:rPr/>
      </w:pPr>
      <w:r>
        <w:rPr/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2BFC2">
      <w:pPr>
        <w:rPr/>
      </w:pPr>
      <w:r>
        <w:t>19. POLICY MANAGEMENT</w:t>
      </w:r>
    </w:p>
    <w:p w14:paraId="6D34F061">
      <w:pPr>
        <w:rPr/>
      </w:pPr>
      <w:r>
        <w:t>Required Policies</w:t>
      </w:r>
    </w:p>
    <w:p w14:paraId="3956A078">
      <w:pPr>
        <w:rPr/>
      </w:pPr>
      <w:r>
        <w:t>Information Security Policy</w:t>
      </w:r>
    </w:p>
    <w:p w14:paraId="75585158">
      <w:pPr>
        <w:rPr/>
      </w:pPr>
      <w:r>
        <w:t>Privacy Policy</w:t>
      </w:r>
    </w:p>
    <w:p w14:paraId="564C5EF7">
      <w:pPr>
        <w:rPr/>
      </w:pPr>
      <w:r>
        <w:t>Risk Management Policy</w:t>
      </w:r>
    </w:p>
    <w:p w14:paraId="61A52CA0">
      <w:pPr>
        <w:rPr/>
      </w:pPr>
      <w:r>
        <w:t>Incident Response Policy</w:t>
      </w:r>
    </w:p>
    <w:p w14:paraId="6F6D21C9">
      <w:pPr>
        <w:rPr/>
      </w:pPr>
      <w:r>
        <w:t>Business Continuity Policy</w:t>
      </w:r>
    </w:p>
    <w:p w14:paraId="1B6B2E73">
      <w:pPr>
        <w:rPr/>
      </w:pPr>
      <w:r>
        <w:t>Acceptable Use Policy</w:t>
      </w:r>
    </w:p>
    <w:p w14:paraId="2342F238">
      <w:pPr>
        <w:rPr/>
      </w:pPr>
      <w:r>
        <w:t>Vendor Management Policy</w:t>
      </w:r>
    </w:p>
    <w:p w14:paraId="7CC48441">
      <w:pPr>
        <w:rPr/>
      </w:pPr>
      <w:r>
        <w:rPr/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B8258">
      <w:pPr>
        <w:rPr/>
      </w:pPr>
      <w:r>
        <w:t>20. POLICY LIFECYCLE</w:t>
      </w:r>
    </w:p>
    <w:p w14:paraId="67AF8A5F">
      <w:pPr>
        <w:rPr/>
      </w:pPr>
      <w:r>
        <w:t>Draft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Review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Approval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Publication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Training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Review Cycle</w:t>
      </w:r>
    </w:p>
    <w:p w14:paraId="4759FCFC">
      <w:pPr>
        <w:rPr/>
      </w:pPr>
      <w:r>
        <w:rPr/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0AA48">
      <w:pPr>
        <w:rPr/>
      </w:pPr>
      <w:r>
        <w:t>21. INTERNAL CONTROL FRAMEWORK</w:t>
      </w:r>
    </w:p>
    <w:p w14:paraId="056EFEAF">
      <w:pPr>
        <w:rPr/>
      </w:pPr>
      <w:r>
        <w:t>Based On:</w:t>
      </w:r>
    </w:p>
    <w:p w14:paraId="717E9718">
      <w:pPr>
        <w:rPr/>
      </w:pPr>
      <w:r>
        <w:t>COSO Internal Control Framework</w:t>
      </w:r>
    </w:p>
    <w:p w14:paraId="0E7FF47C">
      <w:pPr>
        <w:rPr/>
      </w:pPr>
      <w:r>
        <w:rPr/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C0F87">
      <w:pPr>
        <w:rPr/>
      </w:pPr>
      <w:r>
        <w:t>Control Categories</w:t>
      </w:r>
    </w:p>
    <w:p w14:paraId="093F7FCB">
      <w:pPr>
        <w:rPr/>
      </w:pPr>
      <w:r>
        <w:t>Preventive Controls</w:t>
      </w:r>
    </w:p>
    <w:p w14:paraId="1B1E9880">
      <w:pPr>
        <w:rPr/>
      </w:pPr>
      <w:r>
        <w:t>Detective Controls</w:t>
      </w:r>
    </w:p>
    <w:p w14:paraId="76AB066B">
      <w:pPr>
        <w:rPr/>
      </w:pPr>
      <w:r>
        <w:t>Corrective Controls</w:t>
      </w:r>
    </w:p>
    <w:p w14:paraId="7463B794">
      <w:pPr>
        <w:rPr/>
      </w:pPr>
      <w:r>
        <w:t>Compensating Controls</w:t>
      </w:r>
    </w:p>
    <w:p w14:paraId="44F44A41">
      <w:pPr>
        <w:rPr/>
      </w:pPr>
      <w:r>
        <w:rPr/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4BE05">
      <w:pPr>
        <w:rPr/>
      </w:pPr>
      <w:r>
        <w:t>22. KEY INTERNAL CONTROLS</w:t>
      </w:r>
    </w:p>
    <w:p w14:paraId="01F38C4A">
      <w:pPr>
        <w:rPr/>
      </w:pPr>
      <w:r>
        <w:t>Access Management</w:t>
      </w:r>
    </w:p>
    <w:p w14:paraId="66C29A82">
      <w:pPr>
        <w:rPr/>
      </w:pPr>
      <w:r>
        <w:t>RBAC</w:t>
      </w:r>
    </w:p>
    <w:p w14:paraId="21ACF953">
      <w:pPr>
        <w:rPr/>
      </w:pPr>
      <w:r>
        <w:t>MFA</w:t>
      </w:r>
    </w:p>
    <w:p w14:paraId="5D2C0ECB">
      <w:pPr>
        <w:rPr/>
      </w:pPr>
      <w:r>
        <w:t>Periodic Review</w:t>
      </w:r>
    </w:p>
    <w:p w14:paraId="2EBABB4E">
      <w:pPr>
        <w:rPr/>
      </w:pPr>
      <w:r>
        <w:rPr/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3BD64">
      <w:pPr>
        <w:rPr/>
      </w:pPr>
      <w:r>
        <w:t>Financial Controls</w:t>
      </w:r>
    </w:p>
    <w:p w14:paraId="1B59506F">
      <w:pPr>
        <w:rPr/>
      </w:pPr>
      <w:r>
        <w:t>Payment Validation</w:t>
      </w:r>
    </w:p>
    <w:p w14:paraId="7F318715">
      <w:pPr>
        <w:rPr/>
      </w:pPr>
      <w:r>
        <w:t>Invoice Verification</w:t>
      </w:r>
    </w:p>
    <w:p w14:paraId="768B00ED">
      <w:pPr>
        <w:rPr/>
      </w:pPr>
      <w:r>
        <w:t>Approval Workflow</w:t>
      </w:r>
    </w:p>
    <w:p w14:paraId="6270A417">
      <w:pPr>
        <w:rPr/>
      </w:pPr>
      <w:r>
        <w:rPr/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D7239">
      <w:pPr>
        <w:rPr/>
      </w:pPr>
      <w:r>
        <w:t>Operational Controls</w:t>
      </w:r>
    </w:p>
    <w:p w14:paraId="0D1FCB31">
      <w:pPr>
        <w:rPr/>
      </w:pPr>
      <w:r>
        <w:t>Change Approval</w:t>
      </w:r>
    </w:p>
    <w:p w14:paraId="707EB948">
      <w:pPr>
        <w:rPr/>
      </w:pPr>
      <w:r>
        <w:t>Incident Tracking</w:t>
      </w:r>
    </w:p>
    <w:p w14:paraId="3BA45932">
      <w:pPr>
        <w:rPr/>
      </w:pPr>
      <w:r>
        <w:t>Monitoring</w:t>
      </w:r>
    </w:p>
    <w:p w14:paraId="789D0A3C">
      <w:pPr>
        <w:rPr/>
      </w:pPr>
      <w:r>
        <w:rPr/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523B7">
      <w:pPr>
        <w:rPr/>
      </w:pPr>
      <w:r>
        <w:t>23. CONTROL TESTING</w:t>
      </w:r>
    </w:p>
    <w:p w14:paraId="2390D0A7">
      <w:pPr>
        <w:rPr/>
      </w:pPr>
      <w:r>
        <w:t>Frequency</w:t>
      </w:r>
    </w:p>
    <w:p w14:paraId="172A84F2">
      <w:pPr>
        <w:rPr/>
      </w:pPr>
      <w:r>
        <w:t>Quarterly</w:t>
      </w:r>
    </w:p>
    <w:p w14:paraId="7A53E501">
      <w:pPr>
        <w:rPr/>
      </w:pPr>
      <w:r>
        <w:rPr/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B33F3">
      <w:pPr>
        <w:rPr/>
      </w:pPr>
      <w:r>
        <w:t>Scope</w:t>
      </w:r>
    </w:p>
    <w:p w14:paraId="5AE1BFE2">
      <w:pPr>
        <w:rPr/>
      </w:pPr>
      <w:r>
        <w:t>Critical Controls</w:t>
      </w:r>
    </w:p>
    <w:p w14:paraId="2DFA122D">
      <w:pPr>
        <w:rPr/>
      </w:pPr>
      <w:r>
        <w:t>Security Controls</w:t>
      </w:r>
    </w:p>
    <w:p w14:paraId="19591F75">
      <w:pPr>
        <w:rPr/>
      </w:pPr>
      <w:r>
        <w:t>Financial Controls</w:t>
      </w:r>
    </w:p>
    <w:p w14:paraId="43D05182">
      <w:pPr>
        <w:rPr/>
      </w:pPr>
      <w:r>
        <w:t>Operational Controls</w:t>
      </w:r>
    </w:p>
    <w:p w14:paraId="72B22791">
      <w:pPr>
        <w:rPr/>
      </w:pPr>
      <w:r>
        <w:rPr/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D05E8">
      <w:pPr>
        <w:rPr/>
      </w:pPr>
      <w:r>
        <w:t>24. AUDIT FRAMEWORK</w:t>
      </w:r>
    </w:p>
    <w:p w14:paraId="65A4ABD5">
      <w:pPr>
        <w:rPr/>
      </w:pPr>
      <w:r>
        <w:t>Audit Types</w:t>
      </w:r>
    </w:p>
    <w:p w14:paraId="6B8F0184">
      <w:pPr>
        <w:rPr/>
      </w:pPr>
      <w:r>
        <w:t>Internal Audit</w:t>
      </w:r>
    </w:p>
    <w:p w14:paraId="30E5F68E">
      <w:pPr>
        <w:rPr/>
      </w:pPr>
      <w:r>
        <w:t>External Audit</w:t>
      </w:r>
    </w:p>
    <w:p w14:paraId="00700258">
      <w:pPr>
        <w:rPr/>
      </w:pPr>
      <w:r>
        <w:t>Compliance Audit</w:t>
      </w:r>
    </w:p>
    <w:p w14:paraId="70B289D8">
      <w:pPr>
        <w:rPr/>
      </w:pPr>
      <w:r>
        <w:t>Security Audit</w:t>
      </w:r>
    </w:p>
    <w:p w14:paraId="52F812EE">
      <w:pPr>
        <w:rPr/>
      </w:pPr>
      <w:r>
        <w:t>Financial Audit</w:t>
      </w:r>
    </w:p>
    <w:p w14:paraId="6BC8472A">
      <w:pPr>
        <w:rPr/>
      </w:pPr>
      <w:r>
        <w:rPr/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B2A50">
      <w:pPr>
        <w:rPr/>
      </w:pPr>
      <w:r>
        <w:t>25. INTERNAL AUDIT PLAN</w:t>
      </w:r>
    </w:p>
    <w:p w14:paraId="7D6ECC62">
      <w:pPr>
        <w:rPr/>
      </w:pPr>
      <w:r>
        <w:t>Annual Areas</w:t>
      </w:r>
    </w:p>
    <w:p w14:paraId="2B03064A">
      <w:pPr>
        <w:rPr/>
      </w:pPr>
      <w:r>
        <w:t>Technology</w:t>
      </w:r>
    </w:p>
    <w:p w14:paraId="7ABB0AA4">
      <w:pPr>
        <w:rPr/>
      </w:pPr>
      <w:r>
        <w:t>Cyber Security</w:t>
      </w:r>
    </w:p>
    <w:p w14:paraId="7B83982F">
      <w:pPr>
        <w:rPr/>
      </w:pPr>
      <w:r>
        <w:t>Operations</w:t>
      </w:r>
    </w:p>
    <w:p w14:paraId="63B8444C">
      <w:pPr>
        <w:rPr/>
      </w:pPr>
      <w:r>
        <w:t>Finance</w:t>
      </w:r>
    </w:p>
    <w:p w14:paraId="69E88CC4">
      <w:pPr>
        <w:rPr/>
      </w:pPr>
      <w:r>
        <w:t>Compliance</w:t>
      </w:r>
    </w:p>
    <w:p w14:paraId="0580BE85">
      <w:pPr>
        <w:rPr/>
      </w:pPr>
      <w:r>
        <w:t>Vendor Management</w:t>
      </w:r>
    </w:p>
    <w:p w14:paraId="40492E64">
      <w:pPr>
        <w:rPr/>
      </w:pPr>
      <w:r>
        <w:rPr/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06234">
      <w:pPr>
        <w:rPr/>
      </w:pPr>
      <w:r>
        <w:t>26. AUDIT FINDING CLASSIFICATION</w:t>
      </w:r>
    </w:p>
    <w:p w14:paraId="42B4338F">
      <w:pPr>
        <w:rPr/>
      </w:pPr>
      <w:r>
        <w:t>Critical</w:t>
      </w:r>
    </w:p>
    <w:p w14:paraId="2B3BABED">
      <w:pPr>
        <w:rPr/>
      </w:pPr>
      <w:r>
        <w:t>Immediate Action Required</w:t>
      </w:r>
    </w:p>
    <w:p w14:paraId="3C6CD9D6">
      <w:pPr>
        <w:rPr/>
      </w:pPr>
      <w:r>
        <w:rPr/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2F5B1">
      <w:pPr>
        <w:rPr/>
      </w:pPr>
      <w:r>
        <w:t>High</w:t>
      </w:r>
    </w:p>
    <w:p w14:paraId="54FE0C9A">
      <w:pPr>
        <w:rPr/>
      </w:pPr>
      <w:r>
        <w:t>Remediation ≤ 30 Days</w:t>
      </w:r>
    </w:p>
    <w:p w14:paraId="4767CAEE">
      <w:pPr>
        <w:rPr/>
      </w:pPr>
      <w:r>
        <w:rPr/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346FE">
      <w:pPr>
        <w:rPr/>
      </w:pPr>
      <w:r>
        <w:t>Medium</w:t>
      </w:r>
    </w:p>
    <w:p w14:paraId="6FF21DD7">
      <w:pPr>
        <w:rPr/>
      </w:pPr>
      <w:r>
        <w:t>Remediation ≤ 60 Days</w:t>
      </w:r>
    </w:p>
    <w:p w14:paraId="6849569C">
      <w:pPr>
        <w:rPr/>
      </w:pPr>
      <w:r>
        <w:rPr/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08697">
      <w:pPr>
        <w:rPr/>
      </w:pPr>
      <w:r>
        <w:t>Low</w:t>
      </w:r>
    </w:p>
    <w:p w14:paraId="34974CA8">
      <w:pPr>
        <w:rPr/>
      </w:pPr>
      <w:r>
        <w:t>Remediation ≤ 90 Days</w:t>
      </w:r>
    </w:p>
    <w:p w14:paraId="61059D9D">
      <w:pPr>
        <w:rPr/>
      </w:pPr>
      <w:r>
        <w:rPr/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DA7F8">
      <w:pPr>
        <w:rPr/>
      </w:pPr>
      <w:r>
        <w:t>27. VENDOR RISK MANAGEMENT</w:t>
      </w:r>
    </w:p>
    <w:p w14:paraId="1C1EB8D2">
      <w:pPr>
        <w:rPr/>
      </w:pPr>
      <w:r>
        <w:t>Vendor Categories</w:t>
      </w:r>
    </w:p>
    <w:p w14:paraId="15F2EFCB">
      <w:pPr>
        <w:rPr/>
      </w:pPr>
      <w:r>
        <w:t>Critical Vendors</w:t>
      </w:r>
    </w:p>
    <w:p w14:paraId="510978F3">
      <w:pPr>
        <w:rPr/>
      </w:pPr>
      <w:r>
        <w:t>Important Vendors</w:t>
      </w:r>
    </w:p>
    <w:p w14:paraId="20D647D9">
      <w:pPr>
        <w:rPr/>
      </w:pPr>
      <w:r>
        <w:t>Standard Vendors</w:t>
      </w:r>
    </w:p>
    <w:p w14:paraId="79F2FB11">
      <w:pPr>
        <w:rPr/>
      </w:pPr>
      <w:r>
        <w:rPr/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9C38E">
      <w:pPr>
        <w:rPr/>
      </w:pPr>
      <w:r>
        <w:t>Assessment Criteria</w:t>
      </w:r>
    </w:p>
    <w:p w14:paraId="4170959E">
      <w:pPr>
        <w:rPr/>
      </w:pPr>
      <w:r>
        <w:t>Security</w:t>
      </w:r>
    </w:p>
    <w:p w14:paraId="29799221">
      <w:pPr>
        <w:rPr/>
      </w:pPr>
      <w:r>
        <w:t>Compliance</w:t>
      </w:r>
    </w:p>
    <w:p w14:paraId="4FC6E6B4">
      <w:pPr>
        <w:rPr/>
      </w:pPr>
      <w:r>
        <w:t>Availability</w:t>
      </w:r>
    </w:p>
    <w:p w14:paraId="6FAEBB21">
      <w:pPr>
        <w:rPr/>
      </w:pPr>
      <w:r>
        <w:t>Financial Stability</w:t>
      </w:r>
    </w:p>
    <w:p w14:paraId="5672B53B">
      <w:pPr>
        <w:rPr/>
      </w:pPr>
      <w:r>
        <w:t>Contractual Risk</w:t>
      </w:r>
    </w:p>
    <w:p w14:paraId="52396017">
      <w:pPr>
        <w:rPr/>
      </w:pPr>
      <w:r>
        <w:rPr/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0AB7E">
      <w:pPr>
        <w:rPr/>
      </w:pPr>
      <w:r>
        <w:t>28. THIRD-PARTY GOVERNANCE</w:t>
      </w:r>
    </w:p>
    <w:p w14:paraId="2B7D97D8">
      <w:pPr>
        <w:rPr/>
      </w:pPr>
      <w:r>
        <w:t>Critical Vendors</w:t>
      </w:r>
    </w:p>
    <w:p w14:paraId="48FAD447">
      <w:pPr>
        <w:rPr/>
      </w:pPr>
      <w:r>
        <w:t>AI Provider</w:t>
      </w:r>
    </w:p>
    <w:p w14:paraId="2A1E97E2">
      <w:pPr>
        <w:rPr/>
      </w:pPr>
      <w:r>
        <w:t>Payment Gateway</w:t>
      </w:r>
    </w:p>
    <w:p w14:paraId="5213BDC4">
      <w:pPr>
        <w:rPr/>
      </w:pPr>
      <w:r>
        <w:t>Cloud Infrastructure</w:t>
      </w:r>
    </w:p>
    <w:p w14:paraId="712C80AA">
      <w:pPr>
        <w:rPr/>
      </w:pPr>
      <w:r>
        <w:t>Storage Provider</w:t>
      </w:r>
    </w:p>
    <w:p w14:paraId="50ABE577">
      <w:pPr>
        <w:rPr/>
      </w:pPr>
      <w:r>
        <w:t>Notification Provider</w:t>
      </w:r>
    </w:p>
    <w:p w14:paraId="78B46F7D">
      <w:pPr>
        <w:rPr/>
      </w:pPr>
      <w:r>
        <w:rPr/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7EDB2">
      <w:pPr>
        <w:rPr/>
      </w:pPr>
      <w:r>
        <w:t>Requirements</w:t>
      </w:r>
    </w:p>
    <w:p w14:paraId="216FB00C">
      <w:pPr>
        <w:rPr/>
      </w:pPr>
      <w:r>
        <w:t>SLA Agreement</w:t>
      </w:r>
    </w:p>
    <w:p w14:paraId="0AA2FB3F">
      <w:pPr>
        <w:rPr/>
      </w:pPr>
      <w:r>
        <w:t>Security Review</w:t>
      </w:r>
    </w:p>
    <w:p w14:paraId="4BC9C151">
      <w:pPr>
        <w:rPr/>
      </w:pPr>
      <w:r>
        <w:t>Risk Assessment</w:t>
      </w:r>
    </w:p>
    <w:p w14:paraId="1455C3BF">
      <w:pPr>
        <w:rPr/>
      </w:pPr>
      <w:r>
        <w:t>Business Continuity Review</w:t>
      </w:r>
    </w:p>
    <w:p w14:paraId="68D187FC">
      <w:pPr>
        <w:rPr/>
      </w:pPr>
      <w:r>
        <w:rPr/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13D12">
      <w:pPr>
        <w:rPr/>
      </w:pPr>
      <w:r>
        <w:t>29. COMPLIANCE MONITORING</w:t>
      </w:r>
    </w:p>
    <w:p w14:paraId="163B0D87">
      <w:pPr>
        <w:rPr/>
      </w:pPr>
      <w:r>
        <w:t>Activities</w:t>
      </w:r>
    </w:p>
    <w:p w14:paraId="2EFA33F9">
      <w:pPr>
        <w:rPr/>
      </w:pPr>
      <w:r>
        <w:t>Policy Compliance Review</w:t>
      </w:r>
    </w:p>
    <w:p w14:paraId="7A265A25">
      <w:pPr>
        <w:rPr/>
      </w:pPr>
      <w:r>
        <w:t>Control Testing</w:t>
      </w:r>
    </w:p>
    <w:p w14:paraId="47D1092B">
      <w:pPr>
        <w:rPr/>
      </w:pPr>
      <w:r>
        <w:t>Regulatory Monitoring</w:t>
      </w:r>
    </w:p>
    <w:p w14:paraId="259E7E34">
      <w:pPr>
        <w:rPr/>
      </w:pPr>
      <w:r>
        <w:t>Audit Follow-Up</w:t>
      </w:r>
    </w:p>
    <w:p w14:paraId="145CBB5E">
      <w:pPr>
        <w:rPr/>
      </w:pPr>
      <w:r>
        <w:t>Training Compliance</w:t>
      </w:r>
    </w:p>
    <w:p w14:paraId="31BF2F0C">
      <w:pPr>
        <w:rPr/>
      </w:pPr>
      <w:r>
        <w:rPr/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748BC">
      <w:pPr>
        <w:rPr/>
      </w:pPr>
      <w:r>
        <w:t>30. GOVERNANCE REPORTING</w:t>
      </w:r>
    </w:p>
    <w:p w14:paraId="4D17756F">
      <w:pPr>
        <w:rPr/>
      </w:pPr>
      <w:r>
        <w:t>Monthly Reports</w:t>
      </w:r>
    </w:p>
    <w:p w14:paraId="4AB96093">
      <w:pPr>
        <w:rPr/>
      </w:pPr>
      <w:r>
        <w:t>Risk Dashboard</w:t>
      </w:r>
    </w:p>
    <w:p w14:paraId="3CF2B9B2">
      <w:pPr>
        <w:rPr/>
      </w:pPr>
      <w:r>
        <w:t>Incident Dashboard</w:t>
      </w:r>
    </w:p>
    <w:p w14:paraId="69A411FF">
      <w:pPr>
        <w:rPr/>
      </w:pPr>
      <w:r>
        <w:t>Compliance Dashboard</w:t>
      </w:r>
    </w:p>
    <w:p w14:paraId="4F1C42C2">
      <w:pPr>
        <w:rPr/>
      </w:pPr>
      <w:r>
        <w:t>Operational Dashboard</w:t>
      </w:r>
    </w:p>
    <w:p w14:paraId="2984A560">
      <w:pPr>
        <w:rPr/>
      </w:pPr>
      <w:r>
        <w:rPr/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0215B">
      <w:pPr>
        <w:rPr/>
      </w:pPr>
      <w:r>
        <w:t>Quarterly Reports</w:t>
      </w:r>
    </w:p>
    <w:p w14:paraId="4B465279">
      <w:pPr>
        <w:rPr/>
      </w:pPr>
      <w:r>
        <w:t>Executive Governance Report</w:t>
      </w:r>
    </w:p>
    <w:p w14:paraId="3559B7F4">
      <w:pPr>
        <w:rPr/>
      </w:pPr>
      <w:r>
        <w:t>Enterprise Risk Report</w:t>
      </w:r>
    </w:p>
    <w:p w14:paraId="08A9AAD2">
      <w:pPr>
        <w:rPr/>
      </w:pPr>
      <w:r>
        <w:t>Audit Status Report</w:t>
      </w:r>
    </w:p>
    <w:p w14:paraId="529596C9">
      <w:pPr>
        <w:rPr/>
      </w:pPr>
      <w:r>
        <w:rPr/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3F91B">
      <w:pPr>
        <w:rPr/>
      </w:pPr>
      <w:r>
        <w:t>31. MANAGEMENT REVIEW</w:t>
      </w:r>
    </w:p>
    <w:p w14:paraId="21395B58">
      <w:pPr>
        <w:rPr/>
      </w:pPr>
      <w:r>
        <w:t>Review Areas</w:t>
      </w:r>
    </w:p>
    <w:p w14:paraId="65679952">
      <w:pPr>
        <w:rPr/>
      </w:pPr>
      <w:r>
        <w:t>Strategic Risks</w:t>
      </w:r>
    </w:p>
    <w:p w14:paraId="49D658B2">
      <w:pPr>
        <w:rPr/>
      </w:pPr>
      <w:r>
        <w:t>Operational Risks</w:t>
      </w:r>
    </w:p>
    <w:p w14:paraId="109EB244">
      <w:pPr>
        <w:rPr/>
      </w:pPr>
      <w:r>
        <w:t>Compliance Status</w:t>
      </w:r>
    </w:p>
    <w:p w14:paraId="15020D8F">
      <w:pPr>
        <w:rPr/>
      </w:pPr>
      <w:r>
        <w:t>Security Status</w:t>
      </w:r>
    </w:p>
    <w:p w14:paraId="2EED2148">
      <w:pPr>
        <w:rPr/>
      </w:pPr>
      <w:r>
        <w:t>Audit Findings</w:t>
      </w:r>
    </w:p>
    <w:p w14:paraId="5A25D2EE">
      <w:pPr>
        <w:rPr/>
      </w:pPr>
      <w:r>
        <w:rPr/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5962C">
      <w:pPr>
        <w:rPr/>
      </w:pPr>
      <w:r>
        <w:t>Frequency</w:t>
      </w:r>
    </w:p>
    <w:p w14:paraId="655BA774">
      <w:pPr>
        <w:rPr/>
      </w:pPr>
      <w:r>
        <w:t>Quarterly</w:t>
      </w:r>
    </w:p>
    <w:p w14:paraId="036B35FC">
      <w:pPr>
        <w:rPr/>
      </w:pPr>
      <w:r>
        <w:rPr/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04965A">
      <w:pPr>
        <w:rPr/>
      </w:pPr>
      <w:r>
        <w:t>32. GOVERNANCE KPI</w:t>
      </w:r>
    </w:p>
    <w:p w14:paraId="3E7A5BFA">
      <w:pPr>
        <w:rPr/>
      </w:pPr>
      <w:r>
        <w:t>Policy Compliance</w:t>
      </w:r>
    </w:p>
    <w:p w14:paraId="2FFA436E">
      <w:pPr>
        <w:rPr/>
      </w:pPr>
      <w:r>
        <w:t>≥ 95%</w:t>
      </w:r>
    </w:p>
    <w:p w14:paraId="3F0A4D31">
      <w:pPr>
        <w:rPr/>
      </w:pPr>
      <w:r>
        <w:rPr/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E5366">
      <w:pPr>
        <w:rPr/>
      </w:pPr>
      <w:r>
        <w:t>Risk Assessment Completion</w:t>
      </w:r>
    </w:p>
    <w:p w14:paraId="287F2776">
      <w:pPr>
        <w:rPr/>
      </w:pPr>
      <w:r>
        <w:t>100%</w:t>
      </w:r>
    </w:p>
    <w:p w14:paraId="2DB345AC">
      <w:pPr>
        <w:rPr/>
      </w:pPr>
      <w:r>
        <w:rPr/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35376">
      <w:pPr>
        <w:rPr/>
      </w:pPr>
      <w:r>
        <w:t>Audit Finding Closure</w:t>
      </w:r>
    </w:p>
    <w:p w14:paraId="0A96D8D1">
      <w:pPr>
        <w:rPr/>
      </w:pPr>
      <w:r>
        <w:t>≥ 95%</w:t>
      </w:r>
    </w:p>
    <w:p w14:paraId="25609A2C">
      <w:pPr>
        <w:rPr/>
      </w:pPr>
      <w:r>
        <w:rPr/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B96A0">
      <w:pPr>
        <w:rPr/>
      </w:pPr>
      <w:r>
        <w:t>Critical Risk Monitoring</w:t>
      </w:r>
    </w:p>
    <w:p w14:paraId="72A8F484">
      <w:pPr>
        <w:rPr/>
      </w:pPr>
      <w:r>
        <w:t>100%</w:t>
      </w:r>
    </w:p>
    <w:p w14:paraId="65B0A30D">
      <w:pPr>
        <w:rPr/>
      </w:pPr>
      <w:r>
        <w:rPr/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13E3A">
      <w:pPr>
        <w:rPr/>
      </w:pPr>
      <w:r>
        <w:t>33. GOVERNANCE MATURITY MODEL</w:t>
      </w:r>
    </w:p>
    <w:p w14:paraId="18902C36">
      <w:pPr>
        <w:rPr/>
      </w:pPr>
      <w:r>
        <w:t>Level 1</w:t>
      </w:r>
    </w:p>
    <w:p w14:paraId="753CCD44">
      <w:pPr>
        <w:rPr/>
      </w:pPr>
      <w:r>
        <w:t>Initial</w:t>
      </w:r>
    </w:p>
    <w:p w14:paraId="02733095">
      <w:pPr>
        <w:rPr/>
      </w:pPr>
      <w:r>
        <w:rPr/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77D44">
      <w:pPr>
        <w:rPr/>
      </w:pPr>
      <w:r>
        <w:t>Level 2</w:t>
      </w:r>
    </w:p>
    <w:p w14:paraId="1F29F212">
      <w:pPr>
        <w:rPr/>
      </w:pPr>
      <w:r>
        <w:t>Managed</w:t>
      </w:r>
    </w:p>
    <w:p w14:paraId="6ED63442">
      <w:pPr>
        <w:rPr/>
      </w:pPr>
      <w:r>
        <w:rPr/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71EAB">
      <w:pPr>
        <w:rPr/>
      </w:pPr>
      <w:r>
        <w:t>Level 3</w:t>
      </w:r>
    </w:p>
    <w:p w14:paraId="12312731">
      <w:pPr>
        <w:rPr/>
      </w:pPr>
      <w:r>
        <w:t>Defined</w:t>
      </w:r>
    </w:p>
    <w:p w14:paraId="4344986D">
      <w:pPr>
        <w:rPr/>
      </w:pPr>
      <w:r>
        <w:rPr/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CBE7F">
      <w:pPr>
        <w:rPr/>
      </w:pPr>
      <w:r>
        <w:t>Level 4</w:t>
      </w:r>
    </w:p>
    <w:p w14:paraId="7BA926B9">
      <w:pPr>
        <w:rPr/>
      </w:pPr>
      <w:r>
        <w:t>Measured</w:t>
      </w:r>
    </w:p>
    <w:p w14:paraId="55E1C4F7">
      <w:pPr>
        <w:rPr/>
      </w:pPr>
      <w:r>
        <w:rPr/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A2817">
      <w:pPr>
        <w:rPr/>
      </w:pPr>
      <w:r>
        <w:t>Level 5</w:t>
      </w:r>
    </w:p>
    <w:p w14:paraId="2550F8C6">
      <w:pPr>
        <w:rPr/>
      </w:pPr>
      <w:r>
        <w:t>Optimized</w:t>
      </w:r>
    </w:p>
    <w:p w14:paraId="2355A1CC">
      <w:pPr>
        <w:rPr/>
      </w:pPr>
      <w:r>
        <w:rPr/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E5630">
      <w:pPr>
        <w:rPr/>
      </w:pPr>
      <w:r>
        <w:t>Target</w:t>
      </w:r>
    </w:p>
    <w:p w14:paraId="4A02BC9E">
      <w:pPr>
        <w:rPr/>
      </w:pPr>
      <w:r>
        <w:t>Level 4 – Measured</w:t>
      </w:r>
    </w:p>
    <w:p w14:paraId="6850B1B0">
      <w:pPr>
        <w:rPr/>
      </w:pPr>
      <w:r>
        <w:rPr/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50120">
      <w:pPr>
        <w:rPr/>
      </w:pPr>
      <w:r>
        <w:t>34. GRC DASHBOARD</w:t>
      </w:r>
    </w:p>
    <w:p w14:paraId="03763840">
      <w:pPr>
        <w:rPr/>
      </w:pPr>
      <w:r>
        <w:t>Modules</w:t>
      </w:r>
    </w:p>
    <w:p w14:paraId="317B8F9D">
      <w:pPr>
        <w:rPr/>
      </w:pPr>
      <w:r>
        <w:t>Risk Register</w:t>
      </w:r>
    </w:p>
    <w:p w14:paraId="0117E798">
      <w:pPr>
        <w:rPr/>
      </w:pPr>
      <w:r>
        <w:t>Compliance Status</w:t>
      </w:r>
    </w:p>
    <w:p w14:paraId="55150DD8">
      <w:pPr>
        <w:rPr/>
      </w:pPr>
      <w:r>
        <w:t>Audit Findings</w:t>
      </w:r>
    </w:p>
    <w:p w14:paraId="273B5A1E">
      <w:pPr>
        <w:rPr/>
      </w:pPr>
      <w:r>
        <w:t>Policy Management</w:t>
      </w:r>
    </w:p>
    <w:p w14:paraId="40F56B5F">
      <w:pPr>
        <w:rPr/>
      </w:pPr>
      <w:r>
        <w:t>Control Testing</w:t>
      </w:r>
    </w:p>
    <w:p w14:paraId="0CCC11D9">
      <w:pPr>
        <w:rPr/>
      </w:pPr>
      <w:r>
        <w:t>Vendor Risk</w:t>
      </w:r>
    </w:p>
    <w:p w14:paraId="05B93B0A">
      <w:pPr>
        <w:rPr/>
      </w:pPr>
      <w:r>
        <w:t>Executive Reporting</w:t>
      </w:r>
    </w:p>
    <w:p w14:paraId="43E71C6C">
      <w:pPr>
        <w:rPr/>
      </w:pPr>
      <w:r>
        <w:rPr/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0130A">
      <w:pPr>
        <w:rPr/>
      </w:pPr>
      <w:r>
        <w:t>35. GOVERNANCE ACCEPTANCE CRITERIA</w:t>
      </w:r>
    </w:p>
    <w:p w14:paraId="643449A7">
      <w:pPr>
        <w:rPr/>
      </w:pPr>
      <w:r>
        <w:t>✓ Governance Structure Defined</w:t>
      </w:r>
    </w:p>
    <w:p w14:paraId="3ED0897B">
      <w:pPr>
        <w:rPr/>
      </w:pPr>
      <w:r>
        <w:t>✓ ERM Framework Approved</w:t>
      </w:r>
    </w:p>
    <w:p w14:paraId="431B7001">
      <w:pPr>
        <w:rPr/>
      </w:pPr>
      <w:r>
        <w:t>✓ Risk Register Established</w:t>
      </w:r>
    </w:p>
    <w:p w14:paraId="703C5BB4">
      <w:pPr>
        <w:rPr/>
      </w:pPr>
      <w:r>
        <w:t>✓ Compliance Framework Active</w:t>
      </w:r>
    </w:p>
    <w:p w14:paraId="5877656E">
      <w:pPr>
        <w:rPr/>
      </w:pPr>
      <w:r>
        <w:t>✓ Internal Controls Implemented</w:t>
      </w:r>
    </w:p>
    <w:p w14:paraId="46D486FC">
      <w:pPr>
        <w:rPr/>
      </w:pPr>
      <w:r>
        <w:t>✓ Audit Program Established</w:t>
      </w:r>
    </w:p>
    <w:p w14:paraId="7FF25542">
      <w:pPr>
        <w:rPr/>
      </w:pPr>
      <w:r>
        <w:t>✓ Vendor Risk Process Active</w:t>
      </w:r>
    </w:p>
    <w:p w14:paraId="61BA5CD1">
      <w:pPr>
        <w:rPr/>
      </w:pPr>
      <w:r>
        <w:t>✓ Governance Reporting Operational</w:t>
      </w:r>
    </w:p>
    <w:p w14:paraId="79712AF6">
      <w:pPr>
        <w:rPr/>
      </w:pPr>
      <w:r>
        <w:t>✓ Management Review Conducted</w:t>
      </w:r>
    </w:p>
    <w:p w14:paraId="798FF1C8">
      <w:pPr>
        <w:rPr/>
      </w:pPr>
      <w:r>
        <w:t>✓ Governance Documentation Approved</w:t>
      </w:r>
    </w:p>
    <w:p w14:paraId="30FBC122">
      <w:pPr>
        <w:rPr/>
      </w:pPr>
      <w:r>
        <w:rPr/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1573D">
      <w:pPr>
        <w:rPr/>
      </w:pPr>
      <w:r>
        <w:t>APPENDIX A — GOVERNANCE COMMITTEES</w:t>
      </w:r>
    </w:p>
    <w:p w14:paraId="6E487B60">
      <w:pPr>
        <w:rPr/>
      </w:pPr>
      <w:r>
        <w:t>Executive Governance Committee</w:t>
      </w:r>
    </w:p>
    <w:p w14:paraId="21B7B443">
      <w:pPr>
        <w:rPr/>
      </w:pPr>
      <w:r>
        <w:t>CEO</w:t>
      </w:r>
    </w:p>
    <w:p w14:paraId="210C0629">
      <w:pPr>
        <w:rPr/>
      </w:pPr>
      <w:r>
        <w:t>CTO</w:t>
      </w:r>
    </w:p>
    <w:p w14:paraId="1569088D">
      <w:pPr>
        <w:rPr/>
      </w:pPr>
      <w:r>
        <w:t>COO</w:t>
      </w:r>
    </w:p>
    <w:p w14:paraId="28ED884B">
      <w:pPr>
        <w:rPr/>
      </w:pPr>
      <w:r>
        <w:t>CFO</w:t>
      </w:r>
    </w:p>
    <w:p w14:paraId="77F92A72">
      <w:pPr>
        <w:rPr/>
      </w:pPr>
      <w:r>
        <w:t>Compliance Officer</w:t>
      </w:r>
    </w:p>
    <w:p w14:paraId="48CAA852">
      <w:pPr>
        <w:rPr/>
      </w:pPr>
      <w:r>
        <w:rPr/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764BE">
      <w:pPr>
        <w:rPr/>
      </w:pPr>
      <w:r>
        <w:t>Risk Committee</w:t>
      </w:r>
    </w:p>
    <w:p w14:paraId="59B46E9B">
      <w:pPr>
        <w:rPr/>
      </w:pPr>
      <w:r>
        <w:t>Risk Manager</w:t>
      </w:r>
    </w:p>
    <w:p w14:paraId="08F32C56">
      <w:pPr>
        <w:rPr/>
      </w:pPr>
      <w:r>
        <w:t>CTO</w:t>
      </w:r>
    </w:p>
    <w:p w14:paraId="408AD900">
      <w:pPr>
        <w:rPr/>
      </w:pPr>
      <w:r>
        <w:t>Operations Manager</w:t>
      </w:r>
    </w:p>
    <w:p w14:paraId="4791D514">
      <w:pPr>
        <w:rPr/>
      </w:pPr>
      <w:r>
        <w:t>Security Officer</w:t>
      </w:r>
    </w:p>
    <w:p w14:paraId="64ECB436">
      <w:pPr>
        <w:rPr/>
      </w:pPr>
      <w:r>
        <w:rPr/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4E60F">
      <w:pPr>
        <w:rPr/>
      </w:pPr>
      <w:r>
        <w:t>Audit Committee</w:t>
      </w:r>
    </w:p>
    <w:p w14:paraId="76FEAD33">
      <w:pPr>
        <w:rPr/>
      </w:pPr>
      <w:r>
        <w:t>Internal Audit</w:t>
      </w:r>
    </w:p>
    <w:p w14:paraId="436460FB">
      <w:pPr>
        <w:rPr/>
      </w:pPr>
      <w:r>
        <w:t>Compliance Officer</w:t>
      </w:r>
    </w:p>
    <w:p w14:paraId="2264FE09">
      <w:pPr>
        <w:rPr/>
      </w:pPr>
      <w:r>
        <w:t>Executive Management</w:t>
      </w:r>
    </w:p>
    <w:p w14:paraId="6A58BBC7">
      <w:pPr>
        <w:rPr/>
      </w:pPr>
      <w:r>
        <w:rPr/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68BDF">
      <w:pPr>
        <w:rPr/>
      </w:pPr>
      <w:r>
        <w:t>APPENDIX B — GOVERNANCE DOCUMENT HIERARCHY</w:t>
      </w:r>
    </w:p>
    <w:p w14:paraId="5F36B72E">
      <w:pPr>
        <w:rPr/>
      </w:pPr>
      <w:r>
        <w:t>Governance Charter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Policies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Standards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Procedures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Work Instructions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Records &amp; Evidence</w:t>
      </w:r>
    </w:p>
    <w:p w14:paraId="60EF7913">
      <w:pPr>
        <w:rPr/>
      </w:pPr>
      <w:r>
        <w:rPr/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AB9F2">
      <w:pPr>
        <w:rPr/>
      </w:pPr>
      <w:r>
        <w:t>APPENDIX C — ENTERPRISE RISK REPORT FORMAT</w:t>
      </w:r>
    </w:p>
    <w:p w14:paraId="72C1B3A1">
      <w:pPr>
        <w:rPr/>
      </w:pPr>
      <w:r>
        <w:t>Sections</w:t>
      </w:r>
    </w:p>
    <w:p w14:paraId="2ADD499D">
      <w:pPr>
        <w:rPr/>
      </w:pPr>
      <w:r>
        <w:t>Executive Summary</w:t>
      </w:r>
    </w:p>
    <w:p w14:paraId="762F86D5">
      <w:pPr>
        <w:rPr/>
      </w:pPr>
      <w:r>
        <w:t>Top Risks</w:t>
      </w:r>
    </w:p>
    <w:p w14:paraId="141556FE">
      <w:pPr>
        <w:rPr/>
      </w:pPr>
      <w:r>
        <w:t>Risk Heatmap</w:t>
      </w:r>
    </w:p>
    <w:p w14:paraId="24804D87">
      <w:pPr>
        <w:rPr/>
      </w:pPr>
      <w:r>
        <w:t>Emerging Risks</w:t>
      </w:r>
    </w:p>
    <w:p w14:paraId="03038BF4">
      <w:pPr>
        <w:rPr/>
      </w:pPr>
      <w:r>
        <w:t>Mitigation Progress</w:t>
      </w:r>
    </w:p>
    <w:p w14:paraId="3A33FA73">
      <w:pPr>
        <w:rPr/>
      </w:pPr>
      <w:r>
        <w:t>Compliance Status</w:t>
      </w:r>
    </w:p>
    <w:p w14:paraId="687929D3">
      <w:pPr>
        <w:rPr/>
      </w:pPr>
      <w:r>
        <w:t>Audit Findings</w:t>
      </w:r>
    </w:p>
    <w:p w14:paraId="55E4AA43">
      <w:pPr>
        <w:rPr/>
      </w:pPr>
      <w:r>
        <w:t>Recommendations</w:t>
      </w:r>
    </w:p>
    <w:p w14:paraId="796F496A">
      <w:pPr>
        <w:rPr/>
      </w:pPr>
      <w:r>
        <w:rPr/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CEE24">
      <w:pPr>
        <w:rPr/>
      </w:pPr>
      <w:r>
        <w:t>DOCUMENT APPROVAL</w:t>
      </w:r>
    </w:p>
    <w:p w14:paraId="6A0514DE">
      <w:pPr>
        <w:rPr/>
      </w:pPr>
      <w:r>
        <w:t>Prepared By:</w:t>
      </w:r>
      <w:r>
        <w:rPr/>
        <w:br w:type="textWrapping"/>
      </w:r>
      <w:r>
        <w:t>Governance, Risk &amp; Compliance (GRC) Manager</w:t>
      </w:r>
    </w:p>
    <w:p w14:paraId="7D4C9102">
      <w:pPr>
        <w:rPr/>
      </w:pPr>
      <w:r>
        <w:t>Reviewed By:</w:t>
      </w:r>
      <w:r>
        <w:rPr/>
        <w:br w:type="textWrapping"/>
      </w:r>
      <w:r>
        <w:t>Executive Management</w:t>
      </w:r>
    </w:p>
    <w:p w14:paraId="4354894C">
      <w:pPr>
        <w:rPr/>
      </w:pPr>
      <w:r>
        <w:t>Approved By:</w:t>
      </w:r>
      <w:r>
        <w:rPr/>
        <w:br w:type="textWrapping"/>
      </w:r>
      <w:r>
        <w:t>Board / Founder</w:t>
      </w:r>
    </w:p>
    <w:p w14:paraId="0EDC0947">
      <w:pPr>
        <w:rPr/>
      </w:pPr>
      <w:r>
        <w:t>Version:</w:t>
      </w:r>
      <w:r>
        <w:rPr/>
        <w:br w:type="textWrapping"/>
      </w:r>
      <w:r>
        <w:t>1.0</w:t>
      </w:r>
    </w:p>
    <w:p w14:paraId="2220AE5E">
      <w:pPr>
        <w:rPr/>
      </w:pPr>
      <w:r>
        <w:t>Status:</w:t>
      </w:r>
      <w:r>
        <w:rPr/>
        <w:br w:type="textWrapping"/>
      </w:r>
      <w:r>
        <w:t>Approved For Governance Implementation</w:t>
      </w:r>
    </w:p>
    <w:p w14:paraId="4E1C814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6560EE"/>
    <w:multiLevelType w:val="singleLevel"/>
    <w:tmpl w:val="546560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81977"/>
    <w:rsid w:val="5B98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2026-06-23T10:52:00Z</dcterms:created>
  <dc:creator>Ariyas Pratama</dc:creator>
  <cp:lastModifiedBy>Ariyas Pratama</cp:lastModifiedBy>
  <dcterms:modified xsi:type="dcterms:W3CDTF">2026-06-23T11:52:34Z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D094CC0BD1154BC38624B89A579AD11B_11</vt:lpwstr>
  </property>
</Properties>
</file>