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9404601"/>
        <w:docPartObj>
          <w:docPartGallery w:val="Cover Pages"/>
          <w:docPartUnique/>
        </w:docPartObj>
      </w:sdtPr>
      <w:sdtContent>
        <w:p w14:paraId="5B6B06ED" w14:textId="3C14BF80" w:rsidR="00273B8F" w:rsidRDefault="00273B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3B8F" w14:paraId="6EF7BCFE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2B7D246EB664698886DECA55402B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F5923B" w14:textId="79A5EC32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ECE 358 S20</w:t>
                    </w:r>
                  </w:p>
                </w:tc>
              </w:sdtContent>
            </w:sdt>
          </w:tr>
          <w:tr w:rsidR="00273B8F" w14:paraId="5B26C865" w14:textId="77777777" w:rsidTr="00273B8F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77AEC9914EC436E9DE89E33BFF986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11A5B21" w14:textId="3A1A557B" w:rsidR="00273B8F" w:rsidRDefault="00273B8F" w:rsidP="00273B8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M/M/1 and M/M/1/K Queue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Simulation</w:t>
                    </w:r>
                  </w:p>
                </w:sdtContent>
              </w:sdt>
            </w:tc>
          </w:tr>
          <w:tr w:rsidR="00273B8F" w14:paraId="0767203A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D99DF6F7B94B9EB65DD969B358CD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E2A880" w14:textId="35954239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 1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857" w:tblpY="12438"/>
            <w:tblW w:w="2132" w:type="pct"/>
            <w:tblLook w:val="04A0" w:firstRow="1" w:lastRow="0" w:firstColumn="1" w:lastColumn="0" w:noHBand="0" w:noVBand="1"/>
          </w:tblPr>
          <w:tblGrid>
            <w:gridCol w:w="3991"/>
          </w:tblGrid>
          <w:tr w:rsidR="00273B8F" w:rsidRPr="00A533A5" w14:paraId="088C9282" w14:textId="77777777" w:rsidTr="00273B8F">
            <w:trPr>
              <w:trHeight w:val="1154"/>
            </w:trPr>
            <w:tc>
              <w:tcPr>
                <w:tcW w:w="3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Author"/>
                  <w:id w:val="13406928"/>
                  <w:placeholder>
                    <w:docPart w:val="DC713A66D3E84846B3F46A7775D978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D041EDF" w14:textId="77777777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Arjun Bawa, 20711916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ate"/>
                  <w:tag w:val="Date"/>
                  <w:id w:val="13406932"/>
                  <w:placeholder>
                    <w:docPart w:val="4C6A76C5F14F4B6AB2ED389C9BA708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2214334" w14:textId="68956DC6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6-1-2020</w:t>
                    </w:r>
                  </w:p>
                </w:sdtContent>
              </w:sdt>
              <w:p w14:paraId="611BF4D6" w14:textId="77777777" w:rsidR="00273B8F" w:rsidRPr="00A533A5" w:rsidRDefault="00273B8F" w:rsidP="00273B8F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</w:p>
            </w:tc>
          </w:tr>
        </w:tbl>
        <w:p w14:paraId="1DB4087E" w14:textId="03C1D7FE" w:rsidR="00273B8F" w:rsidRDefault="00273B8F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C01C839" w14:textId="70FFEE3D" w:rsidR="00914012" w:rsidRDefault="00273B8F" w:rsidP="00273B8F">
      <w:pPr>
        <w:pStyle w:val="Heading1"/>
      </w:pPr>
      <w:r>
        <w:lastRenderedPageBreak/>
        <w:t>Question 1</w:t>
      </w:r>
    </w:p>
    <w:p w14:paraId="25638E00" w14:textId="66E39693" w:rsidR="00273B8F" w:rsidRDefault="00273B8F" w:rsidP="00273B8F">
      <w:r>
        <w:t>My code generated the following experimental results for the mean and variance of 1000 exponential random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030" w14:paraId="423DBB7D" w14:textId="77777777" w:rsidTr="00066030">
        <w:tc>
          <w:tcPr>
            <w:tcW w:w="4675" w:type="dxa"/>
          </w:tcPr>
          <w:p w14:paraId="1584C1F6" w14:textId="550837FA" w:rsidR="00066030" w:rsidRDefault="00066030" w:rsidP="00273B8F">
            <w:r>
              <w:t>Mean</w:t>
            </w:r>
          </w:p>
        </w:tc>
        <w:tc>
          <w:tcPr>
            <w:tcW w:w="4675" w:type="dxa"/>
          </w:tcPr>
          <w:p w14:paraId="2111C84B" w14:textId="52A76B51" w:rsidR="00066030" w:rsidRDefault="00066030" w:rsidP="00273B8F">
            <w:r>
              <w:t>Variance</w:t>
            </w:r>
          </w:p>
        </w:tc>
      </w:tr>
      <w:tr w:rsidR="00066030" w14:paraId="477E1D4C" w14:textId="77777777" w:rsidTr="00066030">
        <w:tc>
          <w:tcPr>
            <w:tcW w:w="4675" w:type="dxa"/>
          </w:tcPr>
          <w:p w14:paraId="554E86DF" w14:textId="6A95C0B4" w:rsidR="00066030" w:rsidRDefault="00066030" w:rsidP="00273B8F">
            <w:r w:rsidRPr="00066030">
              <w:t>0.0137490037457974</w:t>
            </w:r>
          </w:p>
        </w:tc>
        <w:tc>
          <w:tcPr>
            <w:tcW w:w="4675" w:type="dxa"/>
          </w:tcPr>
          <w:p w14:paraId="4098F865" w14:textId="4D7D1A18" w:rsidR="00066030" w:rsidRDefault="00066030" w:rsidP="00273B8F">
            <w:r w:rsidRPr="00066030">
              <w:t>0.0001</w:t>
            </w:r>
            <w:r w:rsidR="007E39FA">
              <w:t>8</w:t>
            </w:r>
            <w:r w:rsidRPr="00066030">
              <w:t>4033045328294</w:t>
            </w:r>
          </w:p>
        </w:tc>
      </w:tr>
    </w:tbl>
    <w:p w14:paraId="3A0A6918" w14:textId="77777777" w:rsidR="007E39FA" w:rsidRDefault="007E39FA" w:rsidP="00273B8F"/>
    <w:p w14:paraId="6AD96D49" w14:textId="5A2E3740" w:rsidR="00066030" w:rsidRDefault="00066030" w:rsidP="00273B8F">
      <w:pPr>
        <w:rPr>
          <w:rFonts w:eastAsiaTheme="minorEastAsia"/>
        </w:rPr>
      </w:pPr>
      <w:r>
        <w:t xml:space="preserve">For an exponential random variable, the mean is </w:t>
      </w:r>
      <m:oMath>
        <m:r>
          <w:rPr>
            <w:rFonts w:ascii="Cambria Math" w:hAnsi="Cambria Math"/>
          </w:rPr>
          <m:t>1/λ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33</m:t>
            </m:r>
          </m:e>
        </m:acc>
      </m:oMath>
      <w:r>
        <w:rPr>
          <w:rFonts w:eastAsiaTheme="minorEastAsia"/>
        </w:rPr>
        <w:t xml:space="preserve">. </w:t>
      </w:r>
    </w:p>
    <w:p w14:paraId="562D0DD4" w14:textId="19EA937E" w:rsidR="00066030" w:rsidRDefault="00066030" w:rsidP="00273B8F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0.013749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0.01</m:t>
            </m:r>
            <m:r>
              <m:rPr>
                <m:sty m:val="p"/>
              </m:rPr>
              <w:rPr>
                <w:rFonts w:ascii="Cambria Math" w:hAnsi="Cambria Math"/>
              </w:rPr>
              <m:t>3333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0.013333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3.12%</m:t>
        </m:r>
      </m:oMath>
    </w:p>
    <w:p w14:paraId="43DBC7F0" w14:textId="2A330A0E" w:rsidR="007E39FA" w:rsidRDefault="007E39FA" w:rsidP="007E39FA">
      <w:pPr>
        <w:rPr>
          <w:rFonts w:eastAsiaTheme="minorEastAsia"/>
        </w:rPr>
      </w:pPr>
      <w:r>
        <w:t xml:space="preserve">For an exponential random variable, the </w:t>
      </w:r>
      <w:r>
        <w:t>variance</w:t>
      </w:r>
      <w:r>
        <w:t xml:space="preserve"> is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00</m:t>
        </m:r>
        <m:r>
          <w:rPr>
            <w:rFonts w:ascii="Cambria Math" w:eastAsiaTheme="minorEastAsia" w:hAnsi="Cambria Math"/>
          </w:rPr>
          <m:t>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77</m:t>
            </m:r>
          </m:e>
        </m:acc>
      </m:oMath>
      <w:r>
        <w:rPr>
          <w:rFonts w:eastAsiaTheme="minorEastAsia"/>
        </w:rPr>
        <w:t xml:space="preserve">. </w:t>
      </w:r>
    </w:p>
    <w:p w14:paraId="6B69F783" w14:textId="260CA850" w:rsidR="007E39FA" w:rsidRDefault="007E39FA" w:rsidP="007E39FA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</m:t>
            </m:r>
            <m:r>
              <m:rPr>
                <m:sty m:val="p"/>
              </m:rPr>
              <w:rPr>
                <w:rFonts w:ascii="Cambria Math" w:hAnsi="Cambria Math"/>
              </w:rPr>
              <m:t>00184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0.0</m:t>
            </m:r>
            <m:r>
              <m:rPr>
                <m:sty m:val="p"/>
              </m:rPr>
              <w:rPr>
                <w:rFonts w:ascii="Cambria Math" w:hAnsi="Cambria Math"/>
              </w:rPr>
              <m:t>00177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</m:t>
            </m:r>
            <m:r>
              <w:rPr>
                <w:rFonts w:ascii="Cambria Math" w:hAnsi="Cambria Math"/>
              </w:rPr>
              <m:t>00177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3.95</m:t>
        </m:r>
        <m:r>
          <w:rPr>
            <w:rFonts w:ascii="Cambria Math" w:eastAsiaTheme="minorEastAsia" w:hAnsi="Cambria Math"/>
          </w:rPr>
          <m:t>%</m:t>
        </m:r>
      </m:oMath>
    </w:p>
    <w:p w14:paraId="5728FAE6" w14:textId="2E26FFD9" w:rsidR="007E39FA" w:rsidRDefault="007E39FA" w:rsidP="00273B8F">
      <w:r>
        <w:t xml:space="preserve">The percent errors for these two values is small enough that </w:t>
      </w:r>
      <w:r w:rsidR="00E5666E">
        <w:t>my exponential random variable generator code won’t negatively impact the remainder of the experiment.</w:t>
      </w:r>
    </w:p>
    <w:p w14:paraId="2931E4E6" w14:textId="6FA87150" w:rsidR="00E5666E" w:rsidRDefault="00E5666E" w:rsidP="00E5666E">
      <w:pPr>
        <w:pStyle w:val="Heading1"/>
      </w:pPr>
      <w:r>
        <w:t>Question 2</w:t>
      </w:r>
    </w:p>
    <w:p w14:paraId="2C100C84" w14:textId="4AB3D818" w:rsidR="00E5666E" w:rsidRDefault="00E5666E" w:rsidP="00E5666E">
      <w:pPr>
        <w:pStyle w:val="Heading2"/>
      </w:pPr>
      <w:r>
        <w:t>Packet Generation</w:t>
      </w:r>
    </w:p>
    <w:p w14:paraId="7075F68B" w14:textId="77777777" w:rsidR="00E5666E" w:rsidRPr="00E5666E" w:rsidRDefault="00E5666E" w:rsidP="00E5666E"/>
    <w:p w14:paraId="2411AB28" w14:textId="78802CED" w:rsidR="00E5666E" w:rsidRDefault="00E5666E" w:rsidP="00E5666E">
      <w:pPr>
        <w:pStyle w:val="Heading2"/>
      </w:pPr>
      <w:r>
        <w:t>M/M/1</w:t>
      </w:r>
    </w:p>
    <w:p w14:paraId="684878CE" w14:textId="77777777" w:rsidR="00E5666E" w:rsidRPr="00E5666E" w:rsidRDefault="00E5666E" w:rsidP="00E5666E"/>
    <w:p w14:paraId="4C6FFDA0" w14:textId="3F4F68A7" w:rsidR="00E5666E" w:rsidRDefault="00E5666E" w:rsidP="00E5666E">
      <w:pPr>
        <w:pStyle w:val="Heading2"/>
      </w:pPr>
      <w:r>
        <w:t>M/M/1/K</w:t>
      </w:r>
    </w:p>
    <w:p w14:paraId="646EA522" w14:textId="77777777" w:rsidR="00E5666E" w:rsidRPr="00E5666E" w:rsidRDefault="00E5666E" w:rsidP="00E5666E"/>
    <w:p w14:paraId="17723AE5" w14:textId="5C2250FB" w:rsidR="00E5666E" w:rsidRDefault="00E5666E" w:rsidP="00E5666E">
      <w:pPr>
        <w:pStyle w:val="Heading1"/>
      </w:pPr>
      <w:r>
        <w:t>Question 3</w:t>
      </w:r>
    </w:p>
    <w:p w14:paraId="2B898992" w14:textId="77777777" w:rsidR="00E5666E" w:rsidRPr="00E5666E" w:rsidRDefault="00E5666E" w:rsidP="00E5666E"/>
    <w:p w14:paraId="7B2EBA73" w14:textId="77777777" w:rsidR="00E5666E" w:rsidRPr="00E5666E" w:rsidRDefault="00E5666E" w:rsidP="00E5666E"/>
    <w:sectPr w:rsidR="00E5666E" w:rsidRPr="00E5666E" w:rsidSect="00273B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8F"/>
    <w:rsid w:val="00066030"/>
    <w:rsid w:val="00273B8F"/>
    <w:rsid w:val="007E39FA"/>
    <w:rsid w:val="00914012"/>
    <w:rsid w:val="00A533A5"/>
    <w:rsid w:val="00AF1D14"/>
    <w:rsid w:val="00E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1CA3"/>
  <w15:chartTrackingRefBased/>
  <w15:docId w15:val="{6E15B602-5290-4FC3-ACDD-FE076E3C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B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B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60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6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B7D246EB664698886DECA55402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3221-3C0A-41C4-8FFF-4ACFA5B55A7C}"/>
      </w:docPartPr>
      <w:docPartBody>
        <w:p w:rsidR="00000000" w:rsidRDefault="000D19B0" w:rsidP="000D19B0">
          <w:pPr>
            <w:pStyle w:val="62B7D246EB664698886DECA55402BFE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77AEC9914EC436E9DE89E33BFF9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168C-2938-4842-9505-1D94CE26F83E}"/>
      </w:docPartPr>
      <w:docPartBody>
        <w:p w:rsidR="00000000" w:rsidRDefault="000D19B0" w:rsidP="000D19B0">
          <w:pPr>
            <w:pStyle w:val="D77AEC9914EC436E9DE89E33BFF986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D99DF6F7B94B9EB65DD969B358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9D61-FB2D-49F4-803D-583D3BBF8485}"/>
      </w:docPartPr>
      <w:docPartBody>
        <w:p w:rsidR="00000000" w:rsidRDefault="000D19B0" w:rsidP="000D19B0">
          <w:pPr>
            <w:pStyle w:val="DBD99DF6F7B94B9EB65DD969B358CDA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C713A66D3E84846B3F46A7775D9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AAD40-D54E-4098-ACAC-9F843440CABE}"/>
      </w:docPartPr>
      <w:docPartBody>
        <w:p w:rsidR="00000000" w:rsidRDefault="000D19B0" w:rsidP="000D19B0">
          <w:pPr>
            <w:pStyle w:val="DC713A66D3E84846B3F46A7775D9783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C6A76C5F14F4B6AB2ED389C9BA70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BA252-B05C-4CAB-99DA-D5C437DAEDFD}"/>
      </w:docPartPr>
      <w:docPartBody>
        <w:p w:rsidR="00000000" w:rsidRDefault="000D19B0" w:rsidP="000D19B0">
          <w:pPr>
            <w:pStyle w:val="4C6A76C5F14F4B6AB2ED389C9BA708B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B0"/>
    <w:rsid w:val="000D19B0"/>
    <w:rsid w:val="0095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7D246EB664698886DECA55402BFE5">
    <w:name w:val="62B7D246EB664698886DECA55402BFE5"/>
    <w:rsid w:val="000D19B0"/>
  </w:style>
  <w:style w:type="paragraph" w:customStyle="1" w:styleId="D77AEC9914EC436E9DE89E33BFF986B7">
    <w:name w:val="D77AEC9914EC436E9DE89E33BFF986B7"/>
    <w:rsid w:val="000D19B0"/>
  </w:style>
  <w:style w:type="paragraph" w:customStyle="1" w:styleId="DBD99DF6F7B94B9EB65DD969B358CDA3">
    <w:name w:val="DBD99DF6F7B94B9EB65DD969B358CDA3"/>
    <w:rsid w:val="000D19B0"/>
  </w:style>
  <w:style w:type="paragraph" w:customStyle="1" w:styleId="2C1C986FBC174D159A5D4150603E4362">
    <w:name w:val="2C1C986FBC174D159A5D4150603E4362"/>
    <w:rsid w:val="000D19B0"/>
  </w:style>
  <w:style w:type="paragraph" w:customStyle="1" w:styleId="EF92619E194744A0A305EA32519D527B">
    <w:name w:val="EF92619E194744A0A305EA32519D527B"/>
    <w:rsid w:val="000D19B0"/>
  </w:style>
  <w:style w:type="paragraph" w:customStyle="1" w:styleId="DC713A66D3E84846B3F46A7775D9783C">
    <w:name w:val="DC713A66D3E84846B3F46A7775D9783C"/>
    <w:rsid w:val="000D19B0"/>
  </w:style>
  <w:style w:type="paragraph" w:customStyle="1" w:styleId="4C6A76C5F14F4B6AB2ED389C9BA708BA">
    <w:name w:val="4C6A76C5F14F4B6AB2ED389C9BA708BA"/>
    <w:rsid w:val="000D19B0"/>
  </w:style>
  <w:style w:type="character" w:styleId="PlaceholderText">
    <w:name w:val="Placeholder Text"/>
    <w:basedOn w:val="DefaultParagraphFont"/>
    <w:uiPriority w:val="99"/>
    <w:semiHidden/>
    <w:rsid w:val="000D19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3" ma:contentTypeDescription="Create a new document." ma:contentTypeScope="" ma:versionID="4732d4b77f1ceb9b287d973fc37f8260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756c8258fcf43f9070373d6426258423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5FE4A-6751-414D-9CA9-4882F7F3B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86473D-C28A-4452-9D57-4992D7B526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705CD4-DD21-4D9C-9B6D-3093D606A9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358 S20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M/M/1 and M/M/1/K Queue Simulation</dc:title>
  <dc:subject>Lab 1</dc:subject>
  <dc:creator>Arjun Bawa, 20711916</dc:creator>
  <cp:keywords/>
  <dc:description/>
  <cp:lastModifiedBy>Arjun Bawa</cp:lastModifiedBy>
  <cp:revision>2</cp:revision>
  <dcterms:created xsi:type="dcterms:W3CDTF">2020-06-01T14:50:00Z</dcterms:created>
  <dcterms:modified xsi:type="dcterms:W3CDTF">2020-06-01T16:44:00Z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