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lasemplice-2"/>
        <w:tblW w:w="0" w:type="auto"/>
        <w:tblLayout w:type="fixed"/>
        <w:tblCellMar>
          <w:left w:w="57" w:type="dxa"/>
          <w:right w:w="28" w:type="dxa"/>
        </w:tblCellMar>
        <w:tblLook w:val="0620" w:firstRow="1" w:lastRow="0" w:firstColumn="0" w:lastColumn="0" w:noHBand="1" w:noVBand="1"/>
      </w:tblPr>
      <w:tblGrid>
        <w:gridCol w:w="1701"/>
        <w:gridCol w:w="2412"/>
        <w:gridCol w:w="565"/>
        <w:gridCol w:w="992"/>
      </w:tblGrid>
      <w:tr w:rsidR="00073BBA" w:rsidRPr="006366B0" w:rsidTr="00BB12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701" w:type="dxa"/>
            <w:noWrap/>
            <w:hideMark/>
          </w:tcPr>
          <w:p w:rsidR="00073BBA" w:rsidRPr="006366B0" w:rsidRDefault="00073BBA" w:rsidP="00BB12E8">
            <w:pPr>
              <w:spacing w:before="0" w:line="160" w:lineRule="exact"/>
              <w:rPr>
                <w:sz w:val="18"/>
                <w:szCs w:val="16"/>
                <w:lang w:eastAsia="it-IT"/>
              </w:rPr>
            </w:pPr>
            <w:proofErr w:type="spellStart"/>
            <w:r w:rsidRPr="006366B0">
              <w:rPr>
                <w:sz w:val="18"/>
                <w:szCs w:val="16"/>
                <w:lang w:eastAsia="it-IT"/>
              </w:rPr>
              <w:t>Author</w:t>
            </w:r>
            <w:proofErr w:type="spellEnd"/>
          </w:p>
        </w:tc>
        <w:tc>
          <w:tcPr>
            <w:tcW w:w="2412" w:type="dxa"/>
            <w:noWrap/>
            <w:hideMark/>
          </w:tcPr>
          <w:p w:rsidR="00073BBA" w:rsidRPr="006366B0" w:rsidRDefault="00073BBA" w:rsidP="00BB12E8">
            <w:pPr>
              <w:spacing w:before="0" w:line="160" w:lineRule="exact"/>
              <w:rPr>
                <w:bCs w:val="0"/>
                <w:sz w:val="18"/>
                <w:szCs w:val="16"/>
                <w:lang w:eastAsia="it-IT"/>
              </w:rPr>
            </w:pPr>
            <w:r w:rsidRPr="006366B0">
              <w:rPr>
                <w:bCs w:val="0"/>
                <w:sz w:val="18"/>
                <w:szCs w:val="16"/>
                <w:lang w:eastAsia="it-IT"/>
              </w:rPr>
              <w:t xml:space="preserve">Corpus crime </w:t>
            </w:r>
            <w:proofErr w:type="spellStart"/>
            <w:r w:rsidRPr="006366B0">
              <w:rPr>
                <w:bCs w:val="0"/>
                <w:sz w:val="18"/>
                <w:szCs w:val="16"/>
                <w:lang w:eastAsia="it-IT"/>
              </w:rPr>
              <w:t>novels</w:t>
            </w:r>
            <w:proofErr w:type="spellEnd"/>
          </w:p>
        </w:tc>
        <w:tc>
          <w:tcPr>
            <w:tcW w:w="565" w:type="dxa"/>
            <w:noWrap/>
            <w:hideMark/>
          </w:tcPr>
          <w:p w:rsidR="00073BBA" w:rsidRPr="006366B0" w:rsidRDefault="00073BBA" w:rsidP="00BB12E8">
            <w:pPr>
              <w:spacing w:before="0" w:line="160" w:lineRule="exact"/>
              <w:jc w:val="center"/>
              <w:rPr>
                <w:bCs w:val="0"/>
                <w:sz w:val="18"/>
                <w:szCs w:val="16"/>
                <w:lang w:eastAsia="it-IT"/>
              </w:rPr>
            </w:pPr>
            <w:proofErr w:type="spellStart"/>
            <w:r w:rsidRPr="006366B0">
              <w:rPr>
                <w:bCs w:val="0"/>
                <w:sz w:val="18"/>
                <w:szCs w:val="16"/>
                <w:lang w:eastAsia="it-IT"/>
              </w:rPr>
              <w:t>Year</w:t>
            </w:r>
            <w:proofErr w:type="spellEnd"/>
          </w:p>
        </w:tc>
        <w:tc>
          <w:tcPr>
            <w:tcW w:w="992" w:type="dxa"/>
          </w:tcPr>
          <w:p w:rsidR="00073BBA" w:rsidRPr="006366B0" w:rsidRDefault="00073BBA" w:rsidP="00BB12E8">
            <w:pPr>
              <w:spacing w:before="0" w:line="160" w:lineRule="exact"/>
              <w:jc w:val="center"/>
              <w:rPr>
                <w:bCs w:val="0"/>
                <w:sz w:val="18"/>
                <w:szCs w:val="16"/>
                <w:lang w:eastAsia="it-IT"/>
              </w:rPr>
            </w:pPr>
            <w:r w:rsidRPr="006366B0">
              <w:rPr>
                <w:bCs w:val="0"/>
                <w:sz w:val="18"/>
                <w:szCs w:val="16"/>
                <w:lang w:eastAsia="it-IT"/>
              </w:rPr>
              <w:t>Short id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 w:val="restart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 xml:space="preserve">Roberto </w:t>
            </w:r>
            <w:proofErr w:type="spellStart"/>
            <w:r w:rsidRPr="00F97442">
              <w:rPr>
                <w:sz w:val="16"/>
                <w:szCs w:val="16"/>
                <w:lang w:eastAsia="it-IT"/>
              </w:rPr>
              <w:t>Alajmo</w:t>
            </w:r>
            <w:proofErr w:type="spellEnd"/>
          </w:p>
        </w:tc>
        <w:tc>
          <w:tcPr>
            <w:tcW w:w="2412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Io non ci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volevo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venire</w:t>
            </w:r>
            <w:proofErr w:type="spellEnd"/>
          </w:p>
        </w:tc>
        <w:tc>
          <w:tcPr>
            <w:tcW w:w="565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2021</w:t>
            </w:r>
          </w:p>
        </w:tc>
        <w:tc>
          <w:tcPr>
            <w:tcW w:w="992" w:type="dxa"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Alaj2021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strategia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dell</w:t>
            </w:r>
            <w:r>
              <w:rPr>
                <w:i/>
                <w:sz w:val="16"/>
                <w:szCs w:val="16"/>
                <w:lang w:eastAsia="it-IT"/>
              </w:rPr>
              <w:t>'</w:t>
            </w:r>
            <w:r w:rsidRPr="00F97442">
              <w:rPr>
                <w:i/>
                <w:sz w:val="16"/>
                <w:szCs w:val="16"/>
                <w:lang w:eastAsia="it-IT"/>
              </w:rPr>
              <w:t>opossum</w:t>
            </w:r>
            <w:proofErr w:type="spellEnd"/>
          </w:p>
        </w:tc>
        <w:tc>
          <w:tcPr>
            <w:tcW w:w="565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2022</w:t>
            </w:r>
          </w:p>
        </w:tc>
        <w:tc>
          <w:tcPr>
            <w:tcW w:w="992" w:type="dxa"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Alaj2022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boffa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allo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scecco</w:t>
            </w:r>
            <w:proofErr w:type="spellEnd"/>
          </w:p>
        </w:tc>
        <w:tc>
          <w:tcPr>
            <w:tcW w:w="565" w:type="dxa"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2023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Alaj2023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 w:val="restart"/>
            <w:tcBorders>
              <w:top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 xml:space="preserve">Andrea </w:t>
            </w:r>
            <w:proofErr w:type="spellStart"/>
            <w:r w:rsidRPr="00F97442">
              <w:rPr>
                <w:sz w:val="16"/>
                <w:szCs w:val="16"/>
                <w:lang w:eastAsia="it-IT"/>
              </w:rPr>
              <w:t>Camilleri</w:t>
            </w:r>
            <w:proofErr w:type="spellEnd"/>
          </w:p>
        </w:tc>
        <w:tc>
          <w:tcPr>
            <w:tcW w:w="2412" w:type="dxa"/>
            <w:tcBorders>
              <w:top w:val="single" w:sz="4" w:space="0" w:color="auto"/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La forma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dell</w:t>
            </w:r>
            <w:r>
              <w:rPr>
                <w:i/>
                <w:sz w:val="16"/>
                <w:szCs w:val="16"/>
                <w:lang w:eastAsia="it-IT"/>
              </w:rPr>
              <w:t>'</w:t>
            </w:r>
            <w:r w:rsidRPr="00F97442">
              <w:rPr>
                <w:i/>
                <w:sz w:val="16"/>
                <w:szCs w:val="16"/>
                <w:lang w:eastAsia="it-IT"/>
              </w:rPr>
              <w:t>acqua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1994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Cami1994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tcBorders>
              <w:top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Il cane di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terracotta</w:t>
            </w:r>
            <w:proofErr w:type="spellEnd"/>
          </w:p>
        </w:tc>
        <w:tc>
          <w:tcPr>
            <w:tcW w:w="565" w:type="dxa"/>
            <w:tcBorders>
              <w:top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1996</w:t>
            </w:r>
          </w:p>
        </w:tc>
        <w:tc>
          <w:tcPr>
            <w:tcW w:w="992" w:type="dxa"/>
            <w:tcBorders>
              <w:top w:val="nil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Cami1996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pazienza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del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ragno</w:t>
            </w:r>
            <w:proofErr w:type="spellEnd"/>
          </w:p>
        </w:tc>
        <w:tc>
          <w:tcPr>
            <w:tcW w:w="565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2004</w:t>
            </w:r>
          </w:p>
        </w:tc>
        <w:tc>
          <w:tcPr>
            <w:tcW w:w="992" w:type="dxa"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Cami2004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Il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gioco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degli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specchi</w:t>
            </w:r>
            <w:proofErr w:type="spellEnd"/>
          </w:p>
        </w:tc>
        <w:tc>
          <w:tcPr>
            <w:tcW w:w="565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2011</w:t>
            </w:r>
          </w:p>
        </w:tc>
        <w:tc>
          <w:tcPr>
            <w:tcW w:w="992" w:type="dxa"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Cami2011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rete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di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protezione</w:t>
            </w:r>
            <w:proofErr w:type="spellEnd"/>
          </w:p>
        </w:tc>
        <w:tc>
          <w:tcPr>
            <w:tcW w:w="565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2017</w:t>
            </w:r>
          </w:p>
        </w:tc>
        <w:tc>
          <w:tcPr>
            <w:tcW w:w="992" w:type="dxa"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Cami2017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Riccardino</w:t>
            </w:r>
            <w:proofErr w:type="spellEnd"/>
          </w:p>
        </w:tc>
        <w:tc>
          <w:tcPr>
            <w:tcW w:w="565" w:type="dxa"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2020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Cami2020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 w:val="restart"/>
            <w:tcBorders>
              <w:top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sz w:val="16"/>
                <w:szCs w:val="16"/>
                <w:lang w:eastAsia="it-IT"/>
              </w:rPr>
            </w:pPr>
            <w:proofErr w:type="spellStart"/>
            <w:r w:rsidRPr="00F97442">
              <w:rPr>
                <w:sz w:val="16"/>
                <w:szCs w:val="16"/>
                <w:lang w:eastAsia="it-IT"/>
              </w:rPr>
              <w:t>Gianrico</w:t>
            </w:r>
            <w:proofErr w:type="spellEnd"/>
            <w:r w:rsidRPr="00F97442">
              <w:rPr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sz w:val="16"/>
                <w:szCs w:val="16"/>
                <w:lang w:eastAsia="it-IT"/>
              </w:rPr>
              <w:t>Carofiglio</w:t>
            </w:r>
            <w:proofErr w:type="spellEnd"/>
          </w:p>
        </w:tc>
        <w:tc>
          <w:tcPr>
            <w:tcW w:w="2412" w:type="dxa"/>
            <w:tcBorders>
              <w:top w:val="single" w:sz="4" w:space="0" w:color="auto"/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Testimone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inconsapevole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2002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Caro2002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tcBorders>
              <w:top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Ad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occhi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chiusi</w:t>
            </w:r>
            <w:proofErr w:type="spellEnd"/>
          </w:p>
        </w:tc>
        <w:tc>
          <w:tcPr>
            <w:tcW w:w="565" w:type="dxa"/>
            <w:tcBorders>
              <w:top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2003</w:t>
            </w:r>
          </w:p>
        </w:tc>
        <w:tc>
          <w:tcPr>
            <w:tcW w:w="992" w:type="dxa"/>
            <w:tcBorders>
              <w:top w:val="nil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Caro2003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Ragionevoli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dubbi</w:t>
            </w:r>
            <w:proofErr w:type="spellEnd"/>
          </w:p>
        </w:tc>
        <w:tc>
          <w:tcPr>
            <w:tcW w:w="565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2006</w:t>
            </w:r>
          </w:p>
        </w:tc>
        <w:tc>
          <w:tcPr>
            <w:tcW w:w="992" w:type="dxa"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Caro2006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Le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perfezioni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provvisorie</w:t>
            </w:r>
            <w:proofErr w:type="spellEnd"/>
          </w:p>
        </w:tc>
        <w:tc>
          <w:tcPr>
            <w:tcW w:w="565" w:type="dxa"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2010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Caro2010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 w:val="restart"/>
            <w:tcBorders>
              <w:top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 xml:space="preserve">Claudio </w:t>
            </w:r>
            <w:proofErr w:type="spellStart"/>
            <w:r w:rsidRPr="00F97442">
              <w:rPr>
                <w:sz w:val="16"/>
                <w:szCs w:val="16"/>
                <w:lang w:eastAsia="it-IT"/>
              </w:rPr>
              <w:t>Coletta</w:t>
            </w:r>
            <w:proofErr w:type="spellEnd"/>
          </w:p>
        </w:tc>
        <w:tc>
          <w:tcPr>
            <w:tcW w:w="2412" w:type="dxa"/>
            <w:tcBorders>
              <w:top w:val="single" w:sz="4" w:space="0" w:color="auto"/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Viale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del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Policlinico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2011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Cole2011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tcBorders>
              <w:top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Amstel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blues</w:t>
            </w:r>
          </w:p>
        </w:tc>
        <w:tc>
          <w:tcPr>
            <w:tcW w:w="565" w:type="dxa"/>
            <w:tcBorders>
              <w:top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2014</w:t>
            </w:r>
          </w:p>
        </w:tc>
        <w:tc>
          <w:tcPr>
            <w:tcW w:w="992" w:type="dxa"/>
            <w:tcBorders>
              <w:top w:val="nil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Cole2014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Il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manoscritto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di Dante</w:t>
            </w:r>
          </w:p>
        </w:tc>
        <w:tc>
          <w:tcPr>
            <w:tcW w:w="565" w:type="dxa"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2016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Cole2016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 w:val="restart"/>
            <w:tcBorders>
              <w:top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Gian Mauro Costa</w:t>
            </w:r>
          </w:p>
        </w:tc>
        <w:tc>
          <w:tcPr>
            <w:tcW w:w="2412" w:type="dxa"/>
            <w:tcBorders>
              <w:top w:val="single" w:sz="4" w:space="0" w:color="auto"/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Il libro di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legno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2010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Cost2010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tcBorders>
              <w:top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Festa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di piazza</w:t>
            </w:r>
          </w:p>
        </w:tc>
        <w:tc>
          <w:tcPr>
            <w:tcW w:w="565" w:type="dxa"/>
            <w:tcBorders>
              <w:top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2012</w:t>
            </w:r>
          </w:p>
        </w:tc>
        <w:tc>
          <w:tcPr>
            <w:tcW w:w="992" w:type="dxa"/>
            <w:tcBorders>
              <w:top w:val="nil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Cost2012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Stella o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croce</w:t>
            </w:r>
            <w:proofErr w:type="spellEnd"/>
          </w:p>
        </w:tc>
        <w:tc>
          <w:tcPr>
            <w:tcW w:w="565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2018</w:t>
            </w:r>
          </w:p>
        </w:tc>
        <w:tc>
          <w:tcPr>
            <w:tcW w:w="992" w:type="dxa"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Cost2018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Mercato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nero</w:t>
            </w:r>
            <w:proofErr w:type="spellEnd"/>
          </w:p>
        </w:tc>
        <w:tc>
          <w:tcPr>
            <w:tcW w:w="565" w:type="dxa"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2020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Cost2020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 w:val="restart"/>
            <w:tcBorders>
              <w:top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 xml:space="preserve">Carlo </w:t>
            </w:r>
            <w:proofErr w:type="spellStart"/>
            <w:r w:rsidRPr="00F97442">
              <w:rPr>
                <w:sz w:val="16"/>
                <w:szCs w:val="16"/>
                <w:lang w:eastAsia="it-IT"/>
              </w:rPr>
              <w:t>Flamigni</w:t>
            </w:r>
            <w:proofErr w:type="spellEnd"/>
          </w:p>
        </w:tc>
        <w:tc>
          <w:tcPr>
            <w:tcW w:w="2412" w:type="dxa"/>
            <w:tcBorders>
              <w:top w:val="single" w:sz="4" w:space="0" w:color="auto"/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Un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tranquillo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paese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di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Romagna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2008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Flam2008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tcBorders>
              <w:top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Circostanze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casuali</w:t>
            </w:r>
            <w:proofErr w:type="spellEnd"/>
          </w:p>
        </w:tc>
        <w:tc>
          <w:tcPr>
            <w:tcW w:w="565" w:type="dxa"/>
            <w:tcBorders>
              <w:top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2010</w:t>
            </w:r>
          </w:p>
        </w:tc>
        <w:tc>
          <w:tcPr>
            <w:tcW w:w="992" w:type="dxa"/>
            <w:tcBorders>
              <w:top w:val="nil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Flam2010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Senso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comune</w:t>
            </w:r>
            <w:proofErr w:type="spellEnd"/>
          </w:p>
        </w:tc>
        <w:tc>
          <w:tcPr>
            <w:tcW w:w="565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2011</w:t>
            </w:r>
          </w:p>
        </w:tc>
        <w:tc>
          <w:tcPr>
            <w:tcW w:w="992" w:type="dxa"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Flam2011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Giallo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uovo</w:t>
            </w:r>
            <w:proofErr w:type="spellEnd"/>
          </w:p>
        </w:tc>
        <w:tc>
          <w:tcPr>
            <w:tcW w:w="565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2012</w:t>
            </w:r>
          </w:p>
        </w:tc>
        <w:tc>
          <w:tcPr>
            <w:tcW w:w="992" w:type="dxa"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Flam2012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compagnia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di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Ramazzotto</w:t>
            </w:r>
            <w:proofErr w:type="spellEnd"/>
          </w:p>
        </w:tc>
        <w:tc>
          <w:tcPr>
            <w:tcW w:w="565" w:type="dxa"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2014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Flam2014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 w:val="restart"/>
            <w:tcBorders>
              <w:top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 xml:space="preserve">Alicia </w:t>
            </w:r>
            <w:proofErr w:type="spellStart"/>
            <w:r w:rsidRPr="00F97442">
              <w:rPr>
                <w:sz w:val="16"/>
                <w:szCs w:val="16"/>
                <w:lang w:eastAsia="it-IT"/>
              </w:rPr>
              <w:t>Giménez</w:t>
            </w:r>
            <w:proofErr w:type="spellEnd"/>
            <w:r w:rsidRPr="00F97442">
              <w:rPr>
                <w:sz w:val="16"/>
                <w:szCs w:val="16"/>
                <w:lang w:eastAsia="it-IT"/>
              </w:rPr>
              <w:t xml:space="preserve"> Bartlett</w:t>
            </w:r>
          </w:p>
        </w:tc>
        <w:tc>
          <w:tcPr>
            <w:tcW w:w="2412" w:type="dxa"/>
            <w:tcBorders>
              <w:top w:val="single" w:sz="4" w:space="0" w:color="auto"/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Messaggeri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dell</w:t>
            </w:r>
            <w:r>
              <w:rPr>
                <w:i/>
                <w:sz w:val="16"/>
                <w:szCs w:val="16"/>
                <w:lang w:eastAsia="it-IT"/>
              </w:rPr>
              <w:t>'</w:t>
            </w:r>
            <w:r w:rsidRPr="00F97442">
              <w:rPr>
                <w:i/>
                <w:sz w:val="16"/>
                <w:szCs w:val="16"/>
                <w:lang w:eastAsia="it-IT"/>
              </w:rPr>
              <w:t>oscurità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2001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GiBa2001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tcBorders>
              <w:top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Riti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di morte</w:t>
            </w:r>
          </w:p>
        </w:tc>
        <w:tc>
          <w:tcPr>
            <w:tcW w:w="565" w:type="dxa"/>
            <w:tcBorders>
              <w:top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2002</w:t>
            </w:r>
          </w:p>
        </w:tc>
        <w:tc>
          <w:tcPr>
            <w:tcW w:w="992" w:type="dxa"/>
            <w:tcBorders>
              <w:top w:val="nil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GiBa2002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Serpenti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nel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paradiso</w:t>
            </w:r>
            <w:proofErr w:type="spellEnd"/>
          </w:p>
        </w:tc>
        <w:tc>
          <w:tcPr>
            <w:tcW w:w="565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2003</w:t>
            </w:r>
          </w:p>
        </w:tc>
        <w:tc>
          <w:tcPr>
            <w:tcW w:w="992" w:type="dxa"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GiBa2003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Il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silenzio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dei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chiostri</w:t>
            </w:r>
            <w:proofErr w:type="spellEnd"/>
          </w:p>
        </w:tc>
        <w:tc>
          <w:tcPr>
            <w:tcW w:w="565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2009</w:t>
            </w:r>
          </w:p>
        </w:tc>
        <w:tc>
          <w:tcPr>
            <w:tcW w:w="992" w:type="dxa"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GiBa2009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Gli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onori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di casa</w:t>
            </w:r>
          </w:p>
        </w:tc>
        <w:tc>
          <w:tcPr>
            <w:tcW w:w="565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2013</w:t>
            </w:r>
          </w:p>
        </w:tc>
        <w:tc>
          <w:tcPr>
            <w:tcW w:w="992" w:type="dxa"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GiBa2013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Mio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caro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serial killer</w:t>
            </w:r>
          </w:p>
        </w:tc>
        <w:tc>
          <w:tcPr>
            <w:tcW w:w="565" w:type="dxa"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2018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GiBa2018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 w:val="restart"/>
            <w:tcBorders>
              <w:top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sz w:val="16"/>
                <w:szCs w:val="16"/>
                <w:lang w:eastAsia="it-IT"/>
              </w:rPr>
            </w:pPr>
            <w:proofErr w:type="spellStart"/>
            <w:r w:rsidRPr="00F97442">
              <w:rPr>
                <w:sz w:val="16"/>
                <w:szCs w:val="16"/>
                <w:lang w:eastAsia="it-IT"/>
              </w:rPr>
              <w:t>Andrej</w:t>
            </w:r>
            <w:proofErr w:type="spellEnd"/>
            <w:r w:rsidRPr="00F97442">
              <w:rPr>
                <w:sz w:val="16"/>
                <w:szCs w:val="16"/>
                <w:lang w:eastAsia="it-IT"/>
              </w:rPr>
              <w:t xml:space="preserve"> Longo</w:t>
            </w:r>
          </w:p>
        </w:tc>
        <w:tc>
          <w:tcPr>
            <w:tcW w:w="2412" w:type="dxa"/>
            <w:tcBorders>
              <w:top w:val="single" w:sz="4" w:space="0" w:color="auto"/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Chi ha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ucciso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Sarah?</w:t>
            </w:r>
          </w:p>
        </w:tc>
        <w:tc>
          <w:tcPr>
            <w:tcW w:w="565" w:type="dxa"/>
            <w:tcBorders>
              <w:top w:val="single" w:sz="4" w:space="0" w:color="auto"/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2021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Long2021a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tcBorders>
              <w:top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Solo la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pioggia</w:t>
            </w:r>
            <w:proofErr w:type="spellEnd"/>
          </w:p>
        </w:tc>
        <w:tc>
          <w:tcPr>
            <w:tcW w:w="565" w:type="dxa"/>
            <w:tcBorders>
              <w:top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2021</w:t>
            </w:r>
          </w:p>
        </w:tc>
        <w:tc>
          <w:tcPr>
            <w:tcW w:w="992" w:type="dxa"/>
            <w:tcBorders>
              <w:top w:val="nil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Long2021b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tcBorders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Mille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giorni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che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non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vieni</w:t>
            </w:r>
            <w:proofErr w:type="spellEnd"/>
          </w:p>
        </w:tc>
        <w:tc>
          <w:tcPr>
            <w:tcW w:w="565" w:type="dxa"/>
            <w:tcBorders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2022</w:t>
            </w:r>
          </w:p>
        </w:tc>
        <w:tc>
          <w:tcPr>
            <w:tcW w:w="992" w:type="dxa"/>
            <w:tcBorders>
              <w:bottom w:val="nil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color w:val="000000"/>
                <w:sz w:val="16"/>
                <w:szCs w:val="16"/>
              </w:rPr>
            </w:pPr>
            <w:r w:rsidRPr="00F97442">
              <w:rPr>
                <w:color w:val="000000"/>
                <w:sz w:val="16"/>
                <w:szCs w:val="16"/>
              </w:rPr>
              <w:t>Long2022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tcBorders>
              <w:bottom w:val="single" w:sz="4" w:space="0" w:color="auto"/>
            </w:tcBorders>
            <w:noWrap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tcBorders>
              <w:top w:val="nil"/>
              <w:bottom w:val="single" w:sz="4" w:space="0" w:color="auto"/>
            </w:tcBorders>
            <w:noWrap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La forma dei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sogni</w:t>
            </w:r>
            <w:proofErr w:type="spellEnd"/>
          </w:p>
        </w:tc>
        <w:tc>
          <w:tcPr>
            <w:tcW w:w="565" w:type="dxa"/>
            <w:tcBorders>
              <w:top w:val="nil"/>
              <w:bottom w:val="single" w:sz="4" w:space="0" w:color="auto"/>
            </w:tcBorders>
            <w:noWrap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2023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color w:val="000000"/>
                <w:sz w:val="16"/>
                <w:szCs w:val="16"/>
              </w:rPr>
            </w:pPr>
            <w:r w:rsidRPr="00F97442">
              <w:rPr>
                <w:color w:val="000000"/>
                <w:sz w:val="16"/>
                <w:szCs w:val="16"/>
              </w:rPr>
              <w:t>Long2023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 w:val="restart"/>
            <w:tcBorders>
              <w:top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 xml:space="preserve">Marco </w:t>
            </w:r>
            <w:proofErr w:type="spellStart"/>
            <w:r w:rsidRPr="00F97442">
              <w:rPr>
                <w:sz w:val="16"/>
                <w:szCs w:val="16"/>
                <w:lang w:eastAsia="it-IT"/>
              </w:rPr>
              <w:t>Malvaldi</w:t>
            </w:r>
            <w:proofErr w:type="spellEnd"/>
          </w:p>
        </w:tc>
        <w:tc>
          <w:tcPr>
            <w:tcW w:w="2412" w:type="dxa"/>
            <w:tcBorders>
              <w:top w:val="single" w:sz="4" w:space="0" w:color="auto"/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briscola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in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cinque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2007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Malv2007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tcBorders>
              <w:top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Odore di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chiuso</w:t>
            </w:r>
            <w:proofErr w:type="spellEnd"/>
          </w:p>
        </w:tc>
        <w:tc>
          <w:tcPr>
            <w:tcW w:w="565" w:type="dxa"/>
            <w:tcBorders>
              <w:top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2011</w:t>
            </w:r>
          </w:p>
        </w:tc>
        <w:tc>
          <w:tcPr>
            <w:tcW w:w="992" w:type="dxa"/>
            <w:tcBorders>
              <w:top w:val="nil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Malv2011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Milioni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di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milioni</w:t>
            </w:r>
            <w:proofErr w:type="spellEnd"/>
          </w:p>
        </w:tc>
        <w:tc>
          <w:tcPr>
            <w:tcW w:w="565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2012</w:t>
            </w:r>
          </w:p>
        </w:tc>
        <w:tc>
          <w:tcPr>
            <w:tcW w:w="992" w:type="dxa"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Malv2012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Negli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occhi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di chi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guarda</w:t>
            </w:r>
            <w:proofErr w:type="spellEnd"/>
          </w:p>
        </w:tc>
        <w:tc>
          <w:tcPr>
            <w:tcW w:w="565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2017</w:t>
            </w:r>
          </w:p>
        </w:tc>
        <w:tc>
          <w:tcPr>
            <w:tcW w:w="992" w:type="dxa"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Malv2017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A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bocce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ferme</w:t>
            </w:r>
          </w:p>
        </w:tc>
        <w:tc>
          <w:tcPr>
            <w:tcW w:w="565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2018</w:t>
            </w:r>
          </w:p>
        </w:tc>
        <w:tc>
          <w:tcPr>
            <w:tcW w:w="992" w:type="dxa"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Malv2018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Il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borghese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pellegrino</w:t>
            </w:r>
            <w:proofErr w:type="spellEnd"/>
          </w:p>
        </w:tc>
        <w:tc>
          <w:tcPr>
            <w:tcW w:w="565" w:type="dxa"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2020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Malv2020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 w:val="restart"/>
            <w:tcBorders>
              <w:top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 xml:space="preserve">Antonio </w:t>
            </w:r>
            <w:proofErr w:type="spellStart"/>
            <w:r w:rsidRPr="00F97442">
              <w:rPr>
                <w:sz w:val="16"/>
                <w:szCs w:val="16"/>
                <w:lang w:eastAsia="it-IT"/>
              </w:rPr>
              <w:t>Manzini</w:t>
            </w:r>
            <w:proofErr w:type="spellEnd"/>
          </w:p>
        </w:tc>
        <w:tc>
          <w:tcPr>
            <w:tcW w:w="2412" w:type="dxa"/>
            <w:tcBorders>
              <w:top w:val="single" w:sz="4" w:space="0" w:color="auto"/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Pista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nera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2013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Manz2013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tcBorders>
              <w:top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Non è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stagione</w:t>
            </w:r>
            <w:proofErr w:type="spellEnd"/>
          </w:p>
        </w:tc>
        <w:tc>
          <w:tcPr>
            <w:tcW w:w="565" w:type="dxa"/>
            <w:tcBorders>
              <w:top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2015</w:t>
            </w:r>
          </w:p>
        </w:tc>
        <w:tc>
          <w:tcPr>
            <w:tcW w:w="992" w:type="dxa"/>
            <w:tcBorders>
              <w:top w:val="nil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Manz2015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Fate il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vostro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gioco</w:t>
            </w:r>
            <w:proofErr w:type="spellEnd"/>
          </w:p>
        </w:tc>
        <w:tc>
          <w:tcPr>
            <w:tcW w:w="565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2018</w:t>
            </w:r>
          </w:p>
        </w:tc>
        <w:tc>
          <w:tcPr>
            <w:tcW w:w="992" w:type="dxa"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Manz2018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Vecchie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conoscenze</w:t>
            </w:r>
            <w:proofErr w:type="spellEnd"/>
          </w:p>
        </w:tc>
        <w:tc>
          <w:tcPr>
            <w:tcW w:w="565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2021</w:t>
            </w:r>
          </w:p>
        </w:tc>
        <w:tc>
          <w:tcPr>
            <w:tcW w:w="992" w:type="dxa"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Manz2021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Le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ossa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parlano</w:t>
            </w:r>
            <w:proofErr w:type="spellEnd"/>
          </w:p>
        </w:tc>
        <w:tc>
          <w:tcPr>
            <w:tcW w:w="565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2022</w:t>
            </w:r>
          </w:p>
        </w:tc>
        <w:tc>
          <w:tcPr>
            <w:tcW w:w="992" w:type="dxa"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Manz2022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>ELP</w:t>
            </w:r>
          </w:p>
        </w:tc>
        <w:tc>
          <w:tcPr>
            <w:tcW w:w="565" w:type="dxa"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2023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Manz2023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 w:val="restart"/>
            <w:tcBorders>
              <w:top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 xml:space="preserve">Santo </w:t>
            </w:r>
            <w:proofErr w:type="spellStart"/>
            <w:r w:rsidRPr="00F97442">
              <w:rPr>
                <w:sz w:val="16"/>
                <w:szCs w:val="16"/>
                <w:lang w:eastAsia="it-IT"/>
              </w:rPr>
              <w:t>Piazzese</w:t>
            </w:r>
            <w:proofErr w:type="spellEnd"/>
          </w:p>
        </w:tc>
        <w:tc>
          <w:tcPr>
            <w:tcW w:w="2412" w:type="dxa"/>
            <w:tcBorders>
              <w:top w:val="single" w:sz="4" w:space="0" w:color="auto"/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I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delitti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di via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Medinia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Sidonia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1996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Piaz1996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tcBorders>
              <w:top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doppia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vita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di M. Laurent</w:t>
            </w:r>
          </w:p>
        </w:tc>
        <w:tc>
          <w:tcPr>
            <w:tcW w:w="565" w:type="dxa"/>
            <w:tcBorders>
              <w:top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1998</w:t>
            </w:r>
          </w:p>
        </w:tc>
        <w:tc>
          <w:tcPr>
            <w:tcW w:w="992" w:type="dxa"/>
            <w:tcBorders>
              <w:top w:val="nil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Piaz1998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Il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soffio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della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valanga</w:t>
            </w:r>
            <w:proofErr w:type="spellEnd"/>
          </w:p>
        </w:tc>
        <w:tc>
          <w:tcPr>
            <w:tcW w:w="565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2002</w:t>
            </w:r>
          </w:p>
        </w:tc>
        <w:tc>
          <w:tcPr>
            <w:tcW w:w="992" w:type="dxa"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Piaz2002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Blues di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mezz</w:t>
            </w:r>
            <w:r>
              <w:rPr>
                <w:i/>
                <w:sz w:val="16"/>
                <w:szCs w:val="16"/>
                <w:lang w:eastAsia="it-IT"/>
              </w:rPr>
              <w:t>'</w:t>
            </w:r>
            <w:r w:rsidRPr="00F97442">
              <w:rPr>
                <w:i/>
                <w:sz w:val="16"/>
                <w:szCs w:val="16"/>
                <w:lang w:eastAsia="it-IT"/>
              </w:rPr>
              <w:t>autunno</w:t>
            </w:r>
            <w:proofErr w:type="spellEnd"/>
          </w:p>
        </w:tc>
        <w:tc>
          <w:tcPr>
            <w:tcW w:w="565" w:type="dxa"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2013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Piaz2013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 w:val="restart"/>
            <w:tcBorders>
              <w:top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 xml:space="preserve">Francesco </w:t>
            </w:r>
            <w:proofErr w:type="spellStart"/>
            <w:r w:rsidRPr="00F97442">
              <w:rPr>
                <w:sz w:val="16"/>
                <w:szCs w:val="16"/>
                <w:lang w:eastAsia="it-IT"/>
              </w:rPr>
              <w:t>Recami</w:t>
            </w:r>
            <w:proofErr w:type="spellEnd"/>
          </w:p>
        </w:tc>
        <w:tc>
          <w:tcPr>
            <w:tcW w:w="2412" w:type="dxa"/>
            <w:tcBorders>
              <w:top w:val="single" w:sz="4" w:space="0" w:color="auto"/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La casa di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ringhiera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2011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Reca2011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tcBorders>
              <w:top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Il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segreto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di Angela</w:t>
            </w:r>
          </w:p>
        </w:tc>
        <w:tc>
          <w:tcPr>
            <w:tcW w:w="565" w:type="dxa"/>
            <w:tcBorders>
              <w:top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2013</w:t>
            </w:r>
          </w:p>
        </w:tc>
        <w:tc>
          <w:tcPr>
            <w:tcW w:w="992" w:type="dxa"/>
            <w:tcBorders>
              <w:top w:val="nil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Reca2013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>L</w:t>
            </w:r>
            <w:r>
              <w:rPr>
                <w:i/>
                <w:sz w:val="16"/>
                <w:szCs w:val="16"/>
                <w:lang w:eastAsia="it-IT"/>
              </w:rPr>
              <w:t>'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uomo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con la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valigia</w:t>
            </w:r>
            <w:proofErr w:type="spellEnd"/>
          </w:p>
        </w:tc>
        <w:tc>
          <w:tcPr>
            <w:tcW w:w="565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2015</w:t>
            </w:r>
          </w:p>
        </w:tc>
        <w:tc>
          <w:tcPr>
            <w:tcW w:w="992" w:type="dxa"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Reca2015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Il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diario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segreto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del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cuore</w:t>
            </w:r>
            <w:proofErr w:type="spellEnd"/>
          </w:p>
        </w:tc>
        <w:tc>
          <w:tcPr>
            <w:tcW w:w="565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2018</w:t>
            </w:r>
          </w:p>
        </w:tc>
        <w:tc>
          <w:tcPr>
            <w:tcW w:w="992" w:type="dxa"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Reca2018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verità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su Amedeo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Consonni</w:t>
            </w:r>
            <w:proofErr w:type="spellEnd"/>
          </w:p>
        </w:tc>
        <w:tc>
          <w:tcPr>
            <w:tcW w:w="565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2019</w:t>
            </w:r>
          </w:p>
        </w:tc>
        <w:tc>
          <w:tcPr>
            <w:tcW w:w="992" w:type="dxa"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Reca2019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Colpo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grosso ai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Frigoriferi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Milanesi</w:t>
            </w:r>
            <w:proofErr w:type="spellEnd"/>
          </w:p>
        </w:tc>
        <w:tc>
          <w:tcPr>
            <w:tcW w:w="565" w:type="dxa"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2023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Reca2023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 w:val="restart"/>
            <w:tcBorders>
              <w:top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 xml:space="preserve">Alessandro </w:t>
            </w:r>
            <w:proofErr w:type="spellStart"/>
            <w:r w:rsidRPr="00F97442">
              <w:rPr>
                <w:sz w:val="16"/>
                <w:szCs w:val="16"/>
                <w:lang w:eastAsia="it-IT"/>
              </w:rPr>
              <w:t>Robecchi</w:t>
            </w:r>
            <w:proofErr w:type="spellEnd"/>
          </w:p>
        </w:tc>
        <w:tc>
          <w:tcPr>
            <w:tcW w:w="2412" w:type="dxa"/>
            <w:tcBorders>
              <w:top w:val="single" w:sz="4" w:space="0" w:color="auto"/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Questa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non è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una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canzone d</w:t>
            </w:r>
            <w:r>
              <w:rPr>
                <w:i/>
                <w:sz w:val="16"/>
                <w:szCs w:val="16"/>
                <w:lang w:eastAsia="it-IT"/>
              </w:rPr>
              <w:t>'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amore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2014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Robe2014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tcBorders>
              <w:top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Di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rabbia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e di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vento</w:t>
            </w:r>
            <w:proofErr w:type="spellEnd"/>
          </w:p>
        </w:tc>
        <w:tc>
          <w:tcPr>
            <w:tcW w:w="565" w:type="dxa"/>
            <w:tcBorders>
              <w:top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2016</w:t>
            </w:r>
          </w:p>
        </w:tc>
        <w:tc>
          <w:tcPr>
            <w:tcW w:w="992" w:type="dxa"/>
            <w:tcBorders>
              <w:top w:val="nil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Robe2016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Follia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maggiore</w:t>
            </w:r>
            <w:proofErr w:type="spellEnd"/>
          </w:p>
        </w:tc>
        <w:tc>
          <w:tcPr>
            <w:tcW w:w="565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2018</w:t>
            </w:r>
          </w:p>
        </w:tc>
        <w:tc>
          <w:tcPr>
            <w:tcW w:w="992" w:type="dxa"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Robe2018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I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cerchi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nell</w:t>
            </w:r>
            <w:r>
              <w:rPr>
                <w:i/>
                <w:sz w:val="16"/>
                <w:szCs w:val="16"/>
                <w:lang w:eastAsia="it-IT"/>
              </w:rPr>
              <w:t>'</w:t>
            </w:r>
            <w:r w:rsidRPr="00F97442">
              <w:rPr>
                <w:i/>
                <w:sz w:val="16"/>
                <w:szCs w:val="16"/>
                <w:lang w:eastAsia="it-IT"/>
              </w:rPr>
              <w:t>acqua</w:t>
            </w:r>
            <w:proofErr w:type="spellEnd"/>
          </w:p>
        </w:tc>
        <w:tc>
          <w:tcPr>
            <w:tcW w:w="565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2020</w:t>
            </w:r>
          </w:p>
        </w:tc>
        <w:tc>
          <w:tcPr>
            <w:tcW w:w="992" w:type="dxa"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Robe2020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>Flora</w:t>
            </w:r>
          </w:p>
        </w:tc>
        <w:tc>
          <w:tcPr>
            <w:tcW w:w="565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2021</w:t>
            </w:r>
          </w:p>
        </w:tc>
        <w:tc>
          <w:tcPr>
            <w:tcW w:w="992" w:type="dxa"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Robe2021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Una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piccola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questione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di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cuore</w:t>
            </w:r>
            <w:proofErr w:type="spellEnd"/>
          </w:p>
        </w:tc>
        <w:tc>
          <w:tcPr>
            <w:tcW w:w="565" w:type="dxa"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2022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Robe2022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 w:val="restart"/>
            <w:tcBorders>
              <w:top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 xml:space="preserve">Gaetano </w:t>
            </w:r>
            <w:proofErr w:type="spellStart"/>
            <w:r w:rsidRPr="00F97442">
              <w:rPr>
                <w:sz w:val="16"/>
                <w:szCs w:val="16"/>
                <w:lang w:eastAsia="it-IT"/>
              </w:rPr>
              <w:t>Savatteri</w:t>
            </w:r>
            <w:proofErr w:type="spellEnd"/>
          </w:p>
        </w:tc>
        <w:tc>
          <w:tcPr>
            <w:tcW w:w="2412" w:type="dxa"/>
            <w:tcBorders>
              <w:top w:val="single" w:sz="4" w:space="0" w:color="auto"/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ferita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di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Vishinskij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2003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Sava2003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tcBorders>
              <w:top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Gli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uomini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che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non si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voltano</w:t>
            </w:r>
            <w:proofErr w:type="spellEnd"/>
          </w:p>
        </w:tc>
        <w:tc>
          <w:tcPr>
            <w:tcW w:w="565" w:type="dxa"/>
            <w:tcBorders>
              <w:top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2006</w:t>
            </w:r>
          </w:p>
        </w:tc>
        <w:tc>
          <w:tcPr>
            <w:tcW w:w="992" w:type="dxa"/>
            <w:tcBorders>
              <w:top w:val="nil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Sava2006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fabbrica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delle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stelle</w:t>
            </w:r>
            <w:proofErr w:type="spellEnd"/>
          </w:p>
        </w:tc>
        <w:tc>
          <w:tcPr>
            <w:tcW w:w="565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2016</w:t>
            </w:r>
          </w:p>
        </w:tc>
        <w:tc>
          <w:tcPr>
            <w:tcW w:w="992" w:type="dxa"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Sava2016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Il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delitto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di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Kolymbetra</w:t>
            </w:r>
            <w:proofErr w:type="spellEnd"/>
          </w:p>
        </w:tc>
        <w:tc>
          <w:tcPr>
            <w:tcW w:w="565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2018</w:t>
            </w:r>
          </w:p>
        </w:tc>
        <w:tc>
          <w:tcPr>
            <w:tcW w:w="992" w:type="dxa"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Sava2018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Il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lusso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della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giovinezza</w:t>
            </w:r>
            <w:proofErr w:type="spellEnd"/>
          </w:p>
        </w:tc>
        <w:tc>
          <w:tcPr>
            <w:tcW w:w="565" w:type="dxa"/>
            <w:tcBorders>
              <w:bottom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2020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Sava2020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 w:val="restart"/>
            <w:tcBorders>
              <w:top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sz w:val="16"/>
                <w:szCs w:val="16"/>
                <w:lang w:eastAsia="it-IT"/>
              </w:rPr>
            </w:pPr>
            <w:proofErr w:type="spellStart"/>
            <w:r w:rsidRPr="00F97442">
              <w:rPr>
                <w:sz w:val="16"/>
                <w:szCs w:val="16"/>
                <w:lang w:eastAsia="it-IT"/>
              </w:rPr>
              <w:t>Giampaolo</w:t>
            </w:r>
            <w:proofErr w:type="spellEnd"/>
            <w:r w:rsidRPr="00F97442">
              <w:rPr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sz w:val="16"/>
                <w:szCs w:val="16"/>
                <w:lang w:eastAsia="it-IT"/>
              </w:rPr>
              <w:t>Simi</w:t>
            </w:r>
            <w:proofErr w:type="spellEnd"/>
          </w:p>
        </w:tc>
        <w:tc>
          <w:tcPr>
            <w:tcW w:w="2412" w:type="dxa"/>
            <w:tcBorders>
              <w:top w:val="single" w:sz="4" w:space="0" w:color="auto"/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Cosa resta di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noi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2015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Simi2015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tcBorders>
              <w:top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ragazza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sbagliata</w:t>
            </w:r>
            <w:proofErr w:type="spellEnd"/>
          </w:p>
        </w:tc>
        <w:tc>
          <w:tcPr>
            <w:tcW w:w="565" w:type="dxa"/>
            <w:tcBorders>
              <w:top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2017</w:t>
            </w:r>
          </w:p>
        </w:tc>
        <w:tc>
          <w:tcPr>
            <w:tcW w:w="992" w:type="dxa"/>
            <w:tcBorders>
              <w:top w:val="nil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Simi2017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I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giorni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del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giudizio</w:t>
            </w:r>
            <w:proofErr w:type="spellEnd"/>
          </w:p>
        </w:tc>
        <w:tc>
          <w:tcPr>
            <w:tcW w:w="565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2019</w:t>
            </w:r>
          </w:p>
        </w:tc>
        <w:tc>
          <w:tcPr>
            <w:tcW w:w="992" w:type="dxa"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Simi2019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Rosa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elettrica</w:t>
            </w:r>
            <w:proofErr w:type="spellEnd"/>
          </w:p>
        </w:tc>
        <w:tc>
          <w:tcPr>
            <w:tcW w:w="565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2021</w:t>
            </w:r>
          </w:p>
        </w:tc>
        <w:tc>
          <w:tcPr>
            <w:tcW w:w="992" w:type="dxa"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Simi2021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tcBorders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Senza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dirci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addio</w:t>
            </w:r>
            <w:proofErr w:type="spellEnd"/>
          </w:p>
        </w:tc>
        <w:tc>
          <w:tcPr>
            <w:tcW w:w="565" w:type="dxa"/>
            <w:tcBorders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2022</w:t>
            </w:r>
          </w:p>
        </w:tc>
        <w:tc>
          <w:tcPr>
            <w:tcW w:w="992" w:type="dxa"/>
            <w:tcBorders>
              <w:bottom w:val="nil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Simi2022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tcBorders>
              <w:bottom w:val="single" w:sz="4" w:space="0" w:color="auto"/>
            </w:tcBorders>
            <w:noWrap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tcBorders>
              <w:top w:val="nil"/>
              <w:bottom w:val="single" w:sz="4" w:space="0" w:color="auto"/>
            </w:tcBorders>
            <w:noWrap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Il cliente di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riguardo</w:t>
            </w:r>
            <w:proofErr w:type="spellEnd"/>
          </w:p>
        </w:tc>
        <w:tc>
          <w:tcPr>
            <w:tcW w:w="565" w:type="dxa"/>
            <w:tcBorders>
              <w:top w:val="nil"/>
              <w:bottom w:val="single" w:sz="4" w:space="0" w:color="auto"/>
            </w:tcBorders>
            <w:noWrap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2023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color w:val="000000"/>
                <w:sz w:val="16"/>
                <w:szCs w:val="16"/>
              </w:rPr>
            </w:pPr>
            <w:r w:rsidRPr="00F97442">
              <w:rPr>
                <w:color w:val="000000"/>
                <w:sz w:val="16"/>
                <w:szCs w:val="16"/>
              </w:rPr>
              <w:t>Simi2023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 w:val="restart"/>
            <w:tcBorders>
              <w:top w:val="single" w:sz="4" w:space="0" w:color="auto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 xml:space="preserve">Fabio </w:t>
            </w:r>
            <w:proofErr w:type="spellStart"/>
            <w:r w:rsidRPr="00F97442">
              <w:rPr>
                <w:sz w:val="16"/>
                <w:szCs w:val="16"/>
                <w:lang w:eastAsia="it-IT"/>
              </w:rPr>
              <w:t>Stassi</w:t>
            </w:r>
            <w:proofErr w:type="spellEnd"/>
          </w:p>
        </w:tc>
        <w:tc>
          <w:tcPr>
            <w:tcW w:w="2412" w:type="dxa"/>
            <w:tcBorders>
              <w:top w:val="single" w:sz="4" w:space="0" w:color="auto"/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La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lettrice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scomparsa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bottom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2016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Stas2016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tcBorders>
              <w:top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r w:rsidRPr="00F97442">
              <w:rPr>
                <w:i/>
                <w:sz w:val="16"/>
                <w:szCs w:val="16"/>
                <w:lang w:eastAsia="it-IT"/>
              </w:rPr>
              <w:t xml:space="preserve">Ogni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coincidenza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ha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un</w:t>
            </w:r>
            <w:r>
              <w:rPr>
                <w:i/>
                <w:sz w:val="16"/>
                <w:szCs w:val="16"/>
                <w:lang w:eastAsia="it-IT"/>
              </w:rPr>
              <w:t>'</w:t>
            </w:r>
            <w:r w:rsidRPr="00F97442">
              <w:rPr>
                <w:i/>
                <w:sz w:val="16"/>
                <w:szCs w:val="16"/>
                <w:lang w:eastAsia="it-IT"/>
              </w:rPr>
              <w:t>anima</w:t>
            </w:r>
            <w:proofErr w:type="spellEnd"/>
          </w:p>
        </w:tc>
        <w:tc>
          <w:tcPr>
            <w:tcW w:w="565" w:type="dxa"/>
            <w:tcBorders>
              <w:top w:val="nil"/>
            </w:tcBorders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2018</w:t>
            </w:r>
          </w:p>
        </w:tc>
        <w:tc>
          <w:tcPr>
            <w:tcW w:w="992" w:type="dxa"/>
            <w:tcBorders>
              <w:top w:val="nil"/>
            </w:tcBorders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Stas2018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Uccido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chi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voglio</w:t>
            </w:r>
            <w:proofErr w:type="spellEnd"/>
          </w:p>
        </w:tc>
        <w:tc>
          <w:tcPr>
            <w:tcW w:w="565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2020</w:t>
            </w:r>
          </w:p>
        </w:tc>
        <w:tc>
          <w:tcPr>
            <w:tcW w:w="992" w:type="dxa"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Stas2020</w:t>
            </w:r>
          </w:p>
        </w:tc>
      </w:tr>
      <w:tr w:rsidR="00073BBA" w:rsidRPr="00F97442" w:rsidTr="00BB12E8">
        <w:trPr>
          <w:trHeight w:val="20"/>
        </w:trPr>
        <w:tc>
          <w:tcPr>
            <w:tcW w:w="1701" w:type="dxa"/>
            <w:vMerge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right"/>
              <w:rPr>
                <w:sz w:val="16"/>
                <w:szCs w:val="16"/>
                <w:lang w:eastAsia="it-IT"/>
              </w:rPr>
            </w:pPr>
          </w:p>
        </w:tc>
        <w:tc>
          <w:tcPr>
            <w:tcW w:w="2412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rPr>
                <w:i/>
                <w:sz w:val="16"/>
                <w:szCs w:val="16"/>
                <w:lang w:eastAsia="it-IT"/>
              </w:rPr>
            </w:pP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Notturno</w:t>
            </w:r>
            <w:proofErr w:type="spellEnd"/>
            <w:r w:rsidRPr="00F97442">
              <w:rPr>
                <w:i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F97442">
              <w:rPr>
                <w:i/>
                <w:sz w:val="16"/>
                <w:szCs w:val="16"/>
                <w:lang w:eastAsia="it-IT"/>
              </w:rPr>
              <w:t>francese</w:t>
            </w:r>
            <w:proofErr w:type="spellEnd"/>
          </w:p>
        </w:tc>
        <w:tc>
          <w:tcPr>
            <w:tcW w:w="565" w:type="dxa"/>
            <w:noWrap/>
            <w:hideMark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sz w:val="16"/>
                <w:szCs w:val="16"/>
                <w:lang w:eastAsia="it-IT"/>
              </w:rPr>
              <w:t>2023</w:t>
            </w:r>
          </w:p>
        </w:tc>
        <w:tc>
          <w:tcPr>
            <w:tcW w:w="992" w:type="dxa"/>
          </w:tcPr>
          <w:p w:rsidR="00073BBA" w:rsidRPr="00F97442" w:rsidRDefault="00073BBA" w:rsidP="00BB12E8">
            <w:pPr>
              <w:spacing w:before="0" w:line="160" w:lineRule="exact"/>
              <w:jc w:val="center"/>
              <w:rPr>
                <w:sz w:val="16"/>
                <w:szCs w:val="16"/>
                <w:lang w:eastAsia="it-IT"/>
              </w:rPr>
            </w:pPr>
            <w:r w:rsidRPr="00F97442">
              <w:rPr>
                <w:color w:val="000000"/>
                <w:sz w:val="16"/>
                <w:szCs w:val="16"/>
              </w:rPr>
              <w:t>Stas2023</w:t>
            </w:r>
          </w:p>
        </w:tc>
      </w:tr>
    </w:tbl>
    <w:p w:rsidR="00073BBA" w:rsidRDefault="00073BBA" w:rsidP="00073BBA">
      <w:pPr>
        <w:spacing w:before="0" w:line="240" w:lineRule="auto"/>
        <w:jc w:val="left"/>
        <w:rPr>
          <w:lang w:val="en-US"/>
        </w:rPr>
      </w:pPr>
      <w:bookmarkStart w:id="0" w:name="_GoBack"/>
      <w:bookmarkEnd w:id="0"/>
    </w:p>
    <w:sectPr w:rsidR="00073BBA" w:rsidSect="008F562D">
      <w:headerReference w:type="even" r:id="rId6"/>
      <w:footerReference w:type="even" r:id="rId7"/>
      <w:endnotePr>
        <w:numFmt w:val="decimal"/>
      </w:endnotePr>
      <w:pgSz w:w="11901" w:h="16817" w:code="9"/>
      <w:pgMar w:top="1758" w:right="1418" w:bottom="1418" w:left="1418" w:header="1304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5A61" w:rsidRDefault="00415A61" w:rsidP="00073BBA">
      <w:pPr>
        <w:spacing w:before="0" w:line="240" w:lineRule="auto"/>
      </w:pPr>
      <w:r>
        <w:separator/>
      </w:r>
    </w:p>
  </w:endnote>
  <w:endnote w:type="continuationSeparator" w:id="0">
    <w:p w:rsidR="00415A61" w:rsidRDefault="00415A61" w:rsidP="00073BB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2541" w:rsidRPr="00F06EC8" w:rsidRDefault="00415A61" w:rsidP="00FA6F2E">
    <w:pPr>
      <w:pStyle w:val="Pidipagina"/>
      <w:rPr>
        <w:lang w:val="en-GB"/>
      </w:rPr>
    </w:pPr>
    <w:r w:rsidRPr="00F06EC8">
      <w:rPr>
        <w:lang w:val="en-GB"/>
      </w:rPr>
      <w:t>JADT 202</w:t>
    </w:r>
    <w:r>
      <w:rPr>
        <w:lang w:val="en-GB"/>
      </w:rPr>
      <w:t>6</w:t>
    </w:r>
    <w:r w:rsidRPr="00F06EC8">
      <w:rPr>
        <w:lang w:val="en-GB"/>
      </w:rPr>
      <w:t>: 1</w:t>
    </w:r>
    <w:r>
      <w:rPr>
        <w:lang w:val="en-GB"/>
      </w:rPr>
      <w:t>8</w:t>
    </w:r>
    <w:r w:rsidRPr="00F06EC8">
      <w:rPr>
        <w:lang w:val="en-GB"/>
      </w:rPr>
      <w:t>th International Conference on Statistical Analysis of Textual Data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5A61" w:rsidRDefault="00415A61" w:rsidP="00073BBA">
      <w:pPr>
        <w:spacing w:before="0" w:line="240" w:lineRule="auto"/>
      </w:pPr>
      <w:r>
        <w:separator/>
      </w:r>
    </w:p>
  </w:footnote>
  <w:footnote w:type="continuationSeparator" w:id="0">
    <w:p w:rsidR="00415A61" w:rsidRDefault="00415A61" w:rsidP="00073BBA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2541" w:rsidRDefault="00415A61">
    <w:pPr>
      <w:pStyle w:val="Intestazione"/>
      <w:tabs>
        <w:tab w:val="clear" w:pos="4820"/>
      </w:tabs>
    </w:pPr>
    <w:r>
      <w:rPr>
        <w:rStyle w:val="Numeropagina"/>
      </w:rPr>
      <w:fldChar w:fldCharType="begin"/>
    </w:r>
    <w:r>
      <w:rPr>
        <w:rStyle w:val="Numeropagina"/>
      </w:rPr>
      <w:instrText xml:space="preserve"> PAGE </w:instrText>
    </w:r>
    <w:r>
      <w:rPr>
        <w:rStyle w:val="Numeropagina"/>
      </w:rPr>
      <w:fldChar w:fldCharType="separate"/>
    </w:r>
    <w:r>
      <w:rPr>
        <w:rStyle w:val="Numeropagina"/>
        <w:noProof/>
      </w:rPr>
      <w:t>12</w:t>
    </w:r>
    <w:r>
      <w:rPr>
        <w:rStyle w:val="Numeropagina"/>
      </w:rPr>
      <w:fldChar w:fldCharType="end"/>
    </w:r>
    <w:r>
      <w:tab/>
      <w:t>Arjuna Tuzzi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BBA"/>
    <w:rsid w:val="00073BBA"/>
    <w:rsid w:val="001155CE"/>
    <w:rsid w:val="00415A61"/>
    <w:rsid w:val="007142EF"/>
    <w:rsid w:val="00D0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590763-1BA2-4B3A-944E-B65C07F3B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073BBA"/>
    <w:pPr>
      <w:spacing w:before="120" w:after="0" w:line="280" w:lineRule="exact"/>
      <w:jc w:val="both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styleId="Titolo2">
    <w:name w:val="heading 2"/>
    <w:basedOn w:val="Normale"/>
    <w:link w:val="Titolo2Carattere"/>
    <w:qFormat/>
    <w:rsid w:val="00073BBA"/>
    <w:pPr>
      <w:spacing w:before="240" w:after="80"/>
      <w:jc w:val="left"/>
      <w:outlineLvl w:val="1"/>
    </w:pPr>
    <w:rPr>
      <w:b/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rsid w:val="00073BBA"/>
    <w:rPr>
      <w:rFonts w:ascii="Times New Roman" w:eastAsia="Times New Roman" w:hAnsi="Times New Roman" w:cs="Times New Roman"/>
      <w:b/>
      <w:snapToGrid w:val="0"/>
      <w:sz w:val="28"/>
      <w:szCs w:val="20"/>
      <w:lang w:val="fr-FR" w:eastAsia="fr-FR"/>
    </w:rPr>
  </w:style>
  <w:style w:type="paragraph" w:styleId="Pidipagina">
    <w:name w:val="footer"/>
    <w:basedOn w:val="Normale"/>
    <w:link w:val="PidipaginaCarattere"/>
    <w:rsid w:val="00073BBA"/>
    <w:pPr>
      <w:pBdr>
        <w:top w:val="single" w:sz="4" w:space="1" w:color="auto"/>
      </w:pBdr>
      <w:tabs>
        <w:tab w:val="center" w:pos="4536"/>
        <w:tab w:val="right" w:pos="9072"/>
      </w:tabs>
      <w:spacing w:before="0"/>
      <w:jc w:val="center"/>
    </w:pPr>
    <w:rPr>
      <w:sz w:val="22"/>
    </w:rPr>
  </w:style>
  <w:style w:type="character" w:customStyle="1" w:styleId="PidipaginaCarattere">
    <w:name w:val="Piè di pagina Carattere"/>
    <w:basedOn w:val="Carpredefinitoparagrafo"/>
    <w:link w:val="Pidipagina"/>
    <w:rsid w:val="00073BBA"/>
    <w:rPr>
      <w:rFonts w:ascii="Times New Roman" w:eastAsia="Times New Roman" w:hAnsi="Times New Roman" w:cs="Times New Roman"/>
      <w:snapToGrid w:val="0"/>
      <w:szCs w:val="20"/>
      <w:lang w:val="fr-FR" w:eastAsia="fr-FR"/>
    </w:rPr>
  </w:style>
  <w:style w:type="paragraph" w:styleId="Intestazione">
    <w:name w:val="header"/>
    <w:basedOn w:val="Normale"/>
    <w:link w:val="IntestazioneCarattere"/>
    <w:rsid w:val="00073BBA"/>
    <w:pPr>
      <w:tabs>
        <w:tab w:val="center" w:pos="4536"/>
        <w:tab w:val="center" w:pos="4820"/>
        <w:tab w:val="right" w:pos="9072"/>
      </w:tabs>
      <w:spacing w:before="0" w:after="120" w:line="240" w:lineRule="auto"/>
      <w:jc w:val="left"/>
    </w:pPr>
    <w:rPr>
      <w:smallCaps/>
      <w:sz w:val="20"/>
    </w:rPr>
  </w:style>
  <w:style w:type="character" w:customStyle="1" w:styleId="IntestazioneCarattere">
    <w:name w:val="Intestazione Carattere"/>
    <w:basedOn w:val="Carpredefinitoparagrafo"/>
    <w:link w:val="Intestazione"/>
    <w:rsid w:val="00073BBA"/>
    <w:rPr>
      <w:rFonts w:ascii="Times New Roman" w:eastAsia="Times New Roman" w:hAnsi="Times New Roman" w:cs="Times New Roman"/>
      <w:smallCaps/>
      <w:snapToGrid w:val="0"/>
      <w:sz w:val="20"/>
      <w:szCs w:val="20"/>
      <w:lang w:val="fr-FR" w:eastAsia="fr-FR"/>
    </w:rPr>
  </w:style>
  <w:style w:type="character" w:styleId="Numeropagina">
    <w:name w:val="page number"/>
    <w:basedOn w:val="Carpredefinitoparagrafo"/>
    <w:rsid w:val="00073BBA"/>
  </w:style>
  <w:style w:type="table" w:styleId="Tabellasemplice-2">
    <w:name w:val="Plain Table 2"/>
    <w:basedOn w:val="Tabellanormale"/>
    <w:uiPriority w:val="42"/>
    <w:rsid w:val="00073BB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Arjuna Tuzzi</dc:creator>
  <cp:keywords/>
  <dc:description/>
  <cp:lastModifiedBy>Arjuna Tuzzi</cp:lastModifiedBy>
  <cp:revision>1</cp:revision>
  <dcterms:created xsi:type="dcterms:W3CDTF">2026-05-05T10:26:00Z</dcterms:created>
  <dcterms:modified xsi:type="dcterms:W3CDTF">2026-05-05T10:29:00Z</dcterms:modified>
</cp:coreProperties>
</file>