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4A99" w14:textId="77777777" w:rsidR="00076010" w:rsidRPr="00076010" w:rsidRDefault="00076010" w:rsidP="00076010">
      <w:pPr>
        <w:rPr>
          <w:b/>
          <w:bCs/>
        </w:rPr>
      </w:pPr>
      <w:r w:rsidRPr="00076010">
        <w:rPr>
          <w:b/>
          <w:bCs/>
          <w:highlight w:val="lightGray"/>
        </w:rPr>
        <w:t>Q. No. 1: Define OpenGL with its major group of functions in respect of computer graphics.</w:t>
      </w:r>
    </w:p>
    <w:p w14:paraId="04951519" w14:textId="77777777" w:rsidR="00076010" w:rsidRPr="00076010" w:rsidRDefault="00076010" w:rsidP="00076010">
      <w:r w:rsidRPr="00076010">
        <w:rPr>
          <w:b/>
          <w:bCs/>
        </w:rPr>
        <w:t>OpenGL (Open Graphics Library):</w:t>
      </w:r>
      <w:r w:rsidRPr="00076010">
        <w:br/>
        <w:t>OpenGL is a cross-platform, hardware-independent, industry-standard API (Application Programming Interface) for rendering 2D and 3D vector graphics. It provides a set of commands to specify geometric objects, their appearance, and how they interact with light and the environment. OpenGL is widely used in game development, simulation, CAD, virtual reality, and more.</w:t>
      </w:r>
    </w:p>
    <w:p w14:paraId="66571474" w14:textId="77777777" w:rsidR="00076010" w:rsidRPr="00076010" w:rsidRDefault="00076010" w:rsidP="00076010">
      <w:r w:rsidRPr="00076010">
        <w:rPr>
          <w:b/>
          <w:bCs/>
        </w:rPr>
        <w:t>Major Groups of OpenGL Functions:</w:t>
      </w:r>
    </w:p>
    <w:p w14:paraId="35B8A512" w14:textId="77777777" w:rsidR="00076010" w:rsidRPr="00076010" w:rsidRDefault="00076010" w:rsidP="00076010">
      <w:pPr>
        <w:numPr>
          <w:ilvl w:val="0"/>
          <w:numId w:val="1"/>
        </w:numPr>
      </w:pPr>
      <w:r w:rsidRPr="00076010">
        <w:rPr>
          <w:b/>
          <w:bCs/>
        </w:rPr>
        <w:t>Primitive Functions:</w:t>
      </w:r>
    </w:p>
    <w:p w14:paraId="07A171D8" w14:textId="77777777" w:rsidR="00076010" w:rsidRPr="00076010" w:rsidRDefault="00076010" w:rsidP="00076010">
      <w:pPr>
        <w:numPr>
          <w:ilvl w:val="1"/>
          <w:numId w:val="1"/>
        </w:numPr>
      </w:pPr>
      <w:r w:rsidRPr="00076010">
        <w:t>Used to define basic shapes like points, lines, and polygons.</w:t>
      </w:r>
    </w:p>
    <w:p w14:paraId="579917D3" w14:textId="77777777" w:rsidR="00076010" w:rsidRPr="00076010" w:rsidRDefault="00076010" w:rsidP="00076010">
      <w:pPr>
        <w:numPr>
          <w:ilvl w:val="1"/>
          <w:numId w:val="1"/>
        </w:numPr>
      </w:pPr>
      <w:r w:rsidRPr="00076010">
        <w:t xml:space="preserve">Example: </w:t>
      </w:r>
      <w:proofErr w:type="spellStart"/>
      <w:proofErr w:type="gramStart"/>
      <w:r w:rsidRPr="00076010">
        <w:t>glBegin</w:t>
      </w:r>
      <w:proofErr w:type="spellEnd"/>
      <w:r w:rsidRPr="00076010">
        <w:t>(</w:t>
      </w:r>
      <w:proofErr w:type="gramEnd"/>
      <w:r w:rsidRPr="00076010">
        <w:t>GL_POLYGON), glVertex3</w:t>
      </w:r>
      <w:proofErr w:type="gramStart"/>
      <w:r w:rsidRPr="00076010">
        <w:t>f(</w:t>
      </w:r>
      <w:proofErr w:type="gramEnd"/>
      <w:r w:rsidRPr="00076010">
        <w:t xml:space="preserve">x, y, z), </w:t>
      </w:r>
      <w:proofErr w:type="spellStart"/>
      <w:proofErr w:type="gramStart"/>
      <w:r w:rsidRPr="00076010">
        <w:t>glEnd</w:t>
      </w:r>
      <w:proofErr w:type="spellEnd"/>
      <w:r w:rsidRPr="00076010">
        <w:t>(</w:t>
      </w:r>
      <w:proofErr w:type="gramEnd"/>
      <w:r w:rsidRPr="00076010">
        <w:t>)</w:t>
      </w:r>
    </w:p>
    <w:p w14:paraId="2733E7E0" w14:textId="77777777" w:rsidR="00076010" w:rsidRPr="00076010" w:rsidRDefault="00076010" w:rsidP="00076010">
      <w:pPr>
        <w:numPr>
          <w:ilvl w:val="0"/>
          <w:numId w:val="1"/>
        </w:numPr>
      </w:pPr>
      <w:r w:rsidRPr="00076010">
        <w:rPr>
          <w:b/>
          <w:bCs/>
        </w:rPr>
        <w:t>Attribute Functions:</w:t>
      </w:r>
    </w:p>
    <w:p w14:paraId="0D533746" w14:textId="77777777" w:rsidR="00076010" w:rsidRPr="00076010" w:rsidRDefault="00076010" w:rsidP="00076010">
      <w:pPr>
        <w:numPr>
          <w:ilvl w:val="1"/>
          <w:numId w:val="1"/>
        </w:numPr>
      </w:pPr>
      <w:r w:rsidRPr="00076010">
        <w:t>Control properties of primitives such as color, line style, shading.</w:t>
      </w:r>
    </w:p>
    <w:p w14:paraId="4C7C2310" w14:textId="77777777" w:rsidR="00076010" w:rsidRPr="00076010" w:rsidRDefault="00076010" w:rsidP="00076010">
      <w:pPr>
        <w:numPr>
          <w:ilvl w:val="1"/>
          <w:numId w:val="1"/>
        </w:numPr>
      </w:pPr>
      <w:r w:rsidRPr="00076010">
        <w:t>Example: glColor3</w:t>
      </w:r>
      <w:proofErr w:type="gramStart"/>
      <w:r w:rsidRPr="00076010">
        <w:t>f(</w:t>
      </w:r>
      <w:proofErr w:type="gramEnd"/>
      <w:r w:rsidRPr="00076010">
        <w:t xml:space="preserve">r, g, b), </w:t>
      </w:r>
      <w:proofErr w:type="spellStart"/>
      <w:r w:rsidRPr="00076010">
        <w:t>glLineWidth</w:t>
      </w:r>
      <w:proofErr w:type="spellEnd"/>
      <w:r w:rsidRPr="00076010">
        <w:t>(width)</w:t>
      </w:r>
    </w:p>
    <w:p w14:paraId="515A0436" w14:textId="77777777" w:rsidR="00076010" w:rsidRPr="00076010" w:rsidRDefault="00076010" w:rsidP="00076010">
      <w:pPr>
        <w:numPr>
          <w:ilvl w:val="0"/>
          <w:numId w:val="1"/>
        </w:numPr>
      </w:pPr>
      <w:r w:rsidRPr="00076010">
        <w:rPr>
          <w:b/>
          <w:bCs/>
        </w:rPr>
        <w:t>Transformation Functions:</w:t>
      </w:r>
    </w:p>
    <w:p w14:paraId="05607EF0" w14:textId="77777777" w:rsidR="00076010" w:rsidRPr="00076010" w:rsidRDefault="00076010" w:rsidP="00076010">
      <w:pPr>
        <w:numPr>
          <w:ilvl w:val="1"/>
          <w:numId w:val="1"/>
        </w:numPr>
      </w:pPr>
      <w:r w:rsidRPr="00076010">
        <w:t>Used for geometric transformations (translation, rotation, scaling).</w:t>
      </w:r>
    </w:p>
    <w:p w14:paraId="61F25F34" w14:textId="77777777" w:rsidR="00076010" w:rsidRPr="00076010" w:rsidRDefault="00076010" w:rsidP="00076010">
      <w:pPr>
        <w:numPr>
          <w:ilvl w:val="1"/>
          <w:numId w:val="1"/>
        </w:numPr>
      </w:pPr>
      <w:r w:rsidRPr="00076010">
        <w:t xml:space="preserve">Example: </w:t>
      </w:r>
      <w:proofErr w:type="spellStart"/>
      <w:proofErr w:type="gramStart"/>
      <w:r w:rsidRPr="00076010">
        <w:t>glTranslatef</w:t>
      </w:r>
      <w:proofErr w:type="spellEnd"/>
      <w:r w:rsidRPr="00076010">
        <w:t>(</w:t>
      </w:r>
      <w:proofErr w:type="gramEnd"/>
      <w:r w:rsidRPr="00076010">
        <w:t xml:space="preserve">x, y, z), </w:t>
      </w:r>
      <w:proofErr w:type="spellStart"/>
      <w:proofErr w:type="gramStart"/>
      <w:r w:rsidRPr="00076010">
        <w:t>glRotatef</w:t>
      </w:r>
      <w:proofErr w:type="spellEnd"/>
      <w:r w:rsidRPr="00076010">
        <w:t>(</w:t>
      </w:r>
      <w:proofErr w:type="gramEnd"/>
      <w:r w:rsidRPr="00076010">
        <w:t xml:space="preserve">angle, x, y, z), </w:t>
      </w:r>
      <w:proofErr w:type="spellStart"/>
      <w:proofErr w:type="gramStart"/>
      <w:r w:rsidRPr="00076010">
        <w:t>glScalef</w:t>
      </w:r>
      <w:proofErr w:type="spellEnd"/>
      <w:r w:rsidRPr="00076010">
        <w:t>(</w:t>
      </w:r>
      <w:proofErr w:type="gramEnd"/>
      <w:r w:rsidRPr="00076010">
        <w:t>x, y, z)</w:t>
      </w:r>
    </w:p>
    <w:p w14:paraId="2A3B3990" w14:textId="77777777" w:rsidR="00076010" w:rsidRPr="00076010" w:rsidRDefault="00076010" w:rsidP="00076010">
      <w:pPr>
        <w:numPr>
          <w:ilvl w:val="0"/>
          <w:numId w:val="1"/>
        </w:numPr>
      </w:pPr>
      <w:r w:rsidRPr="00076010">
        <w:rPr>
          <w:b/>
          <w:bCs/>
        </w:rPr>
        <w:t>Viewing Functions:</w:t>
      </w:r>
    </w:p>
    <w:p w14:paraId="3D1C23D4" w14:textId="77777777" w:rsidR="00076010" w:rsidRPr="00076010" w:rsidRDefault="00076010" w:rsidP="00076010">
      <w:pPr>
        <w:numPr>
          <w:ilvl w:val="1"/>
          <w:numId w:val="1"/>
        </w:numPr>
      </w:pPr>
      <w:r w:rsidRPr="00076010">
        <w:t>Specify camera and projection setup.</w:t>
      </w:r>
    </w:p>
    <w:p w14:paraId="7B973FAC" w14:textId="77777777" w:rsidR="00076010" w:rsidRPr="00076010" w:rsidRDefault="00076010" w:rsidP="00076010">
      <w:pPr>
        <w:numPr>
          <w:ilvl w:val="1"/>
          <w:numId w:val="1"/>
        </w:numPr>
      </w:pPr>
      <w:r w:rsidRPr="00076010">
        <w:t xml:space="preserve">Example: </w:t>
      </w:r>
      <w:proofErr w:type="spellStart"/>
      <w:proofErr w:type="gramStart"/>
      <w:r w:rsidRPr="00076010">
        <w:t>gluPerspective</w:t>
      </w:r>
      <w:proofErr w:type="spellEnd"/>
      <w:r w:rsidRPr="00076010">
        <w:t>(</w:t>
      </w:r>
      <w:proofErr w:type="gramEnd"/>
      <w:r w:rsidRPr="00076010">
        <w:t xml:space="preserve">), </w:t>
      </w:r>
      <w:proofErr w:type="spellStart"/>
      <w:proofErr w:type="gramStart"/>
      <w:r w:rsidRPr="00076010">
        <w:t>glOrtho</w:t>
      </w:r>
      <w:proofErr w:type="spellEnd"/>
      <w:r w:rsidRPr="00076010">
        <w:t>(</w:t>
      </w:r>
      <w:proofErr w:type="gramEnd"/>
      <w:r w:rsidRPr="00076010">
        <w:t xml:space="preserve">), </w:t>
      </w:r>
      <w:proofErr w:type="spellStart"/>
      <w:proofErr w:type="gramStart"/>
      <w:r w:rsidRPr="00076010">
        <w:t>gluLookAt</w:t>
      </w:r>
      <w:proofErr w:type="spellEnd"/>
      <w:r w:rsidRPr="00076010">
        <w:t>(</w:t>
      </w:r>
      <w:proofErr w:type="gramEnd"/>
      <w:r w:rsidRPr="00076010">
        <w:t>)</w:t>
      </w:r>
    </w:p>
    <w:p w14:paraId="7472AA82" w14:textId="77777777" w:rsidR="00076010" w:rsidRPr="00076010" w:rsidRDefault="00076010" w:rsidP="00076010">
      <w:pPr>
        <w:numPr>
          <w:ilvl w:val="0"/>
          <w:numId w:val="1"/>
        </w:numPr>
      </w:pPr>
      <w:r w:rsidRPr="00076010">
        <w:rPr>
          <w:b/>
          <w:bCs/>
        </w:rPr>
        <w:t>Input Functions:</w:t>
      </w:r>
    </w:p>
    <w:p w14:paraId="6E043556" w14:textId="77777777" w:rsidR="00076010" w:rsidRPr="00076010" w:rsidRDefault="00076010" w:rsidP="00076010">
      <w:pPr>
        <w:numPr>
          <w:ilvl w:val="1"/>
          <w:numId w:val="1"/>
        </w:numPr>
      </w:pPr>
      <w:r w:rsidRPr="00076010">
        <w:t>Handle user input from keyboard or mouse.</w:t>
      </w:r>
    </w:p>
    <w:p w14:paraId="327F04AD" w14:textId="77777777" w:rsidR="00076010" w:rsidRPr="00076010" w:rsidRDefault="00076010" w:rsidP="00076010">
      <w:pPr>
        <w:numPr>
          <w:ilvl w:val="1"/>
          <w:numId w:val="1"/>
        </w:numPr>
      </w:pPr>
      <w:r w:rsidRPr="00076010">
        <w:t xml:space="preserve">Example: </w:t>
      </w:r>
      <w:proofErr w:type="spellStart"/>
      <w:proofErr w:type="gramStart"/>
      <w:r w:rsidRPr="00076010">
        <w:t>glutKeyboardFunc</w:t>
      </w:r>
      <w:proofErr w:type="spellEnd"/>
      <w:r w:rsidRPr="00076010">
        <w:t>(</w:t>
      </w:r>
      <w:proofErr w:type="gramEnd"/>
      <w:r w:rsidRPr="00076010">
        <w:t xml:space="preserve">), </w:t>
      </w:r>
      <w:proofErr w:type="spellStart"/>
      <w:proofErr w:type="gramStart"/>
      <w:r w:rsidRPr="00076010">
        <w:t>glutMouseFunc</w:t>
      </w:r>
      <w:proofErr w:type="spellEnd"/>
      <w:r w:rsidRPr="00076010">
        <w:t>(</w:t>
      </w:r>
      <w:proofErr w:type="gramEnd"/>
      <w:r w:rsidRPr="00076010">
        <w:t>)</w:t>
      </w:r>
    </w:p>
    <w:p w14:paraId="4DE331FF" w14:textId="77777777" w:rsidR="00076010" w:rsidRPr="00076010" w:rsidRDefault="00076010" w:rsidP="00076010">
      <w:pPr>
        <w:numPr>
          <w:ilvl w:val="0"/>
          <w:numId w:val="1"/>
        </w:numPr>
      </w:pPr>
      <w:r w:rsidRPr="00076010">
        <w:rPr>
          <w:b/>
          <w:bCs/>
        </w:rPr>
        <w:t>Lighting Functions:</w:t>
      </w:r>
    </w:p>
    <w:p w14:paraId="2001D29D" w14:textId="77777777" w:rsidR="00076010" w:rsidRPr="00076010" w:rsidRDefault="00076010" w:rsidP="00076010">
      <w:pPr>
        <w:numPr>
          <w:ilvl w:val="1"/>
          <w:numId w:val="1"/>
        </w:numPr>
      </w:pPr>
      <w:r w:rsidRPr="00076010">
        <w:t>Define lighting and material properties for realistic rendering.</w:t>
      </w:r>
    </w:p>
    <w:p w14:paraId="00F995C0" w14:textId="77777777" w:rsidR="00076010" w:rsidRPr="00076010" w:rsidRDefault="00076010" w:rsidP="00076010">
      <w:pPr>
        <w:numPr>
          <w:ilvl w:val="1"/>
          <w:numId w:val="1"/>
        </w:numPr>
      </w:pPr>
      <w:r w:rsidRPr="00076010">
        <w:t xml:space="preserve">Example: </w:t>
      </w:r>
      <w:proofErr w:type="spellStart"/>
      <w:proofErr w:type="gramStart"/>
      <w:r w:rsidRPr="00076010">
        <w:t>glEnable</w:t>
      </w:r>
      <w:proofErr w:type="spellEnd"/>
      <w:r w:rsidRPr="00076010">
        <w:t>(</w:t>
      </w:r>
      <w:proofErr w:type="gramEnd"/>
      <w:r w:rsidRPr="00076010">
        <w:t xml:space="preserve">GL_LIGHTING), </w:t>
      </w:r>
      <w:proofErr w:type="spellStart"/>
      <w:proofErr w:type="gramStart"/>
      <w:r w:rsidRPr="00076010">
        <w:t>glLightfv</w:t>
      </w:r>
      <w:proofErr w:type="spellEnd"/>
      <w:r w:rsidRPr="00076010">
        <w:t>(</w:t>
      </w:r>
      <w:proofErr w:type="gramEnd"/>
      <w:r w:rsidRPr="00076010">
        <w:t xml:space="preserve">), </w:t>
      </w:r>
      <w:proofErr w:type="spellStart"/>
      <w:proofErr w:type="gramStart"/>
      <w:r w:rsidRPr="00076010">
        <w:t>glMaterialfv</w:t>
      </w:r>
      <w:proofErr w:type="spellEnd"/>
      <w:r w:rsidRPr="00076010">
        <w:t>(</w:t>
      </w:r>
      <w:proofErr w:type="gramEnd"/>
      <w:r w:rsidRPr="00076010">
        <w:t>)</w:t>
      </w:r>
    </w:p>
    <w:p w14:paraId="6174F275" w14:textId="77777777" w:rsidR="00076010" w:rsidRPr="00076010" w:rsidRDefault="00076010" w:rsidP="00076010">
      <w:r w:rsidRPr="00076010">
        <w:pict w14:anchorId="709B282A">
          <v:rect id="_x0000_i1062" style="width:0;height:1.5pt" o:hralign="center" o:hrstd="t" o:hr="t" fillcolor="#a0a0a0" stroked="f"/>
        </w:pict>
      </w:r>
    </w:p>
    <w:p w14:paraId="5E865BDA" w14:textId="77777777" w:rsidR="00076010" w:rsidRPr="00076010" w:rsidRDefault="00076010" w:rsidP="00076010">
      <w:pPr>
        <w:rPr>
          <w:b/>
          <w:bCs/>
        </w:rPr>
      </w:pPr>
      <w:r w:rsidRPr="00076010">
        <w:rPr>
          <w:b/>
          <w:bCs/>
          <w:highlight w:val="lightGray"/>
        </w:rPr>
        <w:lastRenderedPageBreak/>
        <w:t>Q. No. 2: Define CMY Color Model.</w:t>
      </w:r>
    </w:p>
    <w:p w14:paraId="0C3B1557" w14:textId="77777777" w:rsidR="00076010" w:rsidRPr="00076010" w:rsidRDefault="00076010" w:rsidP="00076010">
      <w:r w:rsidRPr="00076010">
        <w:rPr>
          <w:b/>
          <w:bCs/>
        </w:rPr>
        <w:t>CMY Color Model (Cyan, Magenta, Yellow):</w:t>
      </w:r>
      <w:r w:rsidRPr="00076010">
        <w:br/>
        <w:t xml:space="preserve">The CMY color model is a </w:t>
      </w:r>
      <w:r w:rsidRPr="00076010">
        <w:rPr>
          <w:b/>
          <w:bCs/>
        </w:rPr>
        <w:t>subtractive color model</w:t>
      </w:r>
      <w:r w:rsidRPr="00076010">
        <w:t xml:space="preserve"> used in color printing. It defines colors based on the absorption (subtraction) of light. It is the inverse of the RGB model.</w:t>
      </w:r>
    </w:p>
    <w:p w14:paraId="51AE534A" w14:textId="77777777" w:rsidR="00076010" w:rsidRPr="00076010" w:rsidRDefault="00076010" w:rsidP="00076010">
      <w:pPr>
        <w:numPr>
          <w:ilvl w:val="0"/>
          <w:numId w:val="2"/>
        </w:numPr>
      </w:pPr>
      <w:r w:rsidRPr="00076010">
        <w:rPr>
          <w:b/>
          <w:bCs/>
        </w:rPr>
        <w:t>Primary Colors:</w:t>
      </w:r>
      <w:r w:rsidRPr="00076010">
        <w:t xml:space="preserve"> Cyan, Magenta, Yellow</w:t>
      </w:r>
    </w:p>
    <w:p w14:paraId="27BE2FED" w14:textId="77777777" w:rsidR="00076010" w:rsidRPr="00076010" w:rsidRDefault="00076010" w:rsidP="00076010">
      <w:pPr>
        <w:numPr>
          <w:ilvl w:val="0"/>
          <w:numId w:val="2"/>
        </w:numPr>
      </w:pPr>
      <w:r w:rsidRPr="00076010">
        <w:rPr>
          <w:b/>
          <w:bCs/>
        </w:rPr>
        <w:t>Subtractive Nature:</w:t>
      </w:r>
      <w:r w:rsidRPr="00076010">
        <w:t xml:space="preserve"> Each color absorbs (subtracts) its complementary RGB color:</w:t>
      </w:r>
    </w:p>
    <w:p w14:paraId="46415C1B" w14:textId="77777777" w:rsidR="00076010" w:rsidRPr="00076010" w:rsidRDefault="00076010" w:rsidP="00076010">
      <w:pPr>
        <w:numPr>
          <w:ilvl w:val="1"/>
          <w:numId w:val="2"/>
        </w:numPr>
      </w:pPr>
      <w:r w:rsidRPr="00076010">
        <w:t>Cyan = White – Red</w:t>
      </w:r>
    </w:p>
    <w:p w14:paraId="54775CD0" w14:textId="77777777" w:rsidR="00076010" w:rsidRPr="00076010" w:rsidRDefault="00076010" w:rsidP="00076010">
      <w:pPr>
        <w:numPr>
          <w:ilvl w:val="1"/>
          <w:numId w:val="2"/>
        </w:numPr>
      </w:pPr>
      <w:r w:rsidRPr="00076010">
        <w:t>Magenta = White – Green</w:t>
      </w:r>
    </w:p>
    <w:p w14:paraId="02306BB6" w14:textId="77777777" w:rsidR="00076010" w:rsidRPr="00076010" w:rsidRDefault="00076010" w:rsidP="00076010">
      <w:pPr>
        <w:numPr>
          <w:ilvl w:val="1"/>
          <w:numId w:val="2"/>
        </w:numPr>
      </w:pPr>
      <w:r w:rsidRPr="00076010">
        <w:t>Yellow = White – Blue</w:t>
      </w:r>
    </w:p>
    <w:p w14:paraId="16A0D7EC" w14:textId="77777777" w:rsidR="00076010" w:rsidRPr="00076010" w:rsidRDefault="00076010" w:rsidP="00076010">
      <w:r w:rsidRPr="00076010">
        <w:rPr>
          <w:b/>
          <w:bCs/>
        </w:rPr>
        <w:t>Conversions from RGB to CMY:</w:t>
      </w:r>
    </w:p>
    <w:p w14:paraId="3388320F" w14:textId="77777777" w:rsidR="00076010" w:rsidRPr="00076010" w:rsidRDefault="00076010" w:rsidP="00076010">
      <w:r w:rsidRPr="00076010">
        <w:t xml:space="preserve">C = 1 - R  </w:t>
      </w:r>
    </w:p>
    <w:p w14:paraId="0AF53235" w14:textId="77777777" w:rsidR="00076010" w:rsidRPr="00076010" w:rsidRDefault="00076010" w:rsidP="00076010">
      <w:r w:rsidRPr="00076010">
        <w:t xml:space="preserve">M = 1 - G  </w:t>
      </w:r>
    </w:p>
    <w:p w14:paraId="7B93DD0A" w14:textId="77777777" w:rsidR="00076010" w:rsidRPr="00076010" w:rsidRDefault="00076010" w:rsidP="00076010">
      <w:r w:rsidRPr="00076010">
        <w:t>Y = 1 - B</w:t>
      </w:r>
    </w:p>
    <w:p w14:paraId="7293B4E7" w14:textId="77777777" w:rsidR="00076010" w:rsidRPr="00076010" w:rsidRDefault="00076010" w:rsidP="00076010">
      <w:r w:rsidRPr="00076010">
        <w:rPr>
          <w:b/>
          <w:bCs/>
        </w:rPr>
        <w:t>Applications:</w:t>
      </w:r>
    </w:p>
    <w:p w14:paraId="278FEDE4" w14:textId="77777777" w:rsidR="00076010" w:rsidRPr="00076010" w:rsidRDefault="00076010" w:rsidP="00076010">
      <w:pPr>
        <w:numPr>
          <w:ilvl w:val="0"/>
          <w:numId w:val="3"/>
        </w:numPr>
      </w:pPr>
      <w:r w:rsidRPr="00076010">
        <w:t>Used in printers and hard copy devices.</w:t>
      </w:r>
    </w:p>
    <w:p w14:paraId="57A613ED" w14:textId="77777777" w:rsidR="00076010" w:rsidRPr="00076010" w:rsidRDefault="00076010" w:rsidP="00076010">
      <w:pPr>
        <w:numPr>
          <w:ilvl w:val="0"/>
          <w:numId w:val="3"/>
        </w:numPr>
      </w:pPr>
      <w:r w:rsidRPr="00076010">
        <w:t>Often extended to CMYK (adds Black ‘K’) for better depth and detail.</w:t>
      </w:r>
    </w:p>
    <w:p w14:paraId="5455363A" w14:textId="640E3CD7" w:rsidR="00076010" w:rsidRPr="00076010" w:rsidRDefault="00076010" w:rsidP="00076010">
      <w:r w:rsidRPr="00076010">
        <w:pict w14:anchorId="0B60D171">
          <v:rect id="_x0000_i1063" style="width:0;height:1.5pt" o:hralign="center" o:hrstd="t" o:hr="t" fillcolor="#a0a0a0" stroked="f"/>
        </w:pict>
      </w:r>
    </w:p>
    <w:p w14:paraId="44FC5159" w14:textId="216773DC" w:rsidR="00076010" w:rsidRPr="00076010" w:rsidRDefault="00076010" w:rsidP="00076010">
      <w:pPr>
        <w:rPr>
          <w:b/>
          <w:bCs/>
        </w:rPr>
      </w:pPr>
      <w:r w:rsidRPr="00076010">
        <w:rPr>
          <w:b/>
          <w:bCs/>
          <w:highlight w:val="lightGray"/>
        </w:rPr>
        <w:t>Q. No. 3: Define HSV Color Model.</w:t>
      </w:r>
    </w:p>
    <w:p w14:paraId="3A14F656" w14:textId="77777777" w:rsidR="00076010" w:rsidRPr="00076010" w:rsidRDefault="00076010" w:rsidP="00076010">
      <w:r w:rsidRPr="00076010">
        <w:rPr>
          <w:b/>
          <w:bCs/>
        </w:rPr>
        <w:t>HSV Color Model (Hue, Saturation, Value):</w:t>
      </w:r>
      <w:r w:rsidRPr="00076010">
        <w:br/>
        <w:t>HSV is a cylindrical color model that describes colors in terms of:</w:t>
      </w:r>
    </w:p>
    <w:p w14:paraId="513B067A" w14:textId="77777777" w:rsidR="00076010" w:rsidRPr="00076010" w:rsidRDefault="00076010" w:rsidP="00076010">
      <w:pPr>
        <w:numPr>
          <w:ilvl w:val="0"/>
          <w:numId w:val="4"/>
        </w:numPr>
      </w:pPr>
      <w:r w:rsidRPr="00076010">
        <w:rPr>
          <w:b/>
          <w:bCs/>
        </w:rPr>
        <w:t>Hue (H):</w:t>
      </w:r>
      <w:r w:rsidRPr="00076010">
        <w:t xml:space="preserve"> Color type (0°–360° around the color wheel)</w:t>
      </w:r>
    </w:p>
    <w:p w14:paraId="607449DD" w14:textId="77777777" w:rsidR="00076010" w:rsidRPr="00076010" w:rsidRDefault="00076010" w:rsidP="00076010">
      <w:pPr>
        <w:numPr>
          <w:ilvl w:val="0"/>
          <w:numId w:val="4"/>
        </w:numPr>
      </w:pPr>
      <w:r w:rsidRPr="00076010">
        <w:rPr>
          <w:b/>
          <w:bCs/>
        </w:rPr>
        <w:t>Saturation (S):</w:t>
      </w:r>
      <w:r w:rsidRPr="00076010">
        <w:t xml:space="preserve"> Intensity or purity of the color (0 to 1)</w:t>
      </w:r>
    </w:p>
    <w:p w14:paraId="6842916D" w14:textId="77777777" w:rsidR="00076010" w:rsidRPr="00076010" w:rsidRDefault="00076010" w:rsidP="00076010">
      <w:pPr>
        <w:numPr>
          <w:ilvl w:val="0"/>
          <w:numId w:val="4"/>
        </w:numPr>
      </w:pPr>
      <w:r w:rsidRPr="00076010">
        <w:rPr>
          <w:b/>
          <w:bCs/>
        </w:rPr>
        <w:t>Value (V):</w:t>
      </w:r>
      <w:r w:rsidRPr="00076010">
        <w:t xml:space="preserve"> Brightness of the color (0 to 1)</w:t>
      </w:r>
    </w:p>
    <w:p w14:paraId="5CD20340" w14:textId="77777777" w:rsidR="00076010" w:rsidRPr="00076010" w:rsidRDefault="00076010" w:rsidP="00076010">
      <w:r w:rsidRPr="00076010">
        <w:rPr>
          <w:b/>
          <w:bCs/>
        </w:rPr>
        <w:t>Explanation:</w:t>
      </w:r>
    </w:p>
    <w:p w14:paraId="7FD3835D" w14:textId="77777777" w:rsidR="00076010" w:rsidRPr="00076010" w:rsidRDefault="00076010" w:rsidP="00076010">
      <w:pPr>
        <w:numPr>
          <w:ilvl w:val="0"/>
          <w:numId w:val="5"/>
        </w:numPr>
      </w:pPr>
      <w:r w:rsidRPr="00076010">
        <w:rPr>
          <w:b/>
          <w:bCs/>
        </w:rPr>
        <w:t>Hue:</w:t>
      </w:r>
      <w:r w:rsidRPr="00076010">
        <w:t xml:space="preserve"> Represents the actual color (red, blue, green, etc.)</w:t>
      </w:r>
    </w:p>
    <w:p w14:paraId="7063942C" w14:textId="77777777" w:rsidR="00076010" w:rsidRPr="00076010" w:rsidRDefault="00076010" w:rsidP="00076010">
      <w:pPr>
        <w:numPr>
          <w:ilvl w:val="0"/>
          <w:numId w:val="5"/>
        </w:numPr>
      </w:pPr>
      <w:r w:rsidRPr="00076010">
        <w:rPr>
          <w:b/>
          <w:bCs/>
        </w:rPr>
        <w:t>Saturation:</w:t>
      </w:r>
      <w:r w:rsidRPr="00076010">
        <w:t xml:space="preserve"> 0 is gray, 1 is full color</w:t>
      </w:r>
    </w:p>
    <w:p w14:paraId="373852E5" w14:textId="77777777" w:rsidR="00076010" w:rsidRPr="00076010" w:rsidRDefault="00076010" w:rsidP="00076010">
      <w:pPr>
        <w:numPr>
          <w:ilvl w:val="0"/>
          <w:numId w:val="5"/>
        </w:numPr>
      </w:pPr>
      <w:r w:rsidRPr="00076010">
        <w:rPr>
          <w:b/>
          <w:bCs/>
        </w:rPr>
        <w:t>Value:</w:t>
      </w:r>
      <w:r w:rsidRPr="00076010">
        <w:t xml:space="preserve"> 0 is black, 1 is the brightest color</w:t>
      </w:r>
    </w:p>
    <w:p w14:paraId="06D0FF39" w14:textId="77777777" w:rsidR="00076010" w:rsidRPr="00076010" w:rsidRDefault="00076010" w:rsidP="00076010">
      <w:r w:rsidRPr="00076010">
        <w:rPr>
          <w:b/>
          <w:bCs/>
        </w:rPr>
        <w:lastRenderedPageBreak/>
        <w:t>Use Case:</w:t>
      </w:r>
    </w:p>
    <w:p w14:paraId="1ADBF3FE" w14:textId="77777777" w:rsidR="00076010" w:rsidRPr="00076010" w:rsidRDefault="00076010" w:rsidP="00076010">
      <w:pPr>
        <w:numPr>
          <w:ilvl w:val="0"/>
          <w:numId w:val="6"/>
        </w:numPr>
      </w:pPr>
      <w:r w:rsidRPr="00076010">
        <w:t>More intuitive for humans to understand and manipulate.</w:t>
      </w:r>
    </w:p>
    <w:p w14:paraId="032C194A" w14:textId="77777777" w:rsidR="00076010" w:rsidRPr="00076010" w:rsidRDefault="00076010" w:rsidP="00076010">
      <w:pPr>
        <w:numPr>
          <w:ilvl w:val="0"/>
          <w:numId w:val="6"/>
        </w:numPr>
      </w:pPr>
      <w:r w:rsidRPr="00076010">
        <w:t>Commonly used in image editing tools and user interfaces.</w:t>
      </w:r>
    </w:p>
    <w:p w14:paraId="4DD2E055" w14:textId="77777777" w:rsidR="00076010" w:rsidRPr="00076010" w:rsidRDefault="00076010" w:rsidP="00076010">
      <w:r w:rsidRPr="00076010">
        <w:pict w14:anchorId="1C4F8B09">
          <v:rect id="_x0000_i1064" style="width:0;height:1.5pt" o:hralign="center" o:hrstd="t" o:hr="t" fillcolor="#a0a0a0" stroked="f"/>
        </w:pict>
      </w:r>
    </w:p>
    <w:p w14:paraId="2DF4FC6B" w14:textId="77777777" w:rsidR="00076010" w:rsidRPr="00076010" w:rsidRDefault="00076010" w:rsidP="00076010">
      <w:pPr>
        <w:rPr>
          <w:b/>
          <w:bCs/>
        </w:rPr>
      </w:pPr>
      <w:r w:rsidRPr="00076010">
        <w:rPr>
          <w:b/>
          <w:bCs/>
          <w:highlight w:val="lightGray"/>
        </w:rPr>
        <w:t>Q. No. 4: Explain the different input devices used for interaction in computer graphics.</w:t>
      </w:r>
    </w:p>
    <w:p w14:paraId="30F20355" w14:textId="77777777" w:rsidR="00076010" w:rsidRPr="00076010" w:rsidRDefault="00076010" w:rsidP="00076010">
      <w:r w:rsidRPr="00076010">
        <w:rPr>
          <w:b/>
          <w:bCs/>
        </w:rPr>
        <w:t>Input Devices in Computer Graphics:</w:t>
      </w:r>
    </w:p>
    <w:p w14:paraId="4F769909" w14:textId="77777777" w:rsidR="00076010" w:rsidRPr="00076010" w:rsidRDefault="00076010" w:rsidP="00076010">
      <w:pPr>
        <w:numPr>
          <w:ilvl w:val="0"/>
          <w:numId w:val="7"/>
        </w:numPr>
      </w:pPr>
      <w:r w:rsidRPr="00076010">
        <w:rPr>
          <w:b/>
          <w:bCs/>
        </w:rPr>
        <w:t>Keyboard:</w:t>
      </w:r>
    </w:p>
    <w:p w14:paraId="13D9E136" w14:textId="77777777" w:rsidR="00076010" w:rsidRPr="00076010" w:rsidRDefault="00076010" w:rsidP="00076010">
      <w:pPr>
        <w:numPr>
          <w:ilvl w:val="1"/>
          <w:numId w:val="7"/>
        </w:numPr>
      </w:pPr>
      <w:r w:rsidRPr="00076010">
        <w:t>Used for textual input and command-based operations.</w:t>
      </w:r>
    </w:p>
    <w:p w14:paraId="28A1A085" w14:textId="77777777" w:rsidR="00076010" w:rsidRPr="00076010" w:rsidRDefault="00076010" w:rsidP="00076010">
      <w:pPr>
        <w:numPr>
          <w:ilvl w:val="1"/>
          <w:numId w:val="7"/>
        </w:numPr>
      </w:pPr>
      <w:r w:rsidRPr="00076010">
        <w:t>Common in CAD systems for entering coordinates.</w:t>
      </w:r>
    </w:p>
    <w:p w14:paraId="5B97E83B" w14:textId="77777777" w:rsidR="00076010" w:rsidRPr="00076010" w:rsidRDefault="00076010" w:rsidP="00076010">
      <w:pPr>
        <w:numPr>
          <w:ilvl w:val="0"/>
          <w:numId w:val="7"/>
        </w:numPr>
      </w:pPr>
      <w:r w:rsidRPr="00076010">
        <w:rPr>
          <w:b/>
          <w:bCs/>
        </w:rPr>
        <w:t>Mouse:</w:t>
      </w:r>
    </w:p>
    <w:p w14:paraId="6DB4F812" w14:textId="77777777" w:rsidR="00076010" w:rsidRPr="00076010" w:rsidRDefault="00076010" w:rsidP="00076010">
      <w:pPr>
        <w:numPr>
          <w:ilvl w:val="1"/>
          <w:numId w:val="7"/>
        </w:numPr>
      </w:pPr>
      <w:r w:rsidRPr="00076010">
        <w:t>Pointing device for selecting and manipulating objects.</w:t>
      </w:r>
    </w:p>
    <w:p w14:paraId="529DC62C" w14:textId="77777777" w:rsidR="00076010" w:rsidRPr="00076010" w:rsidRDefault="00076010" w:rsidP="00076010">
      <w:pPr>
        <w:numPr>
          <w:ilvl w:val="1"/>
          <w:numId w:val="7"/>
        </w:numPr>
      </w:pPr>
      <w:r w:rsidRPr="00076010">
        <w:t>Supports drag, click, double-click actions.</w:t>
      </w:r>
    </w:p>
    <w:p w14:paraId="09C854BD" w14:textId="77777777" w:rsidR="00076010" w:rsidRPr="00076010" w:rsidRDefault="00076010" w:rsidP="00076010">
      <w:pPr>
        <w:numPr>
          <w:ilvl w:val="0"/>
          <w:numId w:val="7"/>
        </w:numPr>
      </w:pPr>
      <w:r w:rsidRPr="00076010">
        <w:rPr>
          <w:b/>
          <w:bCs/>
        </w:rPr>
        <w:t>Joystick/Trackball:</w:t>
      </w:r>
    </w:p>
    <w:p w14:paraId="65678676" w14:textId="77777777" w:rsidR="00076010" w:rsidRPr="00076010" w:rsidRDefault="00076010" w:rsidP="00076010">
      <w:pPr>
        <w:numPr>
          <w:ilvl w:val="1"/>
          <w:numId w:val="7"/>
        </w:numPr>
      </w:pPr>
      <w:r w:rsidRPr="00076010">
        <w:t>Used in 3D applications and simulations for precise control.</w:t>
      </w:r>
    </w:p>
    <w:p w14:paraId="4F9E58B9" w14:textId="77777777" w:rsidR="00076010" w:rsidRPr="00076010" w:rsidRDefault="00076010" w:rsidP="00076010">
      <w:pPr>
        <w:numPr>
          <w:ilvl w:val="1"/>
          <w:numId w:val="7"/>
        </w:numPr>
      </w:pPr>
      <w:r w:rsidRPr="00076010">
        <w:t>Provides analog input.</w:t>
      </w:r>
    </w:p>
    <w:p w14:paraId="08BE94B7" w14:textId="77777777" w:rsidR="00076010" w:rsidRPr="00076010" w:rsidRDefault="00076010" w:rsidP="00076010">
      <w:pPr>
        <w:numPr>
          <w:ilvl w:val="0"/>
          <w:numId w:val="7"/>
        </w:numPr>
      </w:pPr>
      <w:r w:rsidRPr="00076010">
        <w:rPr>
          <w:b/>
          <w:bCs/>
        </w:rPr>
        <w:t>Graphics Tablet (Digitizer):</w:t>
      </w:r>
    </w:p>
    <w:p w14:paraId="125BEC5A" w14:textId="77777777" w:rsidR="00076010" w:rsidRPr="00076010" w:rsidRDefault="00076010" w:rsidP="00076010">
      <w:pPr>
        <w:numPr>
          <w:ilvl w:val="1"/>
          <w:numId w:val="7"/>
        </w:numPr>
      </w:pPr>
      <w:r w:rsidRPr="00076010">
        <w:t>Converts hand-drawn input to digital form.</w:t>
      </w:r>
    </w:p>
    <w:p w14:paraId="6B86F130" w14:textId="77777777" w:rsidR="00076010" w:rsidRPr="00076010" w:rsidRDefault="00076010" w:rsidP="00076010">
      <w:pPr>
        <w:numPr>
          <w:ilvl w:val="1"/>
          <w:numId w:val="7"/>
        </w:numPr>
      </w:pPr>
      <w:r w:rsidRPr="00076010">
        <w:t>Used by artists and designers for freehand drawing.</w:t>
      </w:r>
    </w:p>
    <w:p w14:paraId="32DFBCFE" w14:textId="77777777" w:rsidR="00076010" w:rsidRPr="00076010" w:rsidRDefault="00076010" w:rsidP="00076010">
      <w:pPr>
        <w:numPr>
          <w:ilvl w:val="0"/>
          <w:numId w:val="7"/>
        </w:numPr>
      </w:pPr>
      <w:r w:rsidRPr="00076010">
        <w:rPr>
          <w:b/>
          <w:bCs/>
        </w:rPr>
        <w:t>Touchscreen:</w:t>
      </w:r>
    </w:p>
    <w:p w14:paraId="4C622E2B" w14:textId="77777777" w:rsidR="00076010" w:rsidRPr="00076010" w:rsidRDefault="00076010" w:rsidP="00076010">
      <w:pPr>
        <w:numPr>
          <w:ilvl w:val="1"/>
          <w:numId w:val="7"/>
        </w:numPr>
      </w:pPr>
      <w:r w:rsidRPr="00076010">
        <w:t>Allows interaction by directly touching the screen.</w:t>
      </w:r>
    </w:p>
    <w:p w14:paraId="6D9215EA" w14:textId="77777777" w:rsidR="00076010" w:rsidRPr="00076010" w:rsidRDefault="00076010" w:rsidP="00076010">
      <w:pPr>
        <w:numPr>
          <w:ilvl w:val="1"/>
          <w:numId w:val="7"/>
        </w:numPr>
      </w:pPr>
      <w:r w:rsidRPr="00076010">
        <w:t>Used in kiosks, mobile devices, etc.</w:t>
      </w:r>
    </w:p>
    <w:p w14:paraId="185F9A3C" w14:textId="77777777" w:rsidR="00076010" w:rsidRPr="00076010" w:rsidRDefault="00076010" w:rsidP="00076010">
      <w:pPr>
        <w:numPr>
          <w:ilvl w:val="0"/>
          <w:numId w:val="7"/>
        </w:numPr>
      </w:pPr>
      <w:r w:rsidRPr="00076010">
        <w:rPr>
          <w:b/>
          <w:bCs/>
        </w:rPr>
        <w:t>Light Pen:</w:t>
      </w:r>
    </w:p>
    <w:p w14:paraId="26ACBCC0" w14:textId="77777777" w:rsidR="00076010" w:rsidRPr="00076010" w:rsidRDefault="00076010" w:rsidP="00076010">
      <w:pPr>
        <w:numPr>
          <w:ilvl w:val="1"/>
          <w:numId w:val="7"/>
        </w:numPr>
      </w:pPr>
      <w:r w:rsidRPr="00076010">
        <w:t>Used with CRT screens for selecting or drawing on the screen.</w:t>
      </w:r>
    </w:p>
    <w:p w14:paraId="4BD1DA21" w14:textId="77777777" w:rsidR="00076010" w:rsidRPr="00076010" w:rsidRDefault="00076010" w:rsidP="00076010">
      <w:pPr>
        <w:numPr>
          <w:ilvl w:val="0"/>
          <w:numId w:val="7"/>
        </w:numPr>
      </w:pPr>
      <w:r w:rsidRPr="00076010">
        <w:rPr>
          <w:b/>
          <w:bCs/>
        </w:rPr>
        <w:t>Scanner:</w:t>
      </w:r>
    </w:p>
    <w:p w14:paraId="4CAA0FA9" w14:textId="77777777" w:rsidR="00076010" w:rsidRPr="00076010" w:rsidRDefault="00076010" w:rsidP="00076010">
      <w:pPr>
        <w:numPr>
          <w:ilvl w:val="1"/>
          <w:numId w:val="7"/>
        </w:numPr>
      </w:pPr>
      <w:r w:rsidRPr="00076010">
        <w:t>Converts images and text into digital data.</w:t>
      </w:r>
    </w:p>
    <w:p w14:paraId="3327A0E9" w14:textId="77777777" w:rsidR="00076010" w:rsidRPr="00076010" w:rsidRDefault="00076010" w:rsidP="00076010">
      <w:pPr>
        <w:numPr>
          <w:ilvl w:val="1"/>
          <w:numId w:val="7"/>
        </w:numPr>
      </w:pPr>
      <w:r w:rsidRPr="00076010">
        <w:t>Useful in texture mapping and image processing.</w:t>
      </w:r>
    </w:p>
    <w:p w14:paraId="1254CE4F" w14:textId="77777777" w:rsidR="00076010" w:rsidRPr="00076010" w:rsidRDefault="00076010" w:rsidP="00076010">
      <w:pPr>
        <w:numPr>
          <w:ilvl w:val="0"/>
          <w:numId w:val="7"/>
        </w:numPr>
      </w:pPr>
      <w:r w:rsidRPr="00076010">
        <w:rPr>
          <w:b/>
          <w:bCs/>
        </w:rPr>
        <w:lastRenderedPageBreak/>
        <w:t>Camera and Motion Sensors:</w:t>
      </w:r>
    </w:p>
    <w:p w14:paraId="5A7B60FF" w14:textId="77777777" w:rsidR="00076010" w:rsidRPr="00076010" w:rsidRDefault="00076010" w:rsidP="00076010">
      <w:pPr>
        <w:numPr>
          <w:ilvl w:val="1"/>
          <w:numId w:val="7"/>
        </w:numPr>
      </w:pPr>
      <w:r w:rsidRPr="00076010">
        <w:t>Capture motion or gestures for VR/AR applications.</w:t>
      </w:r>
    </w:p>
    <w:p w14:paraId="4A450E99" w14:textId="77777777" w:rsidR="00076010" w:rsidRPr="00076010" w:rsidRDefault="00076010" w:rsidP="00076010">
      <w:r w:rsidRPr="00076010">
        <w:pict w14:anchorId="3295877A">
          <v:rect id="_x0000_i1065" style="width:0;height:1.5pt" o:hralign="center" o:hrstd="t" o:hr="t" fillcolor="#a0a0a0" stroked="f"/>
        </w:pict>
      </w:r>
    </w:p>
    <w:p w14:paraId="564DD601" w14:textId="77777777" w:rsidR="00076010" w:rsidRPr="00076010" w:rsidRDefault="00076010" w:rsidP="00076010">
      <w:pPr>
        <w:rPr>
          <w:b/>
          <w:bCs/>
        </w:rPr>
      </w:pPr>
      <w:r w:rsidRPr="00076010">
        <w:rPr>
          <w:b/>
          <w:bCs/>
          <w:highlight w:val="lightGray"/>
        </w:rPr>
        <w:t>Q. No. 5: Define RGB Color Model.</w:t>
      </w:r>
    </w:p>
    <w:p w14:paraId="3FC92F7F" w14:textId="77777777" w:rsidR="00076010" w:rsidRPr="00076010" w:rsidRDefault="00076010" w:rsidP="00076010">
      <w:r w:rsidRPr="00076010">
        <w:rPr>
          <w:b/>
          <w:bCs/>
        </w:rPr>
        <w:t>RGB Color Model (Red, Green, Blue):</w:t>
      </w:r>
      <w:r w:rsidRPr="00076010">
        <w:br/>
        <w:t xml:space="preserve">RGB is an </w:t>
      </w:r>
      <w:r w:rsidRPr="00076010">
        <w:rPr>
          <w:b/>
          <w:bCs/>
        </w:rPr>
        <w:t>additive color model</w:t>
      </w:r>
      <w:r w:rsidRPr="00076010">
        <w:t xml:space="preserve"> used primarily for digital displays. It forms colors by adding red, green, and blue light in various combinations.</w:t>
      </w:r>
    </w:p>
    <w:p w14:paraId="242FEAA4" w14:textId="77777777" w:rsidR="00076010" w:rsidRPr="00076010" w:rsidRDefault="00076010" w:rsidP="00076010">
      <w:pPr>
        <w:numPr>
          <w:ilvl w:val="0"/>
          <w:numId w:val="8"/>
        </w:numPr>
      </w:pPr>
      <w:r w:rsidRPr="00076010">
        <w:rPr>
          <w:b/>
          <w:bCs/>
        </w:rPr>
        <w:t>Primary Colors:</w:t>
      </w:r>
      <w:r w:rsidRPr="00076010">
        <w:t xml:space="preserve"> Red, Green, Blue</w:t>
      </w:r>
    </w:p>
    <w:p w14:paraId="5D495557" w14:textId="77777777" w:rsidR="00076010" w:rsidRPr="00076010" w:rsidRDefault="00076010" w:rsidP="00076010">
      <w:pPr>
        <w:numPr>
          <w:ilvl w:val="0"/>
          <w:numId w:val="8"/>
        </w:numPr>
      </w:pPr>
      <w:r w:rsidRPr="00076010">
        <w:rPr>
          <w:b/>
          <w:bCs/>
        </w:rPr>
        <w:t>Additive Nature:</w:t>
      </w:r>
      <w:r w:rsidRPr="00076010">
        <w:t xml:space="preserve"> Colors are created by adding light.</w:t>
      </w:r>
    </w:p>
    <w:p w14:paraId="615BDA8C" w14:textId="77777777" w:rsidR="00076010" w:rsidRPr="00076010" w:rsidRDefault="00076010" w:rsidP="00076010">
      <w:pPr>
        <w:numPr>
          <w:ilvl w:val="1"/>
          <w:numId w:val="8"/>
        </w:numPr>
      </w:pPr>
      <w:r w:rsidRPr="00076010">
        <w:t>Red + Green = Yellow</w:t>
      </w:r>
    </w:p>
    <w:p w14:paraId="1BDC14F0" w14:textId="77777777" w:rsidR="00076010" w:rsidRPr="00076010" w:rsidRDefault="00076010" w:rsidP="00076010">
      <w:pPr>
        <w:numPr>
          <w:ilvl w:val="1"/>
          <w:numId w:val="8"/>
        </w:numPr>
      </w:pPr>
      <w:r w:rsidRPr="00076010">
        <w:t>Red + Blue = Magenta</w:t>
      </w:r>
    </w:p>
    <w:p w14:paraId="651BFA20" w14:textId="77777777" w:rsidR="00076010" w:rsidRPr="00076010" w:rsidRDefault="00076010" w:rsidP="00076010">
      <w:pPr>
        <w:numPr>
          <w:ilvl w:val="1"/>
          <w:numId w:val="8"/>
        </w:numPr>
      </w:pPr>
      <w:r w:rsidRPr="00076010">
        <w:t>Green + Blue = Cyan</w:t>
      </w:r>
    </w:p>
    <w:p w14:paraId="7D578DA4" w14:textId="77777777" w:rsidR="00076010" w:rsidRPr="00076010" w:rsidRDefault="00076010" w:rsidP="00076010">
      <w:pPr>
        <w:numPr>
          <w:ilvl w:val="1"/>
          <w:numId w:val="8"/>
        </w:numPr>
      </w:pPr>
      <w:r w:rsidRPr="00076010">
        <w:t>Red + Green + Blue = White</w:t>
      </w:r>
    </w:p>
    <w:p w14:paraId="22E1BBA0" w14:textId="77777777" w:rsidR="00076010" w:rsidRPr="00076010" w:rsidRDefault="00076010" w:rsidP="00076010">
      <w:r w:rsidRPr="00076010">
        <w:rPr>
          <w:b/>
          <w:bCs/>
        </w:rPr>
        <w:t>Range:</w:t>
      </w:r>
      <w:r w:rsidRPr="00076010">
        <w:t xml:space="preserve"> Each component ranges from 0 to 255 (in 8-bit color).</w:t>
      </w:r>
    </w:p>
    <w:p w14:paraId="48E7A418" w14:textId="77777777" w:rsidR="00076010" w:rsidRPr="00076010" w:rsidRDefault="00076010" w:rsidP="00076010">
      <w:r w:rsidRPr="00076010">
        <w:rPr>
          <w:b/>
          <w:bCs/>
        </w:rPr>
        <w:t>Applications:</w:t>
      </w:r>
    </w:p>
    <w:p w14:paraId="798F04AE" w14:textId="77777777" w:rsidR="00076010" w:rsidRPr="00076010" w:rsidRDefault="00076010" w:rsidP="00076010">
      <w:pPr>
        <w:numPr>
          <w:ilvl w:val="0"/>
          <w:numId w:val="9"/>
        </w:numPr>
      </w:pPr>
      <w:r w:rsidRPr="00076010">
        <w:t>Used in monitors, TVs, digital cameras, and computer graphics.</w:t>
      </w:r>
    </w:p>
    <w:p w14:paraId="5EF09D13" w14:textId="6E0A0B69" w:rsidR="00AF1279" w:rsidRDefault="00076010" w:rsidP="00076010">
      <w:pPr>
        <w:numPr>
          <w:ilvl w:val="0"/>
          <w:numId w:val="9"/>
        </w:numPr>
      </w:pPr>
      <w:r w:rsidRPr="00076010">
        <w:t>Basis of all color displayed on electronic screens.</w:t>
      </w:r>
    </w:p>
    <w:sectPr w:rsidR="00AF1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0B0"/>
    <w:multiLevelType w:val="multilevel"/>
    <w:tmpl w:val="26E6A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C7E6C"/>
    <w:multiLevelType w:val="multilevel"/>
    <w:tmpl w:val="A864B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23F5D"/>
    <w:multiLevelType w:val="multilevel"/>
    <w:tmpl w:val="290E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A2BE3"/>
    <w:multiLevelType w:val="multilevel"/>
    <w:tmpl w:val="B97E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83BD5"/>
    <w:multiLevelType w:val="multilevel"/>
    <w:tmpl w:val="172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71350"/>
    <w:multiLevelType w:val="multilevel"/>
    <w:tmpl w:val="24EA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110C7"/>
    <w:multiLevelType w:val="multilevel"/>
    <w:tmpl w:val="9390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62476"/>
    <w:multiLevelType w:val="multilevel"/>
    <w:tmpl w:val="0C9C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85BBA"/>
    <w:multiLevelType w:val="multilevel"/>
    <w:tmpl w:val="5162B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48182">
    <w:abstractNumId w:val="0"/>
  </w:num>
  <w:num w:numId="2" w16cid:durableId="1080105373">
    <w:abstractNumId w:val="1"/>
  </w:num>
  <w:num w:numId="3" w16cid:durableId="720908673">
    <w:abstractNumId w:val="7"/>
  </w:num>
  <w:num w:numId="4" w16cid:durableId="460001361">
    <w:abstractNumId w:val="5"/>
  </w:num>
  <w:num w:numId="5" w16cid:durableId="440345764">
    <w:abstractNumId w:val="2"/>
  </w:num>
  <w:num w:numId="6" w16cid:durableId="95099571">
    <w:abstractNumId w:val="4"/>
  </w:num>
  <w:num w:numId="7" w16cid:durableId="1984699132">
    <w:abstractNumId w:val="8"/>
  </w:num>
  <w:num w:numId="8" w16cid:durableId="1177034214">
    <w:abstractNumId w:val="6"/>
  </w:num>
  <w:num w:numId="9" w16cid:durableId="751394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010"/>
    <w:rsid w:val="00076010"/>
    <w:rsid w:val="00302788"/>
    <w:rsid w:val="004C695F"/>
    <w:rsid w:val="005A267B"/>
    <w:rsid w:val="00964FCB"/>
    <w:rsid w:val="00A8412F"/>
    <w:rsid w:val="00AF12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1B526"/>
  <w15:chartTrackingRefBased/>
  <w15:docId w15:val="{7725CFA8-9922-49DD-84D4-0DC18EB9C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0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60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60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60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60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6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0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60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60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60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60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6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010"/>
    <w:rPr>
      <w:rFonts w:eastAsiaTheme="majorEastAsia" w:cstheme="majorBidi"/>
      <w:color w:val="272727" w:themeColor="text1" w:themeTint="D8"/>
    </w:rPr>
  </w:style>
  <w:style w:type="paragraph" w:styleId="Title">
    <w:name w:val="Title"/>
    <w:basedOn w:val="Normal"/>
    <w:next w:val="Normal"/>
    <w:link w:val="TitleChar"/>
    <w:uiPriority w:val="10"/>
    <w:qFormat/>
    <w:rsid w:val="00076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010"/>
    <w:pPr>
      <w:spacing w:before="160"/>
      <w:jc w:val="center"/>
    </w:pPr>
    <w:rPr>
      <w:i/>
      <w:iCs/>
      <w:color w:val="404040" w:themeColor="text1" w:themeTint="BF"/>
    </w:rPr>
  </w:style>
  <w:style w:type="character" w:customStyle="1" w:styleId="QuoteChar">
    <w:name w:val="Quote Char"/>
    <w:basedOn w:val="DefaultParagraphFont"/>
    <w:link w:val="Quote"/>
    <w:uiPriority w:val="29"/>
    <w:rsid w:val="00076010"/>
    <w:rPr>
      <w:i/>
      <w:iCs/>
      <w:color w:val="404040" w:themeColor="text1" w:themeTint="BF"/>
    </w:rPr>
  </w:style>
  <w:style w:type="paragraph" w:styleId="ListParagraph">
    <w:name w:val="List Paragraph"/>
    <w:basedOn w:val="Normal"/>
    <w:uiPriority w:val="34"/>
    <w:qFormat/>
    <w:rsid w:val="00076010"/>
    <w:pPr>
      <w:ind w:left="720"/>
      <w:contextualSpacing/>
    </w:pPr>
  </w:style>
  <w:style w:type="character" w:styleId="IntenseEmphasis">
    <w:name w:val="Intense Emphasis"/>
    <w:basedOn w:val="DefaultParagraphFont"/>
    <w:uiPriority w:val="21"/>
    <w:qFormat/>
    <w:rsid w:val="00076010"/>
    <w:rPr>
      <w:i/>
      <w:iCs/>
      <w:color w:val="2F5496" w:themeColor="accent1" w:themeShade="BF"/>
    </w:rPr>
  </w:style>
  <w:style w:type="paragraph" w:styleId="IntenseQuote">
    <w:name w:val="Intense Quote"/>
    <w:basedOn w:val="Normal"/>
    <w:next w:val="Normal"/>
    <w:link w:val="IntenseQuoteChar"/>
    <w:uiPriority w:val="30"/>
    <w:qFormat/>
    <w:rsid w:val="000760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6010"/>
    <w:rPr>
      <w:i/>
      <w:iCs/>
      <w:color w:val="2F5496" w:themeColor="accent1" w:themeShade="BF"/>
    </w:rPr>
  </w:style>
  <w:style w:type="character" w:styleId="IntenseReference">
    <w:name w:val="Intense Reference"/>
    <w:basedOn w:val="DefaultParagraphFont"/>
    <w:uiPriority w:val="32"/>
    <w:qFormat/>
    <w:rsid w:val="000760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67597">
      <w:bodyDiv w:val="1"/>
      <w:marLeft w:val="0"/>
      <w:marRight w:val="0"/>
      <w:marTop w:val="0"/>
      <w:marBottom w:val="0"/>
      <w:divBdr>
        <w:top w:val="none" w:sz="0" w:space="0" w:color="auto"/>
        <w:left w:val="none" w:sz="0" w:space="0" w:color="auto"/>
        <w:bottom w:val="none" w:sz="0" w:space="0" w:color="auto"/>
        <w:right w:val="none" w:sz="0" w:space="0" w:color="auto"/>
      </w:divBdr>
    </w:div>
    <w:div w:id="19997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KUMAR</dc:creator>
  <cp:keywords/>
  <dc:description/>
  <cp:lastModifiedBy>ARJUN KUMAR</cp:lastModifiedBy>
  <cp:revision>1</cp:revision>
  <dcterms:created xsi:type="dcterms:W3CDTF">2025-05-25T16:44:00Z</dcterms:created>
  <dcterms:modified xsi:type="dcterms:W3CDTF">2025-05-25T16:49:00Z</dcterms:modified>
</cp:coreProperties>
</file>