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899BA" w14:textId="77777777" w:rsidR="00591995" w:rsidRDefault="00000000">
      <w:pPr>
        <w:spacing w:before="1360"/>
        <w:jc w:val="center"/>
        <w:rPr>
          <w:rFonts w:hint="eastAsia"/>
        </w:rPr>
      </w:pPr>
      <w:r>
        <w:rPr>
          <w:rFonts w:ascii="Aptos Display" w:hAnsi="Aptos Display"/>
          <w:b/>
          <w:color w:val="193452"/>
          <w:sz w:val="90"/>
        </w:rPr>
        <w:t>MOODIFY AI</w:t>
      </w:r>
    </w:p>
    <w:p w14:paraId="591E5C1F" w14:textId="77777777" w:rsidR="00591995" w:rsidRDefault="00000000">
      <w:pPr>
        <w:jc w:val="center"/>
        <w:rPr>
          <w:rFonts w:hint="eastAsia"/>
        </w:rPr>
      </w:pPr>
      <w:r>
        <w:rPr>
          <w:b/>
          <w:color w:val="4E5F75"/>
          <w:sz w:val="42"/>
        </w:rPr>
        <w:t>Final Project Architecture &amp; Cloud Deployment Blueprint</w:t>
      </w:r>
    </w:p>
    <w:p w14:paraId="7CC0EC25" w14:textId="77777777" w:rsidR="00591995" w:rsidRDefault="00000000">
      <w:pPr>
        <w:jc w:val="center"/>
        <w:rPr>
          <w:rFonts w:hint="eastAsia"/>
        </w:rPr>
      </w:pPr>
      <w:r>
        <w:rPr>
          <w:color w:val="6B788C"/>
          <w:sz w:val="24"/>
        </w:rPr>
        <w:t>Emotion Intelligence  |  Beauty Scan  |  Adaptive Music  |  Research Evidence  |  Render Cloud</w:t>
      </w:r>
    </w:p>
    <w:tbl>
      <w:tblPr>
        <w:tblW w:w="0" w:type="auto"/>
        <w:jc w:val="center"/>
        <w:tblLook w:val="04A0" w:firstRow="1" w:lastRow="0" w:firstColumn="1" w:lastColumn="0" w:noHBand="0" w:noVBand="1"/>
      </w:tblPr>
      <w:tblGrid>
        <w:gridCol w:w="5132"/>
        <w:gridCol w:w="5134"/>
      </w:tblGrid>
      <w:tr w:rsidR="00591995" w14:paraId="2A3885F3"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20344F"/>
          </w:tcPr>
          <w:p w14:paraId="1030544F" w14:textId="77777777" w:rsidR="00591995" w:rsidRDefault="00000000">
            <w:pPr>
              <w:rPr>
                <w:rFonts w:hint="eastAsia"/>
              </w:rPr>
            </w:pPr>
            <w:r>
              <w:rPr>
                <w:b/>
                <w:color w:val="FFFFFF"/>
                <w:sz w:val="18"/>
              </w:rPr>
              <w:t>Project identity</w:t>
            </w:r>
          </w:p>
        </w:tc>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291F20C2" w14:textId="77777777" w:rsidR="00591995" w:rsidRDefault="00000000">
            <w:pPr>
              <w:rPr>
                <w:rFonts w:hint="eastAsia"/>
              </w:rPr>
            </w:pPr>
            <w:r>
              <w:rPr>
                <w:sz w:val="18"/>
              </w:rPr>
              <w:t>Moodify AI - multimodal emotion-aware experience platform</w:t>
            </w:r>
          </w:p>
        </w:tc>
      </w:tr>
      <w:tr w:rsidR="00591995" w14:paraId="31539FF3"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20344F"/>
          </w:tcPr>
          <w:p w14:paraId="55777C17" w14:textId="77777777" w:rsidR="00591995" w:rsidRDefault="00000000">
            <w:pPr>
              <w:rPr>
                <w:rFonts w:hint="eastAsia"/>
              </w:rPr>
            </w:pPr>
            <w:r>
              <w:rPr>
                <w:b/>
                <w:color w:val="FFFFFF"/>
                <w:sz w:val="18"/>
              </w:rPr>
              <w:t>Primary AI</w:t>
            </w:r>
          </w:p>
        </w:tc>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63E05CC3" w14:textId="77777777" w:rsidR="00591995" w:rsidRDefault="00000000">
            <w:pPr>
              <w:rPr>
                <w:rFonts w:hint="eastAsia"/>
              </w:rPr>
            </w:pPr>
            <w:r>
              <w:rPr>
                <w:sz w:val="18"/>
              </w:rPr>
              <w:t>Seven-class facial-expression CNN using TensorFlow/Keras and emotion_cnn.h5</w:t>
            </w:r>
          </w:p>
        </w:tc>
      </w:tr>
      <w:tr w:rsidR="00591995" w14:paraId="518BBF1A"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20344F"/>
          </w:tcPr>
          <w:p w14:paraId="702BF176" w14:textId="77777777" w:rsidR="00591995" w:rsidRDefault="00000000">
            <w:pPr>
              <w:rPr>
                <w:rFonts w:hint="eastAsia"/>
              </w:rPr>
            </w:pPr>
            <w:r>
              <w:rPr>
                <w:b/>
                <w:color w:val="FFFFFF"/>
                <w:sz w:val="18"/>
              </w:rPr>
              <w:t>Frontend</w:t>
            </w:r>
          </w:p>
        </w:tc>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60DB20F2" w14:textId="77777777" w:rsidR="00591995" w:rsidRDefault="00000000">
            <w:pPr>
              <w:rPr>
                <w:rFonts w:hint="eastAsia"/>
              </w:rPr>
            </w:pPr>
            <w:r>
              <w:rPr>
                <w:sz w:val="18"/>
              </w:rPr>
              <w:t>React + Vite with responsive, animated research-grade UX</w:t>
            </w:r>
          </w:p>
        </w:tc>
      </w:tr>
      <w:tr w:rsidR="00591995" w14:paraId="47975C18"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20344F"/>
          </w:tcPr>
          <w:p w14:paraId="792F2474" w14:textId="77777777" w:rsidR="00591995" w:rsidRDefault="00000000">
            <w:pPr>
              <w:rPr>
                <w:rFonts w:hint="eastAsia"/>
              </w:rPr>
            </w:pPr>
            <w:r>
              <w:rPr>
                <w:b/>
                <w:color w:val="FFFFFF"/>
                <w:sz w:val="18"/>
              </w:rPr>
              <w:t>Backend</w:t>
            </w:r>
          </w:p>
        </w:tc>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20967871" w14:textId="77777777" w:rsidR="00591995" w:rsidRDefault="00000000">
            <w:pPr>
              <w:rPr>
                <w:rFonts w:hint="eastAsia"/>
              </w:rPr>
            </w:pPr>
            <w:r>
              <w:rPr>
                <w:sz w:val="18"/>
              </w:rPr>
              <w:t>FastAPI + OpenCV + SQLAlchemy + JWT/bcrypt</w:t>
            </w:r>
          </w:p>
        </w:tc>
      </w:tr>
      <w:tr w:rsidR="00591995" w14:paraId="38AC3314"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20344F"/>
          </w:tcPr>
          <w:p w14:paraId="14B4E4C8" w14:textId="77777777" w:rsidR="00591995" w:rsidRDefault="00000000">
            <w:pPr>
              <w:rPr>
                <w:rFonts w:hint="eastAsia"/>
              </w:rPr>
            </w:pPr>
            <w:r>
              <w:rPr>
                <w:b/>
                <w:color w:val="FFFFFF"/>
                <w:sz w:val="18"/>
              </w:rPr>
              <w:t>Cloud target</w:t>
            </w:r>
          </w:p>
        </w:tc>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7AB97AE2" w14:textId="77777777" w:rsidR="00591995" w:rsidRDefault="00000000">
            <w:pPr>
              <w:rPr>
                <w:rFonts w:hint="eastAsia"/>
              </w:rPr>
            </w:pPr>
            <w:r>
              <w:rPr>
                <w:sz w:val="18"/>
              </w:rPr>
              <w:t>Render Static Site + Render Web Service + optional Render Postgres + GitHub</w:t>
            </w:r>
          </w:p>
        </w:tc>
      </w:tr>
    </w:tbl>
    <w:p w14:paraId="41304D39" w14:textId="77777777" w:rsidR="00591995" w:rsidRDefault="00591995">
      <w:pPr>
        <w:rPr>
          <w:rFonts w:hint="eastAsia"/>
        </w:rPr>
      </w:pPr>
    </w:p>
    <w:p w14:paraId="6998B4A0" w14:textId="77777777" w:rsidR="00591995" w:rsidRDefault="00000000">
      <w:pPr>
        <w:rPr>
          <w:rFonts w:hint="eastAsia"/>
        </w:rPr>
      </w:pPr>
      <w:r>
        <w:br w:type="page"/>
      </w:r>
    </w:p>
    <w:p w14:paraId="2256411B" w14:textId="77777777" w:rsidR="00591995" w:rsidRDefault="00000000">
      <w:pPr>
        <w:pStyle w:val="Heading1"/>
      </w:pPr>
      <w:r>
        <w:lastRenderedPageBreak/>
        <w:t>Contents</w:t>
      </w:r>
    </w:p>
    <w:p w14:paraId="620C809F" w14:textId="77777777" w:rsidR="00591995" w:rsidRDefault="00000000">
      <w:pPr>
        <w:spacing w:after="40"/>
        <w:rPr>
          <w:rFonts w:hint="eastAsia"/>
        </w:rPr>
      </w:pPr>
      <w:r>
        <w:rPr>
          <w:sz w:val="18"/>
        </w:rPr>
        <w:t>1. Executive Architecture Summary</w:t>
      </w:r>
    </w:p>
    <w:p w14:paraId="14AF4F79" w14:textId="77777777" w:rsidR="00591995" w:rsidRDefault="00000000">
      <w:pPr>
        <w:spacing w:after="40"/>
        <w:rPr>
          <w:rFonts w:hint="eastAsia"/>
        </w:rPr>
      </w:pPr>
      <w:r>
        <w:rPr>
          <w:sz w:val="18"/>
        </w:rPr>
        <w:t>2. Objectives and Quality Attributes</w:t>
      </w:r>
    </w:p>
    <w:p w14:paraId="2488842A" w14:textId="77777777" w:rsidR="00591995" w:rsidRDefault="00000000">
      <w:pPr>
        <w:spacing w:after="40"/>
        <w:rPr>
          <w:rFonts w:hint="eastAsia"/>
        </w:rPr>
      </w:pPr>
      <w:r>
        <w:rPr>
          <w:sz w:val="18"/>
        </w:rPr>
        <w:t>3. High-Level Architecture</w:t>
      </w:r>
    </w:p>
    <w:p w14:paraId="2443035F" w14:textId="77777777" w:rsidR="00591995" w:rsidRDefault="00000000">
      <w:pPr>
        <w:spacing w:after="40"/>
        <w:rPr>
          <w:rFonts w:hint="eastAsia"/>
        </w:rPr>
      </w:pPr>
      <w:r>
        <w:rPr>
          <w:sz w:val="18"/>
        </w:rPr>
        <w:t>4. Frontend Architecture</w:t>
      </w:r>
    </w:p>
    <w:p w14:paraId="39E50B42" w14:textId="77777777" w:rsidR="00591995" w:rsidRDefault="00000000">
      <w:pPr>
        <w:spacing w:after="40"/>
        <w:rPr>
          <w:rFonts w:hint="eastAsia"/>
        </w:rPr>
      </w:pPr>
      <w:r>
        <w:rPr>
          <w:sz w:val="18"/>
        </w:rPr>
        <w:t>5. Backend Architecture</w:t>
      </w:r>
    </w:p>
    <w:p w14:paraId="22EDC236" w14:textId="77777777" w:rsidR="00591995" w:rsidRDefault="00000000">
      <w:pPr>
        <w:spacing w:after="40"/>
        <w:rPr>
          <w:rFonts w:hint="eastAsia"/>
        </w:rPr>
      </w:pPr>
      <w:r>
        <w:rPr>
          <w:sz w:val="18"/>
        </w:rPr>
        <w:t>6. Emotion AI / CNN Pipeline</w:t>
      </w:r>
    </w:p>
    <w:p w14:paraId="1640664A" w14:textId="77777777" w:rsidR="00591995" w:rsidRDefault="00000000">
      <w:pPr>
        <w:spacing w:after="40"/>
        <w:rPr>
          <w:rFonts w:hint="eastAsia"/>
        </w:rPr>
      </w:pPr>
      <w:r>
        <w:rPr>
          <w:sz w:val="18"/>
        </w:rPr>
        <w:t>7. Beauty Scan Architecture</w:t>
      </w:r>
    </w:p>
    <w:p w14:paraId="3FA0E219" w14:textId="77777777" w:rsidR="00591995" w:rsidRDefault="00000000">
      <w:pPr>
        <w:spacing w:after="40"/>
        <w:rPr>
          <w:rFonts w:hint="eastAsia"/>
        </w:rPr>
      </w:pPr>
      <w:r>
        <w:rPr>
          <w:sz w:val="18"/>
        </w:rPr>
        <w:t>8. Adaptive Music Architecture</w:t>
      </w:r>
    </w:p>
    <w:p w14:paraId="1A0EC249" w14:textId="77777777" w:rsidR="00591995" w:rsidRDefault="00000000">
      <w:pPr>
        <w:spacing w:after="40"/>
        <w:rPr>
          <w:rFonts w:hint="eastAsia"/>
        </w:rPr>
      </w:pPr>
      <w:r>
        <w:rPr>
          <w:sz w:val="18"/>
        </w:rPr>
        <w:t>9. Authentication and Security</w:t>
      </w:r>
    </w:p>
    <w:p w14:paraId="43401EE5" w14:textId="77777777" w:rsidR="00591995" w:rsidRDefault="00000000">
      <w:pPr>
        <w:spacing w:after="40"/>
        <w:rPr>
          <w:rFonts w:hint="eastAsia"/>
        </w:rPr>
      </w:pPr>
      <w:r>
        <w:rPr>
          <w:sz w:val="18"/>
        </w:rPr>
        <w:t>10. Data and Storage</w:t>
      </w:r>
    </w:p>
    <w:p w14:paraId="0DEE0FC3" w14:textId="77777777" w:rsidR="00591995" w:rsidRDefault="00000000">
      <w:pPr>
        <w:spacing w:after="40"/>
        <w:rPr>
          <w:rFonts w:hint="eastAsia"/>
        </w:rPr>
      </w:pPr>
      <w:r>
        <w:rPr>
          <w:sz w:val="18"/>
        </w:rPr>
        <w:t>11. Render Cloud Architecture</w:t>
      </w:r>
    </w:p>
    <w:p w14:paraId="00DF53C8" w14:textId="77777777" w:rsidR="00591995" w:rsidRDefault="00000000">
      <w:pPr>
        <w:spacing w:after="40"/>
        <w:rPr>
          <w:rFonts w:hint="eastAsia"/>
        </w:rPr>
      </w:pPr>
      <w:r>
        <w:rPr>
          <w:sz w:val="18"/>
        </w:rPr>
        <w:t>12. CI/CD and Deployment</w:t>
      </w:r>
    </w:p>
    <w:p w14:paraId="129DCC04" w14:textId="77777777" w:rsidR="00591995" w:rsidRDefault="00000000">
      <w:pPr>
        <w:spacing w:after="40"/>
        <w:rPr>
          <w:rFonts w:hint="eastAsia"/>
        </w:rPr>
      </w:pPr>
      <w:r>
        <w:rPr>
          <w:sz w:val="18"/>
        </w:rPr>
        <w:t>13. API Contract</w:t>
      </w:r>
    </w:p>
    <w:p w14:paraId="4AA87D4F" w14:textId="77777777" w:rsidR="00591995" w:rsidRDefault="00000000">
      <w:pPr>
        <w:spacing w:after="40"/>
        <w:rPr>
          <w:rFonts w:hint="eastAsia"/>
        </w:rPr>
      </w:pPr>
      <w:r>
        <w:rPr>
          <w:sz w:val="18"/>
        </w:rPr>
        <w:t>14. Observability and Failure Boundaries</w:t>
      </w:r>
    </w:p>
    <w:p w14:paraId="3CDC2C75" w14:textId="77777777" w:rsidR="00591995" w:rsidRDefault="00000000">
      <w:pPr>
        <w:spacing w:after="40"/>
        <w:rPr>
          <w:rFonts w:hint="eastAsia"/>
        </w:rPr>
      </w:pPr>
      <w:r>
        <w:rPr>
          <w:sz w:val="18"/>
        </w:rPr>
        <w:t>15. Research Evaluation and Evidence</w:t>
      </w:r>
    </w:p>
    <w:p w14:paraId="65A2641C" w14:textId="77777777" w:rsidR="00591995" w:rsidRDefault="00000000">
      <w:pPr>
        <w:spacing w:after="40"/>
        <w:rPr>
          <w:rFonts w:hint="eastAsia"/>
        </w:rPr>
      </w:pPr>
      <w:r>
        <w:rPr>
          <w:sz w:val="18"/>
        </w:rPr>
        <w:t>16. Responsible AI and Privacy</w:t>
      </w:r>
    </w:p>
    <w:p w14:paraId="21E77DAF" w14:textId="77777777" w:rsidR="00591995" w:rsidRDefault="00000000">
      <w:pPr>
        <w:spacing w:after="40"/>
        <w:rPr>
          <w:rFonts w:hint="eastAsia"/>
        </w:rPr>
      </w:pPr>
      <w:r>
        <w:rPr>
          <w:sz w:val="18"/>
        </w:rPr>
        <w:t>17. Local VS Code Execution</w:t>
      </w:r>
    </w:p>
    <w:p w14:paraId="48CD718C" w14:textId="77777777" w:rsidR="00591995" w:rsidRDefault="00000000">
      <w:pPr>
        <w:spacing w:after="40"/>
        <w:rPr>
          <w:rFonts w:hint="eastAsia"/>
        </w:rPr>
      </w:pPr>
      <w:r>
        <w:rPr>
          <w:sz w:val="18"/>
        </w:rPr>
        <w:t>18. Render Deployment Procedure</w:t>
      </w:r>
    </w:p>
    <w:p w14:paraId="0C89F2EF" w14:textId="77777777" w:rsidR="00591995" w:rsidRDefault="00000000">
      <w:pPr>
        <w:spacing w:after="40"/>
        <w:rPr>
          <w:rFonts w:hint="eastAsia"/>
        </w:rPr>
      </w:pPr>
      <w:r>
        <w:rPr>
          <w:sz w:val="18"/>
        </w:rPr>
        <w:t>19. Final Repository Structure</w:t>
      </w:r>
    </w:p>
    <w:p w14:paraId="233983F5" w14:textId="77777777" w:rsidR="00591995" w:rsidRDefault="00000000">
      <w:pPr>
        <w:spacing w:after="40"/>
        <w:rPr>
          <w:rFonts w:hint="eastAsia"/>
        </w:rPr>
      </w:pPr>
      <w:r>
        <w:rPr>
          <w:sz w:val="18"/>
        </w:rPr>
        <w:t>20. Competition Demonstration Flow</w:t>
      </w:r>
    </w:p>
    <w:p w14:paraId="70880C44" w14:textId="77777777" w:rsidR="00591995" w:rsidRDefault="00000000">
      <w:pPr>
        <w:spacing w:after="40"/>
        <w:rPr>
          <w:rFonts w:hint="eastAsia"/>
        </w:rPr>
      </w:pPr>
      <w:r>
        <w:rPr>
          <w:sz w:val="18"/>
        </w:rPr>
        <w:t>21. Acceptance Checklist</w:t>
      </w:r>
    </w:p>
    <w:p w14:paraId="2E4B8ABC" w14:textId="77777777" w:rsidR="00591995" w:rsidRDefault="00000000">
      <w:pPr>
        <w:spacing w:after="40"/>
        <w:rPr>
          <w:rFonts w:hint="eastAsia"/>
        </w:rPr>
      </w:pPr>
      <w:r>
        <w:rPr>
          <w:sz w:val="18"/>
        </w:rPr>
        <w:t>22. PhD-Level Research Extensions</w:t>
      </w:r>
    </w:p>
    <w:p w14:paraId="231615DB" w14:textId="77777777" w:rsidR="00591995" w:rsidRDefault="00000000">
      <w:pPr>
        <w:spacing w:after="40"/>
        <w:rPr>
          <w:rFonts w:hint="eastAsia"/>
        </w:rPr>
      </w:pPr>
      <w:r>
        <w:rPr>
          <w:sz w:val="18"/>
        </w:rPr>
        <w:t>23. Technical References</w:t>
      </w:r>
    </w:p>
    <w:p w14:paraId="215137F2" w14:textId="77777777" w:rsidR="00591995" w:rsidRDefault="00000000">
      <w:pPr>
        <w:rPr>
          <w:rFonts w:hint="eastAsia"/>
        </w:rPr>
      </w:pPr>
      <w:r>
        <w:br w:type="page"/>
      </w:r>
    </w:p>
    <w:p w14:paraId="43DBFA08" w14:textId="77777777" w:rsidR="00591995" w:rsidRDefault="00000000">
      <w:pPr>
        <w:pStyle w:val="Heading1"/>
      </w:pPr>
      <w:r>
        <w:lastRenderedPageBreak/>
        <w:t>1. Executive Architecture Summary</w:t>
      </w:r>
    </w:p>
    <w:p w14:paraId="6913EACE" w14:textId="77777777" w:rsidR="00591995" w:rsidRDefault="00000000">
      <w:pPr>
        <w:rPr>
          <w:rFonts w:hint="eastAsia"/>
        </w:rPr>
      </w:pPr>
      <w:r>
        <w:t>Moodify AI is a multimodal web application that connects facial-expression inference, visual beauty-signal exploration, and mood-aware music into one product journey. The architecture keeps presentation, API orchestration, intelligence, persistence, media, and operations as explicit boundaries so that the system remains testable and explainable.</w:t>
      </w:r>
    </w:p>
    <w:tbl>
      <w:tblPr>
        <w:tblW w:w="0" w:type="auto"/>
        <w:jc w:val="center"/>
        <w:tblLook w:val="04A0" w:firstRow="1" w:lastRow="0" w:firstColumn="1" w:lastColumn="0" w:noHBand="0" w:noVBand="1"/>
      </w:tblPr>
      <w:tblGrid>
        <w:gridCol w:w="5133"/>
        <w:gridCol w:w="5133"/>
      </w:tblGrid>
      <w:tr w:rsidR="00591995" w14:paraId="08013DFB"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5B5BE7"/>
          </w:tcPr>
          <w:p w14:paraId="3C23E23D" w14:textId="77777777" w:rsidR="00591995" w:rsidRDefault="00000000">
            <w:pPr>
              <w:rPr>
                <w:rFonts w:hint="eastAsia"/>
              </w:rPr>
            </w:pPr>
            <w:r>
              <w:rPr>
                <w:b/>
                <w:color w:val="FFFFFF"/>
                <w:sz w:val="17"/>
              </w:rPr>
              <w:t>Architecture thesis</w:t>
            </w:r>
          </w:p>
        </w:tc>
        <w:tc>
          <w:tcPr>
            <w:tcW w:w="5141" w:type="dxa"/>
            <w:tcBorders>
              <w:top w:val="single" w:sz="6" w:space="0" w:color="D7DEE8"/>
              <w:left w:val="single" w:sz="6" w:space="0" w:color="D7DEE8"/>
              <w:bottom w:val="single" w:sz="6" w:space="0" w:color="D7DEE8"/>
              <w:right w:val="single" w:sz="6" w:space="0" w:color="D7DEE8"/>
            </w:tcBorders>
            <w:shd w:val="clear" w:color="auto" w:fill="EEF2FF"/>
          </w:tcPr>
          <w:p w14:paraId="47AB0C3C" w14:textId="77777777" w:rsidR="00591995" w:rsidRDefault="00000000">
            <w:pPr>
              <w:rPr>
                <w:rFonts w:hint="eastAsia"/>
              </w:rPr>
            </w:pPr>
            <w:r>
              <w:rPr>
                <w:color w:val="1E293B"/>
                <w:sz w:val="17"/>
              </w:rPr>
              <w:t>The system is designed as an experience pipeline rather than a single prediction endpoint: observe a visual signal, infer a probabilistic expression class, communicate uncertainty, transform the result into a user-facing experience, and retain a research evidence path.</w:t>
            </w:r>
          </w:p>
        </w:tc>
      </w:tr>
    </w:tbl>
    <w:p w14:paraId="32B3740A" w14:textId="77777777" w:rsidR="00591995" w:rsidRDefault="00591995">
      <w:pPr>
        <w:spacing w:after="0"/>
        <w:rPr>
          <w:rFonts w:hint="eastAsia"/>
        </w:rPr>
      </w:pPr>
    </w:p>
    <w:tbl>
      <w:tblPr>
        <w:tblStyle w:val="TableGrid"/>
        <w:tblW w:w="0" w:type="auto"/>
        <w:jc w:val="center"/>
        <w:tblLook w:val="04A0" w:firstRow="1" w:lastRow="0" w:firstColumn="1" w:lastColumn="0" w:noHBand="0" w:noVBand="1"/>
      </w:tblPr>
      <w:tblGrid>
        <w:gridCol w:w="3421"/>
        <w:gridCol w:w="3423"/>
        <w:gridCol w:w="3422"/>
      </w:tblGrid>
      <w:tr w:rsidR="00591995" w14:paraId="2B4E87FF"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20344F"/>
            <w:vAlign w:val="center"/>
          </w:tcPr>
          <w:p w14:paraId="297783C4" w14:textId="77777777" w:rsidR="00591995" w:rsidRDefault="00000000">
            <w:pPr>
              <w:rPr>
                <w:rFonts w:hint="eastAsia"/>
              </w:rPr>
            </w:pPr>
            <w:r>
              <w:rPr>
                <w:b/>
                <w:color w:val="FFFFFF"/>
                <w:sz w:val="17"/>
              </w:rPr>
              <w:t>Layer</w:t>
            </w:r>
          </w:p>
        </w:tc>
        <w:tc>
          <w:tcPr>
            <w:tcW w:w="3427" w:type="dxa"/>
            <w:tcBorders>
              <w:top w:val="single" w:sz="6" w:space="0" w:color="D7DEE8"/>
              <w:left w:val="single" w:sz="6" w:space="0" w:color="D7DEE8"/>
              <w:bottom w:val="single" w:sz="6" w:space="0" w:color="D7DEE8"/>
              <w:right w:val="single" w:sz="6" w:space="0" w:color="D7DEE8"/>
            </w:tcBorders>
            <w:shd w:val="clear" w:color="auto" w:fill="20344F"/>
            <w:vAlign w:val="center"/>
          </w:tcPr>
          <w:p w14:paraId="6906D1C3" w14:textId="77777777" w:rsidR="00591995" w:rsidRDefault="00000000">
            <w:pPr>
              <w:rPr>
                <w:rFonts w:hint="eastAsia"/>
              </w:rPr>
            </w:pPr>
            <w:r>
              <w:rPr>
                <w:b/>
                <w:color w:val="FFFFFF"/>
                <w:sz w:val="17"/>
              </w:rPr>
              <w:t>Modules</w:t>
            </w:r>
          </w:p>
        </w:tc>
        <w:tc>
          <w:tcPr>
            <w:tcW w:w="3427" w:type="dxa"/>
            <w:tcBorders>
              <w:top w:val="single" w:sz="6" w:space="0" w:color="D7DEE8"/>
              <w:left w:val="single" w:sz="6" w:space="0" w:color="D7DEE8"/>
              <w:bottom w:val="single" w:sz="6" w:space="0" w:color="D7DEE8"/>
              <w:right w:val="single" w:sz="6" w:space="0" w:color="D7DEE8"/>
            </w:tcBorders>
            <w:shd w:val="clear" w:color="auto" w:fill="20344F"/>
            <w:vAlign w:val="center"/>
          </w:tcPr>
          <w:p w14:paraId="45AA24B2" w14:textId="77777777" w:rsidR="00591995" w:rsidRDefault="00000000">
            <w:pPr>
              <w:rPr>
                <w:rFonts w:hint="eastAsia"/>
              </w:rPr>
            </w:pPr>
            <w:r>
              <w:rPr>
                <w:b/>
                <w:color w:val="FFFFFF"/>
                <w:sz w:val="17"/>
              </w:rPr>
              <w:t>Primary responsibility</w:t>
            </w:r>
          </w:p>
        </w:tc>
      </w:tr>
      <w:tr w:rsidR="00591995" w14:paraId="5F204C9D"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7EC4187A" w14:textId="77777777" w:rsidR="00591995" w:rsidRDefault="00000000">
            <w:pPr>
              <w:rPr>
                <w:rFonts w:hint="eastAsia"/>
              </w:rPr>
            </w:pPr>
            <w:r>
              <w:rPr>
                <w:color w:val="1C2939"/>
                <w:sz w:val="16"/>
              </w:rPr>
              <w:t>Presentation</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43EBEE2A" w14:textId="77777777" w:rsidR="00591995" w:rsidRDefault="00000000">
            <w:pPr>
              <w:rPr>
                <w:rFonts w:hint="eastAsia"/>
              </w:rPr>
            </w:pPr>
            <w:r>
              <w:rPr>
                <w:color w:val="1C2939"/>
                <w:sz w:val="16"/>
              </w:rPr>
              <w:t>React/Vite pages + components</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4D1CA630" w14:textId="77777777" w:rsidR="00591995" w:rsidRDefault="00000000">
            <w:pPr>
              <w:rPr>
                <w:rFonts w:hint="eastAsia"/>
              </w:rPr>
            </w:pPr>
            <w:r>
              <w:rPr>
                <w:color w:val="1C2939"/>
                <w:sz w:val="16"/>
              </w:rPr>
              <w:t>Rendering, routing, camera interaction, result visualization</w:t>
            </w:r>
          </w:p>
        </w:tc>
      </w:tr>
      <w:tr w:rsidR="00591995" w14:paraId="61DA954D"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75280051" w14:textId="77777777" w:rsidR="00591995" w:rsidRDefault="00000000">
            <w:pPr>
              <w:rPr>
                <w:rFonts w:hint="eastAsia"/>
              </w:rPr>
            </w:pPr>
            <w:r>
              <w:rPr>
                <w:color w:val="1C2939"/>
                <w:sz w:val="16"/>
              </w:rPr>
              <w:t>Application</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1AA1291A" w14:textId="77777777" w:rsidR="00591995" w:rsidRDefault="00000000">
            <w:pPr>
              <w:rPr>
                <w:rFonts w:hint="eastAsia"/>
              </w:rPr>
            </w:pPr>
            <w:r>
              <w:rPr>
                <w:color w:val="1C2939"/>
                <w:sz w:val="16"/>
              </w:rPr>
              <w:t>FastAPI routes + validation</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33B27FB8" w14:textId="77777777" w:rsidR="00591995" w:rsidRDefault="00000000">
            <w:pPr>
              <w:rPr>
                <w:rFonts w:hint="eastAsia"/>
              </w:rPr>
            </w:pPr>
            <w:r>
              <w:rPr>
                <w:color w:val="1C2939"/>
                <w:sz w:val="16"/>
              </w:rPr>
              <w:t>Authentication, upload handling, orchestration, response contracts</w:t>
            </w:r>
          </w:p>
        </w:tc>
      </w:tr>
      <w:tr w:rsidR="00591995" w14:paraId="1A121E52"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199E948D" w14:textId="77777777" w:rsidR="00591995" w:rsidRDefault="00000000">
            <w:pPr>
              <w:rPr>
                <w:rFonts w:hint="eastAsia"/>
              </w:rPr>
            </w:pPr>
            <w:r>
              <w:rPr>
                <w:color w:val="1C2939"/>
                <w:sz w:val="16"/>
              </w:rPr>
              <w:t>Intelligence</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73B59613" w14:textId="77777777" w:rsidR="00591995" w:rsidRDefault="00000000">
            <w:pPr>
              <w:rPr>
                <w:rFonts w:hint="eastAsia"/>
              </w:rPr>
            </w:pPr>
            <w:r>
              <w:rPr>
                <w:color w:val="1C2939"/>
                <w:sz w:val="16"/>
              </w:rPr>
              <w:t>model.py + beauty.py + recommendations.py</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184B413A" w14:textId="77777777" w:rsidR="00591995" w:rsidRDefault="00000000">
            <w:pPr>
              <w:rPr>
                <w:rFonts w:hint="eastAsia"/>
              </w:rPr>
            </w:pPr>
            <w:r>
              <w:rPr>
                <w:color w:val="1C2939"/>
                <w:sz w:val="16"/>
              </w:rPr>
              <w:t>CNN inference, visual proxies, mood mapping</w:t>
            </w:r>
          </w:p>
        </w:tc>
      </w:tr>
      <w:tr w:rsidR="00591995" w14:paraId="3069F3B1"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4421F7DF" w14:textId="77777777" w:rsidR="00591995" w:rsidRDefault="00000000">
            <w:pPr>
              <w:rPr>
                <w:rFonts w:hint="eastAsia"/>
              </w:rPr>
            </w:pPr>
            <w:r>
              <w:rPr>
                <w:color w:val="1C2939"/>
                <w:sz w:val="16"/>
              </w:rPr>
              <w:t>Persistence</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662EF5CF" w14:textId="77777777" w:rsidR="00591995" w:rsidRDefault="00000000">
            <w:pPr>
              <w:rPr>
                <w:rFonts w:hint="eastAsia"/>
              </w:rPr>
            </w:pPr>
            <w:r>
              <w:rPr>
                <w:color w:val="1C2939"/>
                <w:sz w:val="16"/>
              </w:rPr>
              <w:t>SQLAlchemy + SQLite/Postgres</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3298F133" w14:textId="77777777" w:rsidR="00591995" w:rsidRDefault="00000000">
            <w:pPr>
              <w:rPr>
                <w:rFonts w:hint="eastAsia"/>
              </w:rPr>
            </w:pPr>
            <w:r>
              <w:rPr>
                <w:color w:val="1C2939"/>
                <w:sz w:val="16"/>
              </w:rPr>
              <w:t>Identity and durable application records</w:t>
            </w:r>
          </w:p>
        </w:tc>
      </w:tr>
      <w:tr w:rsidR="00591995" w14:paraId="0DB36FB6"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6BB68FAF" w14:textId="77777777" w:rsidR="00591995" w:rsidRDefault="00000000">
            <w:pPr>
              <w:rPr>
                <w:rFonts w:hint="eastAsia"/>
              </w:rPr>
            </w:pPr>
            <w:r>
              <w:rPr>
                <w:color w:val="1C2939"/>
                <w:sz w:val="16"/>
              </w:rPr>
              <w:t>Media</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55B32A3A" w14:textId="77777777" w:rsidR="00591995" w:rsidRDefault="00000000">
            <w:pPr>
              <w:rPr>
                <w:rFonts w:hint="eastAsia"/>
              </w:rPr>
            </w:pPr>
            <w:r>
              <w:rPr>
                <w:color w:val="1C2939"/>
                <w:sz w:val="16"/>
              </w:rPr>
              <w:t>public/music/*.mp3</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5567E470" w14:textId="77777777" w:rsidR="00591995" w:rsidRDefault="00000000">
            <w:pPr>
              <w:rPr>
                <w:rFonts w:hint="eastAsia"/>
              </w:rPr>
            </w:pPr>
            <w:r>
              <w:rPr>
                <w:color w:val="1C2939"/>
                <w:sz w:val="16"/>
              </w:rPr>
              <w:t>Local/licensed soundtrack assets</w:t>
            </w:r>
          </w:p>
        </w:tc>
      </w:tr>
      <w:tr w:rsidR="00591995" w14:paraId="65BBD568"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37D1567C" w14:textId="77777777" w:rsidR="00591995" w:rsidRDefault="00000000">
            <w:pPr>
              <w:rPr>
                <w:rFonts w:hint="eastAsia"/>
              </w:rPr>
            </w:pPr>
            <w:r>
              <w:rPr>
                <w:color w:val="1C2939"/>
                <w:sz w:val="16"/>
              </w:rPr>
              <w:t>Operations</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74EFA3D1" w14:textId="77777777" w:rsidR="00591995" w:rsidRDefault="00000000">
            <w:pPr>
              <w:rPr>
                <w:rFonts w:hint="eastAsia"/>
              </w:rPr>
            </w:pPr>
            <w:r>
              <w:rPr>
                <w:color w:val="1C2939"/>
                <w:sz w:val="16"/>
              </w:rPr>
              <w:t>Docker + Render + GitHub</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286C81C9" w14:textId="77777777" w:rsidR="00591995" w:rsidRDefault="00000000">
            <w:pPr>
              <w:rPr>
                <w:rFonts w:hint="eastAsia"/>
              </w:rPr>
            </w:pPr>
            <w:r>
              <w:rPr>
                <w:color w:val="1C2939"/>
                <w:sz w:val="16"/>
              </w:rPr>
              <w:t>Deployment, health probes, configuration, CI/CD</w:t>
            </w:r>
          </w:p>
        </w:tc>
      </w:tr>
    </w:tbl>
    <w:p w14:paraId="71F6EB5E" w14:textId="77777777" w:rsidR="00591995" w:rsidRDefault="00591995">
      <w:pPr>
        <w:spacing w:after="0"/>
        <w:rPr>
          <w:rFonts w:hint="eastAsia"/>
        </w:rPr>
      </w:pPr>
    </w:p>
    <w:p w14:paraId="28B06744" w14:textId="77777777" w:rsidR="00591995" w:rsidRDefault="00000000">
      <w:pPr>
        <w:pStyle w:val="Heading1"/>
      </w:pPr>
      <w:r>
        <w:t>2. Objectives and Quality Attributes</w:t>
      </w:r>
    </w:p>
    <w:p w14:paraId="127667C2" w14:textId="77777777" w:rsidR="00591995" w:rsidRDefault="00000000">
      <w:pPr>
        <w:rPr>
          <w:rFonts w:hint="eastAsia"/>
        </w:rPr>
      </w:pPr>
      <w:r>
        <w:rPr>
          <w:b/>
        </w:rPr>
        <w:t xml:space="preserve">Usability: </w:t>
      </w:r>
      <w:r>
        <w:t>A single, legible path from landing page to scan, result and adaptive response.</w:t>
      </w:r>
    </w:p>
    <w:p w14:paraId="63773EF6" w14:textId="77777777" w:rsidR="00591995" w:rsidRDefault="00000000">
      <w:pPr>
        <w:rPr>
          <w:rFonts w:hint="eastAsia"/>
        </w:rPr>
      </w:pPr>
      <w:r>
        <w:rPr>
          <w:b/>
        </w:rPr>
        <w:t xml:space="preserve">Reliability: </w:t>
      </w:r>
      <w:r>
        <w:t>Camera, API, model, database and audio failures have explicit fallbacks rather than blank screens.</w:t>
      </w:r>
    </w:p>
    <w:p w14:paraId="70B75A20" w14:textId="77777777" w:rsidR="00591995" w:rsidRDefault="00000000">
      <w:pPr>
        <w:rPr>
          <w:rFonts w:hint="eastAsia"/>
        </w:rPr>
      </w:pPr>
      <w:r>
        <w:rPr>
          <w:b/>
        </w:rPr>
        <w:t xml:space="preserve">Explainability: </w:t>
      </w:r>
      <w:r>
        <w:t>Results expose emotion, confidence and probability distribution instead of only a label.</w:t>
      </w:r>
    </w:p>
    <w:p w14:paraId="45097A02" w14:textId="77777777" w:rsidR="00591995" w:rsidRDefault="00000000">
      <w:pPr>
        <w:rPr>
          <w:rFonts w:hint="eastAsia"/>
        </w:rPr>
      </w:pPr>
      <w:r>
        <w:rPr>
          <w:b/>
        </w:rPr>
        <w:t xml:space="preserve">Security: </w:t>
      </w:r>
      <w:r>
        <w:t>Passwords are hashed; tokens are verified; uploads and CORS are constrained; secrets are externalized.</w:t>
      </w:r>
    </w:p>
    <w:p w14:paraId="179A6649" w14:textId="77777777" w:rsidR="00591995" w:rsidRDefault="00000000">
      <w:pPr>
        <w:rPr>
          <w:rFonts w:hint="eastAsia"/>
        </w:rPr>
      </w:pPr>
      <w:r>
        <w:rPr>
          <w:b/>
        </w:rPr>
        <w:t xml:space="preserve">Reproducibility: </w:t>
      </w:r>
      <w:r>
        <w:t>The model artifact, preprocessing, class order, dependency set and evaluation artifact can be versioned.</w:t>
      </w:r>
    </w:p>
    <w:p w14:paraId="1952C3E8" w14:textId="77777777" w:rsidR="00591995" w:rsidRDefault="00000000">
      <w:pPr>
        <w:rPr>
          <w:rFonts w:hint="eastAsia"/>
        </w:rPr>
      </w:pPr>
      <w:r>
        <w:rPr>
          <w:b/>
        </w:rPr>
        <w:t xml:space="preserve">Cloud portability: </w:t>
      </w:r>
      <w:r>
        <w:t>The application is containerized and uses environment variables so local and Render execution share the same code boundary.</w:t>
      </w:r>
    </w:p>
    <w:p w14:paraId="17325667" w14:textId="77777777" w:rsidR="00591995" w:rsidRDefault="00000000">
      <w:pPr>
        <w:rPr>
          <w:rFonts w:hint="eastAsia"/>
        </w:rPr>
      </w:pPr>
      <w:r>
        <w:rPr>
          <w:b/>
        </w:rPr>
        <w:t xml:space="preserve">Research integrity: </w:t>
      </w:r>
      <w:r>
        <w:t>Runtime benchmarks and held-out test metrics are kept separate so the UI cannot imply unsupported accuracy.</w:t>
      </w:r>
    </w:p>
    <w:p w14:paraId="01296CF6" w14:textId="77777777" w:rsidR="00591995" w:rsidRDefault="00000000">
      <w:pPr>
        <w:pStyle w:val="Heading1"/>
      </w:pPr>
      <w:r>
        <w:lastRenderedPageBreak/>
        <w:t>3. High-Level Architecture</w:t>
      </w:r>
    </w:p>
    <w:p w14:paraId="2D45CE0B" w14:textId="77777777" w:rsidR="00591995" w:rsidRDefault="00000000">
      <w:pPr>
        <w:rPr>
          <w:rFonts w:hint="eastAsia"/>
        </w:rPr>
      </w:pPr>
      <w:r>
        <w:rPr>
          <w:noProof/>
        </w:rPr>
        <w:drawing>
          <wp:inline distT="0" distB="0" distL="0" distR="0" wp14:anchorId="326653BD" wp14:editId="1AA741AB">
            <wp:extent cx="6400800" cy="4089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odify_render_architecture_final.png"/>
                    <pic:cNvPicPr/>
                  </pic:nvPicPr>
                  <pic:blipFill>
                    <a:blip r:embed="rId8"/>
                    <a:stretch>
                      <a:fillRect/>
                    </a:stretch>
                  </pic:blipFill>
                  <pic:spPr>
                    <a:xfrm>
                      <a:off x="0" y="0"/>
                      <a:ext cx="6400800" cy="4089400"/>
                    </a:xfrm>
                    <a:prstGeom prst="rect">
                      <a:avLst/>
                    </a:prstGeom>
                  </pic:spPr>
                </pic:pic>
              </a:graphicData>
            </a:graphic>
          </wp:inline>
        </w:drawing>
      </w:r>
    </w:p>
    <w:p w14:paraId="69FE4A12" w14:textId="77777777" w:rsidR="00591995" w:rsidRDefault="00000000">
      <w:pPr>
        <w:jc w:val="center"/>
        <w:rPr>
          <w:rFonts w:hint="eastAsia"/>
        </w:rPr>
      </w:pPr>
      <w:r>
        <w:rPr>
          <w:i/>
          <w:sz w:val="16"/>
        </w:rPr>
        <w:t>Figure 1. Moodify AI Render cloud-ready reference architecture.</w:t>
      </w:r>
    </w:p>
    <w:p w14:paraId="5B6C8438" w14:textId="77777777" w:rsidR="00591995" w:rsidRDefault="00000000">
      <w:pPr>
        <w:rPr>
          <w:rFonts w:hint="eastAsia"/>
        </w:rPr>
      </w:pPr>
      <w:r>
        <w:t>The browser hosts the interaction state and requests. Render hosts the frontend as a static site and the Python backend as a Docker web service. The backend loads the trained CNN, performs OpenCV preprocessing and Beauty Scan processing, and returns structured JSON. Persistent relational data can be moved from local SQLite to Render Postgres when durable cloud identity is required.</w:t>
      </w:r>
    </w:p>
    <w:p w14:paraId="6D193B3F" w14:textId="77777777" w:rsidR="00591995" w:rsidRDefault="00000000">
      <w:pPr>
        <w:pStyle w:val="Heading2"/>
      </w:pPr>
      <w:r>
        <w:t>3.1 End-to-End Product Flow</w:t>
      </w:r>
    </w:p>
    <w:p w14:paraId="7C02D718" w14:textId="77777777" w:rsidR="00591995" w:rsidRDefault="00000000">
      <w:pPr>
        <w:spacing w:after="120"/>
        <w:ind w:left="360" w:right="216"/>
        <w:rPr>
          <w:rFonts w:hint="eastAsia"/>
        </w:rPr>
      </w:pPr>
      <w:r>
        <w:rPr>
          <w:rFonts w:ascii="Consolas" w:hAnsi="Consolas"/>
          <w:sz w:val="17"/>
        </w:rPr>
        <w:t>Landing → Register/Login → Dashboard → Scan Studio</w:t>
      </w:r>
      <w:r>
        <w:rPr>
          <w:rFonts w:ascii="Consolas" w:hAnsi="Consolas"/>
          <w:sz w:val="17"/>
        </w:rPr>
        <w:br/>
        <w:t xml:space="preserve">                         ├── Emotion Scan → Camera/Upload → OpenCV → CNN → Emotion → Music</w:t>
      </w:r>
      <w:r>
        <w:rPr>
          <w:rFonts w:ascii="Consolas" w:hAnsi="Consolas"/>
          <w:sz w:val="17"/>
        </w:rPr>
        <w:br/>
        <w:t xml:space="preserve">                         ├── Beauty Scan  → Camera/Upload → Visual Proxies → Beauty Result</w:t>
      </w:r>
      <w:r>
        <w:rPr>
          <w:rFonts w:ascii="Consolas" w:hAnsi="Consolas"/>
          <w:sz w:val="17"/>
        </w:rPr>
        <w:br/>
        <w:t xml:space="preserve">                         └── Research     → Model Evidence → Runtime Benchmark / Test Metrics</w:t>
      </w:r>
    </w:p>
    <w:p w14:paraId="1402B3A0" w14:textId="77777777" w:rsidR="00591995" w:rsidRDefault="00000000">
      <w:pPr>
        <w:pStyle w:val="Heading2"/>
      </w:pPr>
      <w:r>
        <w:t>3.2 Reference Data Flow</w:t>
      </w:r>
    </w:p>
    <w:p w14:paraId="46B1B700" w14:textId="77777777" w:rsidR="00591995" w:rsidRDefault="00000000">
      <w:pPr>
        <w:spacing w:after="120"/>
        <w:ind w:left="360" w:right="216"/>
        <w:rPr>
          <w:rFonts w:hint="eastAsia"/>
        </w:rPr>
      </w:pPr>
      <w:r>
        <w:rPr>
          <w:rFonts w:ascii="Consolas" w:hAnsi="Consolas"/>
          <w:sz w:val="17"/>
        </w:rPr>
        <w:t>React UI</w:t>
      </w:r>
      <w:r>
        <w:rPr>
          <w:rFonts w:ascii="Consolas" w:hAnsi="Consolas"/>
          <w:sz w:val="17"/>
        </w:rPr>
        <w:br/>
        <w:t xml:space="preserve">   │ HTTPS</w:t>
      </w:r>
      <w:r>
        <w:rPr>
          <w:rFonts w:ascii="Consolas" w:hAnsi="Consolas"/>
          <w:sz w:val="17"/>
        </w:rPr>
        <w:br/>
        <w:t xml:space="preserve">   ▼</w:t>
      </w:r>
      <w:r>
        <w:rPr>
          <w:rFonts w:ascii="Consolas" w:hAnsi="Consolas"/>
          <w:sz w:val="17"/>
        </w:rPr>
        <w:br/>
        <w:t>FastAPI</w:t>
      </w:r>
      <w:r>
        <w:rPr>
          <w:rFonts w:ascii="Consolas" w:hAnsi="Consolas"/>
          <w:sz w:val="17"/>
        </w:rPr>
        <w:br/>
        <w:t xml:space="preserve">   ├── auth.py             → identity</w:t>
      </w:r>
      <w:r>
        <w:rPr>
          <w:rFonts w:ascii="Consolas" w:hAnsi="Consolas"/>
          <w:sz w:val="17"/>
        </w:rPr>
        <w:br/>
        <w:t xml:space="preserve">   ├── model.py            → CNN inference</w:t>
      </w:r>
      <w:r>
        <w:rPr>
          <w:rFonts w:ascii="Consolas" w:hAnsi="Consolas"/>
          <w:sz w:val="17"/>
        </w:rPr>
        <w:br/>
        <w:t xml:space="preserve">   ├── beauty.py           → visual proxies</w:t>
      </w:r>
      <w:r>
        <w:rPr>
          <w:rFonts w:ascii="Consolas" w:hAnsi="Consolas"/>
          <w:sz w:val="17"/>
        </w:rPr>
        <w:br/>
        <w:t xml:space="preserve">   └── recommendations.py  → mood mapping</w:t>
      </w:r>
      <w:r>
        <w:rPr>
          <w:rFonts w:ascii="Consolas" w:hAnsi="Consolas"/>
          <w:sz w:val="17"/>
        </w:rPr>
        <w:br/>
        <w:t xml:space="preserve">   │</w:t>
      </w:r>
      <w:r>
        <w:rPr>
          <w:rFonts w:ascii="Consolas" w:hAnsi="Consolas"/>
          <w:sz w:val="17"/>
        </w:rPr>
        <w:br/>
        <w:t xml:space="preserve">   ├──────────────→ SQLAlchemy → SQLite (local) / Postgres (cloud)</w:t>
      </w:r>
      <w:r>
        <w:rPr>
          <w:rFonts w:ascii="Consolas" w:hAnsi="Consolas"/>
          <w:sz w:val="17"/>
        </w:rPr>
        <w:br/>
        <w:t xml:space="preserve">   └──────────────→ JSON → React result state → MoodPlayer</w:t>
      </w:r>
    </w:p>
    <w:p w14:paraId="2AC6457B" w14:textId="77777777" w:rsidR="00591995" w:rsidRDefault="00000000">
      <w:pPr>
        <w:pStyle w:val="Heading1"/>
      </w:pPr>
      <w:r>
        <w:lastRenderedPageBreak/>
        <w:t>4. Frontend Architecture</w:t>
      </w:r>
    </w:p>
    <w:p w14:paraId="1364484B" w14:textId="77777777" w:rsidR="00591995" w:rsidRDefault="00000000">
      <w:pPr>
        <w:rPr>
          <w:rFonts w:hint="eastAsia"/>
        </w:rPr>
      </w:pPr>
      <w:r>
        <w:t>The frontend is domain-oriented. Public marketing and authenticated product screens are routed through a consistent visual system. The scan pages share reusable capture, result and player patterns but keep business logic in service/domain modules.</w:t>
      </w:r>
    </w:p>
    <w:p w14:paraId="0936191A" w14:textId="77777777" w:rsidR="00591995" w:rsidRDefault="00000000">
      <w:pPr>
        <w:spacing w:after="120"/>
        <w:ind w:left="360" w:right="216"/>
        <w:rPr>
          <w:rFonts w:hint="eastAsia"/>
        </w:rPr>
      </w:pPr>
      <w:r>
        <w:rPr>
          <w:rFonts w:ascii="Consolas" w:hAnsi="Consolas"/>
          <w:sz w:val="17"/>
        </w:rPr>
        <w:t>frontend/</w:t>
      </w:r>
      <w:r>
        <w:rPr>
          <w:rFonts w:ascii="Consolas" w:hAnsi="Consolas"/>
          <w:sz w:val="17"/>
        </w:rPr>
        <w:br/>
        <w:t>├── public/</w:t>
      </w:r>
      <w:r>
        <w:rPr>
          <w:rFonts w:ascii="Consolas" w:hAnsi="Consolas"/>
          <w:sz w:val="17"/>
        </w:rPr>
        <w:br/>
        <w:t>│   └── music/</w:t>
      </w:r>
      <w:r>
        <w:rPr>
          <w:rFonts w:ascii="Consolas" w:hAnsi="Consolas"/>
          <w:sz w:val="17"/>
        </w:rPr>
        <w:br/>
        <w:t>│       ├── happy-01.mp3</w:t>
      </w:r>
      <w:r>
        <w:rPr>
          <w:rFonts w:ascii="Consolas" w:hAnsi="Consolas"/>
          <w:sz w:val="17"/>
        </w:rPr>
        <w:br/>
        <w:t>│       ├── sad-01.mp3</w:t>
      </w:r>
      <w:r>
        <w:rPr>
          <w:rFonts w:ascii="Consolas" w:hAnsi="Consolas"/>
          <w:sz w:val="17"/>
        </w:rPr>
        <w:br/>
        <w:t>│       ├── angry-01.mp3</w:t>
      </w:r>
      <w:r>
        <w:rPr>
          <w:rFonts w:ascii="Consolas" w:hAnsi="Consolas"/>
          <w:sz w:val="17"/>
        </w:rPr>
        <w:br/>
        <w:t>│       ├── fear-01.mp3</w:t>
      </w:r>
      <w:r>
        <w:rPr>
          <w:rFonts w:ascii="Consolas" w:hAnsi="Consolas"/>
          <w:sz w:val="17"/>
        </w:rPr>
        <w:br/>
        <w:t>│       ├── surprise-01.mp3</w:t>
      </w:r>
      <w:r>
        <w:rPr>
          <w:rFonts w:ascii="Consolas" w:hAnsi="Consolas"/>
          <w:sz w:val="17"/>
        </w:rPr>
        <w:br/>
        <w:t>│       ├── disgust-01.mp3</w:t>
      </w:r>
      <w:r>
        <w:rPr>
          <w:rFonts w:ascii="Consolas" w:hAnsi="Consolas"/>
          <w:sz w:val="17"/>
        </w:rPr>
        <w:br/>
        <w:t>│       └── neutral-01.mp3</w:t>
      </w:r>
      <w:r>
        <w:rPr>
          <w:rFonts w:ascii="Consolas" w:hAnsi="Consolas"/>
          <w:sz w:val="17"/>
        </w:rPr>
        <w:br/>
        <w:t>└── src/</w:t>
      </w:r>
      <w:r>
        <w:rPr>
          <w:rFonts w:ascii="Consolas" w:hAnsi="Consolas"/>
          <w:sz w:val="17"/>
        </w:rPr>
        <w:br/>
        <w:t xml:space="preserve">    ├── App.jsx</w:t>
      </w:r>
      <w:r>
        <w:rPr>
          <w:rFonts w:ascii="Consolas" w:hAnsi="Consolas"/>
          <w:sz w:val="17"/>
        </w:rPr>
        <w:br/>
        <w:t xml:space="preserve">    ├── main.jsx</w:t>
      </w:r>
      <w:r>
        <w:rPr>
          <w:rFonts w:ascii="Consolas" w:hAnsi="Consolas"/>
          <w:sz w:val="17"/>
        </w:rPr>
        <w:br/>
        <w:t xml:space="preserve">    ├── index.css</w:t>
      </w:r>
      <w:r>
        <w:rPr>
          <w:rFonts w:ascii="Consolas" w:hAnsi="Consolas"/>
          <w:sz w:val="17"/>
        </w:rPr>
        <w:br/>
        <w:t xml:space="preserve">    ├── components/</w:t>
      </w:r>
      <w:r>
        <w:rPr>
          <w:rFonts w:ascii="Consolas" w:hAnsi="Consolas"/>
          <w:sz w:val="17"/>
        </w:rPr>
        <w:br/>
        <w:t xml:space="preserve">    │   ├── Navbar.jsx</w:t>
      </w:r>
      <w:r>
        <w:rPr>
          <w:rFonts w:ascii="Consolas" w:hAnsi="Consolas"/>
          <w:sz w:val="17"/>
        </w:rPr>
        <w:br/>
        <w:t xml:space="preserve">    │   ├── MoodPlayer.jsx</w:t>
      </w:r>
      <w:r>
        <w:rPr>
          <w:rFonts w:ascii="Consolas" w:hAnsi="Consolas"/>
          <w:sz w:val="17"/>
        </w:rPr>
        <w:br/>
        <w:t xml:space="preserve">    │   ├── ScoreBar.jsx</w:t>
      </w:r>
      <w:r>
        <w:rPr>
          <w:rFonts w:ascii="Consolas" w:hAnsi="Consolas"/>
          <w:sz w:val="17"/>
        </w:rPr>
        <w:br/>
        <w:t xml:space="preserve">    │   └── reusable UI components...</w:t>
      </w:r>
      <w:r>
        <w:rPr>
          <w:rFonts w:ascii="Consolas" w:hAnsi="Consolas"/>
          <w:sz w:val="17"/>
        </w:rPr>
        <w:br/>
        <w:t xml:space="preserve">    ├── pages/</w:t>
      </w:r>
      <w:r>
        <w:rPr>
          <w:rFonts w:ascii="Consolas" w:hAnsi="Consolas"/>
          <w:sz w:val="17"/>
        </w:rPr>
        <w:br/>
        <w:t xml:space="preserve">    │   ├── Landing.jsx</w:t>
      </w:r>
      <w:r>
        <w:rPr>
          <w:rFonts w:ascii="Consolas" w:hAnsi="Consolas"/>
          <w:sz w:val="17"/>
        </w:rPr>
        <w:br/>
        <w:t xml:space="preserve">    │   ├── Login.jsx</w:t>
      </w:r>
      <w:r>
        <w:rPr>
          <w:rFonts w:ascii="Consolas" w:hAnsi="Consolas"/>
          <w:sz w:val="17"/>
        </w:rPr>
        <w:br/>
        <w:t xml:space="preserve">    │   ├── Register.jsx</w:t>
      </w:r>
      <w:r>
        <w:rPr>
          <w:rFonts w:ascii="Consolas" w:hAnsi="Consolas"/>
          <w:sz w:val="17"/>
        </w:rPr>
        <w:br/>
        <w:t xml:space="preserve">    │   ├── Dashboard.jsx</w:t>
      </w:r>
      <w:r>
        <w:rPr>
          <w:rFonts w:ascii="Consolas" w:hAnsi="Consolas"/>
          <w:sz w:val="17"/>
        </w:rPr>
        <w:br/>
        <w:t xml:space="preserve">    │   ├── ScanHub.jsx</w:t>
      </w:r>
      <w:r>
        <w:rPr>
          <w:rFonts w:ascii="Consolas" w:hAnsi="Consolas"/>
          <w:sz w:val="17"/>
        </w:rPr>
        <w:br/>
        <w:t xml:space="preserve">    │   ├── EmotionScan.jsx</w:t>
      </w:r>
      <w:r>
        <w:rPr>
          <w:rFonts w:ascii="Consolas" w:hAnsi="Consolas"/>
          <w:sz w:val="17"/>
        </w:rPr>
        <w:br/>
        <w:t xml:space="preserve">    │   ├── BeautyScan.jsx</w:t>
      </w:r>
      <w:r>
        <w:rPr>
          <w:rFonts w:ascii="Consolas" w:hAnsi="Consolas"/>
          <w:sz w:val="17"/>
        </w:rPr>
        <w:br/>
        <w:t xml:space="preserve">    │   └── ResearchDashboard.jsx</w:t>
      </w:r>
      <w:r>
        <w:rPr>
          <w:rFonts w:ascii="Consolas" w:hAnsi="Consolas"/>
          <w:sz w:val="17"/>
        </w:rPr>
        <w:br/>
        <w:t xml:space="preserve">    └── services/</w:t>
      </w:r>
      <w:r>
        <w:rPr>
          <w:rFonts w:ascii="Consolas" w:hAnsi="Consolas"/>
          <w:sz w:val="17"/>
        </w:rPr>
        <w:br/>
        <w:t xml:space="preserve">        ├── api.js</w:t>
      </w:r>
      <w:r>
        <w:rPr>
          <w:rFonts w:ascii="Consolas" w:hAnsi="Consolas"/>
          <w:sz w:val="17"/>
        </w:rPr>
        <w:br/>
        <w:t xml:space="preserve">        └── music.js</w:t>
      </w:r>
    </w:p>
    <w:tbl>
      <w:tblPr>
        <w:tblStyle w:val="TableGrid"/>
        <w:tblW w:w="0" w:type="auto"/>
        <w:jc w:val="center"/>
        <w:tblLook w:val="04A0" w:firstRow="1" w:lastRow="0" w:firstColumn="1" w:lastColumn="0" w:noHBand="0" w:noVBand="1"/>
      </w:tblPr>
      <w:tblGrid>
        <w:gridCol w:w="3422"/>
        <w:gridCol w:w="3422"/>
        <w:gridCol w:w="3422"/>
      </w:tblGrid>
      <w:tr w:rsidR="00591995" w14:paraId="563AE151"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20344F"/>
            <w:vAlign w:val="center"/>
          </w:tcPr>
          <w:p w14:paraId="7B6DA23B" w14:textId="77777777" w:rsidR="00591995" w:rsidRDefault="00000000">
            <w:pPr>
              <w:rPr>
                <w:rFonts w:hint="eastAsia"/>
              </w:rPr>
            </w:pPr>
            <w:r>
              <w:rPr>
                <w:b/>
                <w:color w:val="FFFFFF"/>
                <w:sz w:val="17"/>
              </w:rPr>
              <w:t>Feature</w:t>
            </w:r>
          </w:p>
        </w:tc>
        <w:tc>
          <w:tcPr>
            <w:tcW w:w="3427" w:type="dxa"/>
            <w:tcBorders>
              <w:top w:val="single" w:sz="6" w:space="0" w:color="D7DEE8"/>
              <w:left w:val="single" w:sz="6" w:space="0" w:color="D7DEE8"/>
              <w:bottom w:val="single" w:sz="6" w:space="0" w:color="D7DEE8"/>
              <w:right w:val="single" w:sz="6" w:space="0" w:color="D7DEE8"/>
            </w:tcBorders>
            <w:shd w:val="clear" w:color="auto" w:fill="20344F"/>
            <w:vAlign w:val="center"/>
          </w:tcPr>
          <w:p w14:paraId="37F59C95" w14:textId="77777777" w:rsidR="00591995" w:rsidRDefault="00000000">
            <w:pPr>
              <w:rPr>
                <w:rFonts w:hint="eastAsia"/>
              </w:rPr>
            </w:pPr>
            <w:r>
              <w:rPr>
                <w:b/>
                <w:color w:val="FFFFFF"/>
                <w:sz w:val="17"/>
              </w:rPr>
              <w:t>Frontend responsibility</w:t>
            </w:r>
          </w:p>
        </w:tc>
        <w:tc>
          <w:tcPr>
            <w:tcW w:w="3427" w:type="dxa"/>
            <w:tcBorders>
              <w:top w:val="single" w:sz="6" w:space="0" w:color="D7DEE8"/>
              <w:left w:val="single" w:sz="6" w:space="0" w:color="D7DEE8"/>
              <w:bottom w:val="single" w:sz="6" w:space="0" w:color="D7DEE8"/>
              <w:right w:val="single" w:sz="6" w:space="0" w:color="D7DEE8"/>
            </w:tcBorders>
            <w:shd w:val="clear" w:color="auto" w:fill="20344F"/>
            <w:vAlign w:val="center"/>
          </w:tcPr>
          <w:p w14:paraId="6484D060" w14:textId="77777777" w:rsidR="00591995" w:rsidRDefault="00000000">
            <w:pPr>
              <w:rPr>
                <w:rFonts w:hint="eastAsia"/>
              </w:rPr>
            </w:pPr>
            <w:r>
              <w:rPr>
                <w:b/>
                <w:color w:val="FFFFFF"/>
                <w:sz w:val="17"/>
              </w:rPr>
              <w:t>Backend contract</w:t>
            </w:r>
          </w:p>
        </w:tc>
      </w:tr>
      <w:tr w:rsidR="00591995" w14:paraId="67DA6B92"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2BE2D697" w14:textId="77777777" w:rsidR="00591995" w:rsidRDefault="00000000">
            <w:pPr>
              <w:rPr>
                <w:rFonts w:hint="eastAsia"/>
              </w:rPr>
            </w:pPr>
            <w:r>
              <w:rPr>
                <w:color w:val="1C2939"/>
                <w:sz w:val="16"/>
              </w:rPr>
              <w:t>Landing</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384F237E" w14:textId="77777777" w:rsidR="00591995" w:rsidRDefault="00000000">
            <w:pPr>
              <w:rPr>
                <w:rFonts w:hint="eastAsia"/>
              </w:rPr>
            </w:pPr>
            <w:r>
              <w:rPr>
                <w:color w:val="1C2939"/>
                <w:sz w:val="16"/>
              </w:rPr>
              <w:t>Product narrative and visual AI story</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4F115AEF" w14:textId="77777777" w:rsidR="00591995" w:rsidRDefault="00000000">
            <w:pPr>
              <w:rPr>
                <w:rFonts w:hint="eastAsia"/>
              </w:rPr>
            </w:pPr>
            <w:r>
              <w:rPr>
                <w:color w:val="1C2939"/>
                <w:sz w:val="16"/>
              </w:rPr>
              <w:t>None required for initial render</w:t>
            </w:r>
          </w:p>
        </w:tc>
      </w:tr>
      <w:tr w:rsidR="00591995" w14:paraId="4629C5EB"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415DBDB2" w14:textId="77777777" w:rsidR="00591995" w:rsidRDefault="00000000">
            <w:pPr>
              <w:rPr>
                <w:rFonts w:hint="eastAsia"/>
              </w:rPr>
            </w:pPr>
            <w:r>
              <w:rPr>
                <w:color w:val="1C2939"/>
                <w:sz w:val="16"/>
              </w:rPr>
              <w:t>Authentication</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44432098" w14:textId="77777777" w:rsidR="00591995" w:rsidRDefault="00000000">
            <w:pPr>
              <w:rPr>
                <w:rFonts w:hint="eastAsia"/>
              </w:rPr>
            </w:pPr>
            <w:r>
              <w:rPr>
                <w:color w:val="1C2939"/>
                <w:sz w:val="16"/>
              </w:rPr>
              <w:t>Forms, token persistence, protected routing</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5E463345" w14:textId="77777777" w:rsidR="00591995" w:rsidRDefault="00000000">
            <w:pPr>
              <w:rPr>
                <w:rFonts w:hint="eastAsia"/>
              </w:rPr>
            </w:pPr>
            <w:r>
              <w:rPr>
                <w:color w:val="1C2939"/>
                <w:sz w:val="16"/>
              </w:rPr>
              <w:t>/auth/register, /auth/login, /auth/me</w:t>
            </w:r>
          </w:p>
        </w:tc>
      </w:tr>
      <w:tr w:rsidR="00591995" w14:paraId="39DF1D1B"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4B9A98C5" w14:textId="77777777" w:rsidR="00591995" w:rsidRDefault="00000000">
            <w:pPr>
              <w:rPr>
                <w:rFonts w:hint="eastAsia"/>
              </w:rPr>
            </w:pPr>
            <w:r>
              <w:rPr>
                <w:color w:val="1C2939"/>
                <w:sz w:val="16"/>
              </w:rPr>
              <w:t>Emotion Scan</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04E39397" w14:textId="77777777" w:rsidR="00591995" w:rsidRDefault="00000000">
            <w:pPr>
              <w:rPr>
                <w:rFonts w:hint="eastAsia"/>
              </w:rPr>
            </w:pPr>
            <w:r>
              <w:rPr>
                <w:color w:val="1C2939"/>
                <w:sz w:val="16"/>
              </w:rPr>
              <w:t>Camera/upload, capture state, results, player</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29A1A90D" w14:textId="77777777" w:rsidR="00591995" w:rsidRDefault="00000000">
            <w:pPr>
              <w:rPr>
                <w:rFonts w:hint="eastAsia"/>
              </w:rPr>
            </w:pPr>
            <w:r>
              <w:rPr>
                <w:color w:val="1C2939"/>
                <w:sz w:val="16"/>
              </w:rPr>
              <w:t>/predict</w:t>
            </w:r>
          </w:p>
        </w:tc>
      </w:tr>
      <w:tr w:rsidR="00591995" w14:paraId="14F70987"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3F6C764A" w14:textId="77777777" w:rsidR="00591995" w:rsidRDefault="00000000">
            <w:pPr>
              <w:rPr>
                <w:rFonts w:hint="eastAsia"/>
              </w:rPr>
            </w:pPr>
            <w:r>
              <w:rPr>
                <w:color w:val="1C2939"/>
                <w:sz w:val="16"/>
              </w:rPr>
              <w:t>Beauty Scan</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3F02DAC9" w14:textId="77777777" w:rsidR="00591995" w:rsidRDefault="00000000">
            <w:pPr>
              <w:rPr>
                <w:rFonts w:hint="eastAsia"/>
              </w:rPr>
            </w:pPr>
            <w:r>
              <w:rPr>
                <w:color w:val="1C2939"/>
                <w:sz w:val="16"/>
              </w:rPr>
              <w:t>Camera/upload and signal cards</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6B902C0E" w14:textId="77777777" w:rsidR="00591995" w:rsidRDefault="00000000">
            <w:pPr>
              <w:rPr>
                <w:rFonts w:hint="eastAsia"/>
              </w:rPr>
            </w:pPr>
            <w:r>
              <w:rPr>
                <w:color w:val="1C2939"/>
                <w:sz w:val="16"/>
              </w:rPr>
              <w:t>/beauty/scan</w:t>
            </w:r>
          </w:p>
        </w:tc>
      </w:tr>
      <w:tr w:rsidR="00591995" w14:paraId="5BD20195"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64353E02" w14:textId="77777777" w:rsidR="00591995" w:rsidRDefault="00000000">
            <w:pPr>
              <w:rPr>
                <w:rFonts w:hint="eastAsia"/>
              </w:rPr>
            </w:pPr>
            <w:r>
              <w:rPr>
                <w:color w:val="1C2939"/>
                <w:sz w:val="16"/>
              </w:rPr>
              <w:t>Research</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6998B4E1" w14:textId="77777777" w:rsidR="00591995" w:rsidRDefault="00000000">
            <w:pPr>
              <w:rPr>
                <w:rFonts w:hint="eastAsia"/>
              </w:rPr>
            </w:pPr>
            <w:r>
              <w:rPr>
                <w:color w:val="1C2939"/>
                <w:sz w:val="16"/>
              </w:rPr>
              <w:t>Evidence status, benchmark cards, metrics table</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226019FF" w14:textId="77777777" w:rsidR="00591995" w:rsidRDefault="00000000">
            <w:pPr>
              <w:rPr>
                <w:rFonts w:hint="eastAsia"/>
              </w:rPr>
            </w:pPr>
            <w:r>
              <w:rPr>
                <w:color w:val="1C2939"/>
                <w:sz w:val="16"/>
              </w:rPr>
              <w:t>/analytics/model, /analytics/runtime-benchmark</w:t>
            </w:r>
          </w:p>
        </w:tc>
      </w:tr>
      <w:tr w:rsidR="00591995" w14:paraId="1946038E"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2293A8F1" w14:textId="77777777" w:rsidR="00591995" w:rsidRDefault="00000000">
            <w:pPr>
              <w:rPr>
                <w:rFonts w:hint="eastAsia"/>
              </w:rPr>
            </w:pPr>
            <w:r>
              <w:rPr>
                <w:color w:val="1C2939"/>
                <w:sz w:val="16"/>
              </w:rPr>
              <w:t>Music</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15C4EA0A" w14:textId="77777777" w:rsidR="00591995" w:rsidRDefault="00000000">
            <w:pPr>
              <w:rPr>
                <w:rFonts w:hint="eastAsia"/>
              </w:rPr>
            </w:pPr>
            <w:r>
              <w:rPr>
                <w:color w:val="1C2939"/>
                <w:sz w:val="16"/>
              </w:rPr>
              <w:t>Track selection and playback state</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3E5335DC" w14:textId="77777777" w:rsidR="00591995" w:rsidRDefault="00000000">
            <w:pPr>
              <w:rPr>
                <w:rFonts w:hint="eastAsia"/>
              </w:rPr>
            </w:pPr>
            <w:r>
              <w:rPr>
                <w:color w:val="1C2939"/>
                <w:sz w:val="16"/>
              </w:rPr>
              <w:t>Emotion-to-mood response or local library</w:t>
            </w:r>
          </w:p>
        </w:tc>
      </w:tr>
    </w:tbl>
    <w:p w14:paraId="2E030EC4" w14:textId="77777777" w:rsidR="00591995" w:rsidRDefault="00591995">
      <w:pPr>
        <w:spacing w:after="0"/>
        <w:rPr>
          <w:rFonts w:hint="eastAsia"/>
        </w:rPr>
      </w:pPr>
    </w:p>
    <w:p w14:paraId="465A472D" w14:textId="77777777" w:rsidR="00591995" w:rsidRDefault="00000000">
      <w:pPr>
        <w:pStyle w:val="Heading1"/>
      </w:pPr>
      <w:r>
        <w:t>5. Backend Architecture</w:t>
      </w:r>
    </w:p>
    <w:p w14:paraId="10695840" w14:textId="77777777" w:rsidR="00591995" w:rsidRDefault="00000000">
      <w:pPr>
        <w:spacing w:after="120"/>
        <w:ind w:left="360" w:right="216"/>
        <w:rPr>
          <w:rFonts w:hint="eastAsia"/>
        </w:rPr>
      </w:pPr>
      <w:r>
        <w:rPr>
          <w:rFonts w:ascii="Consolas" w:hAnsi="Consolas"/>
          <w:sz w:val="17"/>
        </w:rPr>
        <w:t>backend/</w:t>
      </w:r>
      <w:r>
        <w:rPr>
          <w:rFonts w:ascii="Consolas" w:hAnsi="Consolas"/>
          <w:sz w:val="17"/>
        </w:rPr>
        <w:br/>
        <w:t>├── main.py</w:t>
      </w:r>
      <w:r>
        <w:rPr>
          <w:rFonts w:ascii="Consolas" w:hAnsi="Consolas"/>
          <w:sz w:val="17"/>
        </w:rPr>
        <w:br/>
        <w:t>├── model.py</w:t>
      </w:r>
      <w:r>
        <w:rPr>
          <w:rFonts w:ascii="Consolas" w:hAnsi="Consolas"/>
          <w:sz w:val="17"/>
        </w:rPr>
        <w:br/>
        <w:t>├── beauty.py</w:t>
      </w:r>
      <w:r>
        <w:rPr>
          <w:rFonts w:ascii="Consolas" w:hAnsi="Consolas"/>
          <w:sz w:val="17"/>
        </w:rPr>
        <w:br/>
        <w:t>├── recommendations.py</w:t>
      </w:r>
      <w:r>
        <w:rPr>
          <w:rFonts w:ascii="Consolas" w:hAnsi="Consolas"/>
          <w:sz w:val="17"/>
        </w:rPr>
        <w:br/>
        <w:t>├── auth.py</w:t>
      </w:r>
      <w:r>
        <w:rPr>
          <w:rFonts w:ascii="Consolas" w:hAnsi="Consolas"/>
          <w:sz w:val="17"/>
        </w:rPr>
        <w:br/>
      </w:r>
      <w:r>
        <w:rPr>
          <w:rFonts w:ascii="Consolas" w:hAnsi="Consolas"/>
          <w:sz w:val="17"/>
        </w:rPr>
        <w:lastRenderedPageBreak/>
        <w:t>├── database.py</w:t>
      </w:r>
      <w:r>
        <w:rPr>
          <w:rFonts w:ascii="Consolas" w:hAnsi="Consolas"/>
          <w:sz w:val="17"/>
        </w:rPr>
        <w:br/>
        <w:t>├── schemas.py</w:t>
      </w:r>
      <w:r>
        <w:rPr>
          <w:rFonts w:ascii="Consolas" w:hAnsi="Consolas"/>
          <w:sz w:val="17"/>
        </w:rPr>
        <w:br/>
        <w:t>├── evaluate_model.py</w:t>
      </w:r>
      <w:r>
        <w:rPr>
          <w:rFonts w:ascii="Consolas" w:hAnsi="Consolas"/>
          <w:sz w:val="17"/>
        </w:rPr>
        <w:br/>
        <w:t>├── model_metrics.json          # generated after real test evaluation</w:t>
      </w:r>
      <w:r>
        <w:rPr>
          <w:rFonts w:ascii="Consolas" w:hAnsi="Consolas"/>
          <w:sz w:val="17"/>
        </w:rPr>
        <w:br/>
        <w:t>├── requirements.txt</w:t>
      </w:r>
      <w:r>
        <w:rPr>
          <w:rFonts w:ascii="Consolas" w:hAnsi="Consolas"/>
          <w:sz w:val="17"/>
        </w:rPr>
        <w:br/>
        <w:t>├── requirements-evaluation.txt</w:t>
      </w:r>
      <w:r>
        <w:rPr>
          <w:rFonts w:ascii="Consolas" w:hAnsi="Consolas"/>
          <w:sz w:val="17"/>
        </w:rPr>
        <w:br/>
        <w:t>├── Dockerfile</w:t>
      </w:r>
      <w:r>
        <w:rPr>
          <w:rFonts w:ascii="Consolas" w:hAnsi="Consolas"/>
          <w:sz w:val="17"/>
        </w:rPr>
        <w:br/>
        <w:t>└── models/</w:t>
      </w:r>
      <w:r>
        <w:rPr>
          <w:rFonts w:ascii="Consolas" w:hAnsi="Consolas"/>
          <w:sz w:val="17"/>
        </w:rPr>
        <w:br/>
        <w:t xml:space="preserve">    └── emotion_cnn.h5</w:t>
      </w:r>
    </w:p>
    <w:tbl>
      <w:tblPr>
        <w:tblStyle w:val="TableGrid"/>
        <w:tblW w:w="0" w:type="auto"/>
        <w:jc w:val="center"/>
        <w:tblLook w:val="04A0" w:firstRow="1" w:lastRow="0" w:firstColumn="1" w:lastColumn="0" w:noHBand="0" w:noVBand="1"/>
      </w:tblPr>
      <w:tblGrid>
        <w:gridCol w:w="3422"/>
        <w:gridCol w:w="3421"/>
        <w:gridCol w:w="3423"/>
      </w:tblGrid>
      <w:tr w:rsidR="00591995" w14:paraId="238BC504"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20344F"/>
            <w:vAlign w:val="center"/>
          </w:tcPr>
          <w:p w14:paraId="346B4CFE" w14:textId="77777777" w:rsidR="00591995" w:rsidRDefault="00000000">
            <w:pPr>
              <w:rPr>
                <w:rFonts w:hint="eastAsia"/>
              </w:rPr>
            </w:pPr>
            <w:r>
              <w:rPr>
                <w:b/>
                <w:color w:val="FFFFFF"/>
                <w:sz w:val="17"/>
              </w:rPr>
              <w:t>Module</w:t>
            </w:r>
          </w:p>
        </w:tc>
        <w:tc>
          <w:tcPr>
            <w:tcW w:w="3427" w:type="dxa"/>
            <w:tcBorders>
              <w:top w:val="single" w:sz="6" w:space="0" w:color="D7DEE8"/>
              <w:left w:val="single" w:sz="6" w:space="0" w:color="D7DEE8"/>
              <w:bottom w:val="single" w:sz="6" w:space="0" w:color="D7DEE8"/>
              <w:right w:val="single" w:sz="6" w:space="0" w:color="D7DEE8"/>
            </w:tcBorders>
            <w:shd w:val="clear" w:color="auto" w:fill="20344F"/>
            <w:vAlign w:val="center"/>
          </w:tcPr>
          <w:p w14:paraId="13757987" w14:textId="77777777" w:rsidR="00591995" w:rsidRDefault="00000000">
            <w:pPr>
              <w:rPr>
                <w:rFonts w:hint="eastAsia"/>
              </w:rPr>
            </w:pPr>
            <w:r>
              <w:rPr>
                <w:b/>
                <w:color w:val="FFFFFF"/>
                <w:sz w:val="17"/>
              </w:rPr>
              <w:t>Responsibility</w:t>
            </w:r>
          </w:p>
        </w:tc>
        <w:tc>
          <w:tcPr>
            <w:tcW w:w="3427" w:type="dxa"/>
            <w:tcBorders>
              <w:top w:val="single" w:sz="6" w:space="0" w:color="D7DEE8"/>
              <w:left w:val="single" w:sz="6" w:space="0" w:color="D7DEE8"/>
              <w:bottom w:val="single" w:sz="6" w:space="0" w:color="D7DEE8"/>
              <w:right w:val="single" w:sz="6" w:space="0" w:color="D7DEE8"/>
            </w:tcBorders>
            <w:shd w:val="clear" w:color="auto" w:fill="20344F"/>
            <w:vAlign w:val="center"/>
          </w:tcPr>
          <w:p w14:paraId="1CC3EDF0" w14:textId="77777777" w:rsidR="00591995" w:rsidRDefault="00000000">
            <w:pPr>
              <w:rPr>
                <w:rFonts w:hint="eastAsia"/>
              </w:rPr>
            </w:pPr>
            <w:r>
              <w:rPr>
                <w:b/>
                <w:color w:val="FFFFFF"/>
                <w:sz w:val="17"/>
              </w:rPr>
              <w:t>Research/engineering value</w:t>
            </w:r>
          </w:p>
        </w:tc>
      </w:tr>
      <w:tr w:rsidR="00591995" w14:paraId="12B79748"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4411E01A" w14:textId="77777777" w:rsidR="00591995" w:rsidRDefault="00000000">
            <w:pPr>
              <w:rPr>
                <w:rFonts w:hint="eastAsia"/>
              </w:rPr>
            </w:pPr>
            <w:r>
              <w:rPr>
                <w:color w:val="1C2939"/>
                <w:sz w:val="16"/>
              </w:rPr>
              <w:t>main.py</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7CCF2161" w14:textId="77777777" w:rsidR="00591995" w:rsidRDefault="00000000">
            <w:pPr>
              <w:rPr>
                <w:rFonts w:hint="eastAsia"/>
              </w:rPr>
            </w:pPr>
            <w:r>
              <w:rPr>
                <w:color w:val="1C2939"/>
                <w:sz w:val="16"/>
              </w:rPr>
              <w:t>FastAPI endpoints, validation, auth dependency, orchestration</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31408192" w14:textId="77777777" w:rsidR="00591995" w:rsidRDefault="00000000">
            <w:pPr>
              <w:rPr>
                <w:rFonts w:hint="eastAsia"/>
              </w:rPr>
            </w:pPr>
            <w:r>
              <w:rPr>
                <w:color w:val="1C2939"/>
                <w:sz w:val="16"/>
              </w:rPr>
              <w:t>Stable application boundary</w:t>
            </w:r>
          </w:p>
        </w:tc>
      </w:tr>
      <w:tr w:rsidR="00591995" w14:paraId="15EC1971"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28336572" w14:textId="77777777" w:rsidR="00591995" w:rsidRDefault="00000000">
            <w:pPr>
              <w:rPr>
                <w:rFonts w:hint="eastAsia"/>
              </w:rPr>
            </w:pPr>
            <w:r>
              <w:rPr>
                <w:color w:val="1C2939"/>
                <w:sz w:val="16"/>
              </w:rPr>
              <w:t>model.py</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56C79A68" w14:textId="77777777" w:rsidR="00591995" w:rsidRDefault="00000000">
            <w:pPr>
              <w:rPr>
                <w:rFonts w:hint="eastAsia"/>
              </w:rPr>
            </w:pPr>
            <w:r>
              <w:rPr>
                <w:color w:val="1C2939"/>
                <w:sz w:val="16"/>
              </w:rPr>
              <w:t>Model load, preprocessing, prediction, metadata</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427B795F" w14:textId="77777777" w:rsidR="00591995" w:rsidRDefault="00000000">
            <w:pPr>
              <w:rPr>
                <w:rFonts w:hint="eastAsia"/>
              </w:rPr>
            </w:pPr>
            <w:r>
              <w:rPr>
                <w:color w:val="1C2939"/>
                <w:sz w:val="16"/>
              </w:rPr>
              <w:t>Reproducible AI interface</w:t>
            </w:r>
          </w:p>
        </w:tc>
      </w:tr>
      <w:tr w:rsidR="00591995" w14:paraId="64F8F28B"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1D98B50E" w14:textId="77777777" w:rsidR="00591995" w:rsidRDefault="00000000">
            <w:pPr>
              <w:rPr>
                <w:rFonts w:hint="eastAsia"/>
              </w:rPr>
            </w:pPr>
            <w:r>
              <w:rPr>
                <w:color w:val="1C2939"/>
                <w:sz w:val="16"/>
              </w:rPr>
              <w:t>beauty.py</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0666ABFD" w14:textId="77777777" w:rsidR="00591995" w:rsidRDefault="00000000">
            <w:pPr>
              <w:rPr>
                <w:rFonts w:hint="eastAsia"/>
              </w:rPr>
            </w:pPr>
            <w:r>
              <w:rPr>
                <w:color w:val="1C2939"/>
                <w:sz w:val="16"/>
              </w:rPr>
              <w:t>Image-derived visual proxies</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2BE0AA7B" w14:textId="77777777" w:rsidR="00591995" w:rsidRDefault="00000000">
            <w:pPr>
              <w:rPr>
                <w:rFonts w:hint="eastAsia"/>
              </w:rPr>
            </w:pPr>
            <w:r>
              <w:rPr>
                <w:color w:val="1C2939"/>
                <w:sz w:val="16"/>
              </w:rPr>
              <w:t>Separate non-clinical analytics modality</w:t>
            </w:r>
          </w:p>
        </w:tc>
      </w:tr>
      <w:tr w:rsidR="00591995" w14:paraId="1D949A05"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3D7DB1BC" w14:textId="77777777" w:rsidR="00591995" w:rsidRDefault="00000000">
            <w:pPr>
              <w:rPr>
                <w:rFonts w:hint="eastAsia"/>
              </w:rPr>
            </w:pPr>
            <w:r>
              <w:rPr>
                <w:color w:val="1C2939"/>
                <w:sz w:val="16"/>
              </w:rPr>
              <w:t>recommendations.py</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1A186113" w14:textId="77777777" w:rsidR="00591995" w:rsidRDefault="00000000">
            <w:pPr>
              <w:rPr>
                <w:rFonts w:hint="eastAsia"/>
              </w:rPr>
            </w:pPr>
            <w:r>
              <w:rPr>
                <w:color w:val="1C2939"/>
                <w:sz w:val="16"/>
              </w:rPr>
              <w:t>Emotion normalization and soundtrack mapping</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3450DF55" w14:textId="77777777" w:rsidR="00591995" w:rsidRDefault="00000000">
            <w:pPr>
              <w:rPr>
                <w:rFonts w:hint="eastAsia"/>
              </w:rPr>
            </w:pPr>
            <w:r>
              <w:rPr>
                <w:color w:val="1C2939"/>
                <w:sz w:val="16"/>
              </w:rPr>
              <w:t>Deterministic adaptive layer</w:t>
            </w:r>
          </w:p>
        </w:tc>
      </w:tr>
      <w:tr w:rsidR="00591995" w14:paraId="7E023364"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68E578FF" w14:textId="77777777" w:rsidR="00591995" w:rsidRDefault="00000000">
            <w:pPr>
              <w:rPr>
                <w:rFonts w:hint="eastAsia"/>
              </w:rPr>
            </w:pPr>
            <w:r>
              <w:rPr>
                <w:color w:val="1C2939"/>
                <w:sz w:val="16"/>
              </w:rPr>
              <w:t>auth.py</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465FBDE8" w14:textId="77777777" w:rsidR="00591995" w:rsidRDefault="00000000">
            <w:pPr>
              <w:rPr>
                <w:rFonts w:hint="eastAsia"/>
              </w:rPr>
            </w:pPr>
            <w:r>
              <w:rPr>
                <w:color w:val="1C2939"/>
                <w:sz w:val="16"/>
              </w:rPr>
              <w:t>bcrypt + JWT</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62053D01" w14:textId="77777777" w:rsidR="00591995" w:rsidRDefault="00000000">
            <w:pPr>
              <w:rPr>
                <w:rFonts w:hint="eastAsia"/>
              </w:rPr>
            </w:pPr>
            <w:r>
              <w:rPr>
                <w:color w:val="1C2939"/>
                <w:sz w:val="16"/>
              </w:rPr>
              <w:t>Protected application state</w:t>
            </w:r>
          </w:p>
        </w:tc>
      </w:tr>
      <w:tr w:rsidR="00591995" w14:paraId="612B1C1D"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357A6FFA" w14:textId="77777777" w:rsidR="00591995" w:rsidRDefault="00000000">
            <w:pPr>
              <w:rPr>
                <w:rFonts w:hint="eastAsia"/>
              </w:rPr>
            </w:pPr>
            <w:r>
              <w:rPr>
                <w:color w:val="1C2939"/>
                <w:sz w:val="16"/>
              </w:rPr>
              <w:t>database.py</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35268BFC" w14:textId="77777777" w:rsidR="00591995" w:rsidRDefault="00000000">
            <w:pPr>
              <w:rPr>
                <w:rFonts w:hint="eastAsia"/>
              </w:rPr>
            </w:pPr>
            <w:r>
              <w:rPr>
                <w:color w:val="1C2939"/>
                <w:sz w:val="16"/>
              </w:rPr>
              <w:t>SQLAlchemy engine and User entity</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22D504EF" w14:textId="77777777" w:rsidR="00591995" w:rsidRDefault="00000000">
            <w:pPr>
              <w:rPr>
                <w:rFonts w:hint="eastAsia"/>
              </w:rPr>
            </w:pPr>
            <w:r>
              <w:rPr>
                <w:color w:val="1C2939"/>
                <w:sz w:val="16"/>
              </w:rPr>
              <w:t>Local-to-cloud persistence abstraction</w:t>
            </w:r>
          </w:p>
        </w:tc>
      </w:tr>
      <w:tr w:rsidR="00591995" w14:paraId="06C222F2"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4DE275D4" w14:textId="77777777" w:rsidR="00591995" w:rsidRDefault="00000000">
            <w:pPr>
              <w:rPr>
                <w:rFonts w:hint="eastAsia"/>
              </w:rPr>
            </w:pPr>
            <w:r>
              <w:rPr>
                <w:color w:val="1C2939"/>
                <w:sz w:val="16"/>
              </w:rPr>
              <w:t>evaluate_model.py</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03CF1212" w14:textId="77777777" w:rsidR="00591995" w:rsidRDefault="00000000">
            <w:pPr>
              <w:rPr>
                <w:rFonts w:hint="eastAsia"/>
              </w:rPr>
            </w:pPr>
            <w:r>
              <w:rPr>
                <w:color w:val="1C2939"/>
                <w:sz w:val="16"/>
              </w:rPr>
              <w:t>Held-out test metrics and confusion matrix</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39F4FE07" w14:textId="77777777" w:rsidR="00591995" w:rsidRDefault="00000000">
            <w:pPr>
              <w:rPr>
                <w:rFonts w:hint="eastAsia"/>
              </w:rPr>
            </w:pPr>
            <w:r>
              <w:rPr>
                <w:color w:val="1C2939"/>
                <w:sz w:val="16"/>
              </w:rPr>
              <w:t>Auditable scientific evidence</w:t>
            </w:r>
          </w:p>
        </w:tc>
      </w:tr>
    </w:tbl>
    <w:p w14:paraId="60C34D91" w14:textId="77777777" w:rsidR="00591995" w:rsidRDefault="00591995">
      <w:pPr>
        <w:spacing w:after="0"/>
        <w:rPr>
          <w:rFonts w:hint="eastAsia"/>
        </w:rPr>
      </w:pPr>
    </w:p>
    <w:p w14:paraId="3F83A199" w14:textId="77777777" w:rsidR="00591995" w:rsidRDefault="00000000">
      <w:pPr>
        <w:pStyle w:val="Heading1"/>
      </w:pPr>
      <w:r>
        <w:t>6. Emotion AI / CNN Pipeline</w:t>
      </w:r>
    </w:p>
    <w:p w14:paraId="37DB2FF7" w14:textId="77777777" w:rsidR="00591995" w:rsidRDefault="00000000">
      <w:pPr>
        <w:rPr>
          <w:rFonts w:hint="eastAsia"/>
        </w:rPr>
      </w:pPr>
      <w:r>
        <w:t>The primary trained ML component is the seven-class facial-expression CNN stored in emotion_cnn.h5. The observed working interface is a 48×48 grayscale input tensor with seven outputs. The exact class order must match the order used during training.</w:t>
      </w:r>
    </w:p>
    <w:p w14:paraId="6ECBF836" w14:textId="77777777" w:rsidR="00591995" w:rsidRDefault="00000000">
      <w:pPr>
        <w:spacing w:after="120"/>
        <w:ind w:left="360" w:right="216"/>
        <w:rPr>
          <w:rFonts w:hint="eastAsia"/>
        </w:rPr>
      </w:pPr>
      <w:r>
        <w:rPr>
          <w:rFonts w:ascii="Consolas" w:hAnsi="Consolas"/>
          <w:sz w:val="17"/>
        </w:rPr>
        <w:t>Camera / image</w:t>
      </w:r>
      <w:r>
        <w:rPr>
          <w:rFonts w:ascii="Consolas" w:hAnsi="Consolas"/>
          <w:sz w:val="17"/>
        </w:rPr>
        <w:br/>
        <w:t xml:space="preserve">   ↓</w:t>
      </w:r>
      <w:r>
        <w:rPr>
          <w:rFonts w:ascii="Consolas" w:hAnsi="Consolas"/>
          <w:sz w:val="17"/>
        </w:rPr>
        <w:br/>
        <w:t>Upload validation</w:t>
      </w:r>
      <w:r>
        <w:rPr>
          <w:rFonts w:ascii="Consolas" w:hAnsi="Consolas"/>
          <w:sz w:val="17"/>
        </w:rPr>
        <w:br/>
        <w:t xml:space="preserve">   ↓</w:t>
      </w:r>
      <w:r>
        <w:rPr>
          <w:rFonts w:ascii="Consolas" w:hAnsi="Consolas"/>
          <w:sz w:val="17"/>
        </w:rPr>
        <w:br/>
        <w:t>OpenCV largest-face detection (when available)</w:t>
      </w:r>
      <w:r>
        <w:rPr>
          <w:rFonts w:ascii="Consolas" w:hAnsi="Consolas"/>
          <w:sz w:val="17"/>
        </w:rPr>
        <w:br/>
        <w:t xml:space="preserve">   ↓</w:t>
      </w:r>
      <w:r>
        <w:rPr>
          <w:rFonts w:ascii="Consolas" w:hAnsi="Consolas"/>
          <w:sz w:val="17"/>
        </w:rPr>
        <w:br/>
        <w:t>Face crop + padding</w:t>
      </w:r>
      <w:r>
        <w:rPr>
          <w:rFonts w:ascii="Consolas" w:hAnsi="Consolas"/>
          <w:sz w:val="17"/>
        </w:rPr>
        <w:br/>
        <w:t xml:space="preserve">   ↓</w:t>
      </w:r>
      <w:r>
        <w:rPr>
          <w:rFonts w:ascii="Consolas" w:hAnsi="Consolas"/>
          <w:sz w:val="17"/>
        </w:rPr>
        <w:br/>
        <w:t>Grayscale</w:t>
      </w:r>
      <w:r>
        <w:rPr>
          <w:rFonts w:ascii="Consolas" w:hAnsi="Consolas"/>
          <w:sz w:val="17"/>
        </w:rPr>
        <w:br/>
        <w:t xml:space="preserve">   ↓</w:t>
      </w:r>
      <w:r>
        <w:rPr>
          <w:rFonts w:ascii="Consolas" w:hAnsi="Consolas"/>
          <w:sz w:val="17"/>
        </w:rPr>
        <w:br/>
        <w:t>48 × 48 resize</w:t>
      </w:r>
      <w:r>
        <w:rPr>
          <w:rFonts w:ascii="Consolas" w:hAnsi="Consolas"/>
          <w:sz w:val="17"/>
        </w:rPr>
        <w:br/>
        <w:t xml:space="preserve">   ↓</w:t>
      </w:r>
      <w:r>
        <w:rPr>
          <w:rFonts w:ascii="Consolas" w:hAnsi="Consolas"/>
          <w:sz w:val="17"/>
        </w:rPr>
        <w:br/>
        <w:t>Normalize [0, 1]</w:t>
      </w:r>
      <w:r>
        <w:rPr>
          <w:rFonts w:ascii="Consolas" w:hAnsi="Consolas"/>
          <w:sz w:val="17"/>
        </w:rPr>
        <w:br/>
        <w:t xml:space="preserve">   ↓</w:t>
      </w:r>
      <w:r>
        <w:rPr>
          <w:rFonts w:ascii="Consolas" w:hAnsi="Consolas"/>
          <w:sz w:val="17"/>
        </w:rPr>
        <w:br/>
        <w:t>emotion_cnn.h5</w:t>
      </w:r>
      <w:r>
        <w:rPr>
          <w:rFonts w:ascii="Consolas" w:hAnsi="Consolas"/>
          <w:sz w:val="17"/>
        </w:rPr>
        <w:br/>
        <w:t xml:space="preserve">   ↓</w:t>
      </w:r>
      <w:r>
        <w:rPr>
          <w:rFonts w:ascii="Consolas" w:hAnsi="Consolas"/>
          <w:sz w:val="17"/>
        </w:rPr>
        <w:br/>
        <w:t>Seven-class probability vector</w:t>
      </w:r>
      <w:r>
        <w:rPr>
          <w:rFonts w:ascii="Consolas" w:hAnsi="Consolas"/>
          <w:sz w:val="17"/>
        </w:rPr>
        <w:br/>
        <w:t xml:space="preserve">   ↓</w:t>
      </w:r>
      <w:r>
        <w:rPr>
          <w:rFonts w:ascii="Consolas" w:hAnsi="Consolas"/>
          <w:sz w:val="17"/>
        </w:rPr>
        <w:br/>
        <w:t>Emotion + confidence + probabilities</w:t>
      </w:r>
      <w:r>
        <w:rPr>
          <w:rFonts w:ascii="Consolas" w:hAnsi="Consolas"/>
          <w:sz w:val="17"/>
        </w:rPr>
        <w:br/>
        <w:t xml:space="preserve">   ↓</w:t>
      </w:r>
      <w:r>
        <w:rPr>
          <w:rFonts w:ascii="Consolas" w:hAnsi="Consolas"/>
          <w:sz w:val="17"/>
        </w:rPr>
        <w:br/>
        <w:t>Mood mapping → music</w:t>
      </w:r>
    </w:p>
    <w:tbl>
      <w:tblPr>
        <w:tblStyle w:val="TableGrid"/>
        <w:tblW w:w="0" w:type="auto"/>
        <w:jc w:val="center"/>
        <w:tblLook w:val="04A0" w:firstRow="1" w:lastRow="0" w:firstColumn="1" w:lastColumn="0" w:noHBand="0" w:noVBand="1"/>
      </w:tblPr>
      <w:tblGrid>
        <w:gridCol w:w="5131"/>
        <w:gridCol w:w="5135"/>
      </w:tblGrid>
      <w:tr w:rsidR="00591995" w14:paraId="44D8F322"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20344F"/>
            <w:vAlign w:val="center"/>
          </w:tcPr>
          <w:p w14:paraId="21FE1586" w14:textId="77777777" w:rsidR="00591995" w:rsidRDefault="00000000">
            <w:pPr>
              <w:rPr>
                <w:rFonts w:hint="eastAsia"/>
              </w:rPr>
            </w:pPr>
            <w:r>
              <w:rPr>
                <w:b/>
                <w:color w:val="FFFFFF"/>
                <w:sz w:val="17"/>
              </w:rPr>
              <w:t>Property</w:t>
            </w:r>
          </w:p>
        </w:tc>
        <w:tc>
          <w:tcPr>
            <w:tcW w:w="5141" w:type="dxa"/>
            <w:tcBorders>
              <w:top w:val="single" w:sz="6" w:space="0" w:color="D7DEE8"/>
              <w:left w:val="single" w:sz="6" w:space="0" w:color="D7DEE8"/>
              <w:bottom w:val="single" w:sz="6" w:space="0" w:color="D7DEE8"/>
              <w:right w:val="single" w:sz="6" w:space="0" w:color="D7DEE8"/>
            </w:tcBorders>
            <w:shd w:val="clear" w:color="auto" w:fill="20344F"/>
            <w:vAlign w:val="center"/>
          </w:tcPr>
          <w:p w14:paraId="2B8C6A5B" w14:textId="77777777" w:rsidR="00591995" w:rsidRDefault="00000000">
            <w:pPr>
              <w:rPr>
                <w:rFonts w:hint="eastAsia"/>
              </w:rPr>
            </w:pPr>
            <w:r>
              <w:rPr>
                <w:b/>
                <w:color w:val="FFFFFF"/>
                <w:sz w:val="17"/>
              </w:rPr>
              <w:t>Final architecture value</w:t>
            </w:r>
          </w:p>
        </w:tc>
      </w:tr>
      <w:tr w:rsidR="00591995" w14:paraId="0F52B643"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51F44388" w14:textId="77777777" w:rsidR="00591995" w:rsidRDefault="00000000">
            <w:pPr>
              <w:rPr>
                <w:rFonts w:hint="eastAsia"/>
              </w:rPr>
            </w:pPr>
            <w:r>
              <w:rPr>
                <w:color w:val="1C2939"/>
                <w:sz w:val="16"/>
              </w:rPr>
              <w:t>Framework</w:t>
            </w:r>
          </w:p>
        </w:tc>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22CF8CA1" w14:textId="77777777" w:rsidR="00591995" w:rsidRDefault="00000000">
            <w:pPr>
              <w:rPr>
                <w:rFonts w:hint="eastAsia"/>
              </w:rPr>
            </w:pPr>
            <w:r>
              <w:rPr>
                <w:color w:val="1C2939"/>
                <w:sz w:val="16"/>
              </w:rPr>
              <w:t>TensorFlow / Keras</w:t>
            </w:r>
          </w:p>
        </w:tc>
      </w:tr>
      <w:tr w:rsidR="00591995" w14:paraId="6DE2F487"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FFFFFF"/>
          </w:tcPr>
          <w:p w14:paraId="7326DD89" w14:textId="77777777" w:rsidR="00591995" w:rsidRDefault="00000000">
            <w:pPr>
              <w:rPr>
                <w:rFonts w:hint="eastAsia"/>
              </w:rPr>
            </w:pPr>
            <w:r>
              <w:rPr>
                <w:color w:val="1C2939"/>
                <w:sz w:val="16"/>
              </w:rPr>
              <w:t>Artifact</w:t>
            </w:r>
          </w:p>
        </w:tc>
        <w:tc>
          <w:tcPr>
            <w:tcW w:w="5141" w:type="dxa"/>
            <w:tcBorders>
              <w:top w:val="single" w:sz="6" w:space="0" w:color="D7DEE8"/>
              <w:left w:val="single" w:sz="6" w:space="0" w:color="D7DEE8"/>
              <w:bottom w:val="single" w:sz="6" w:space="0" w:color="D7DEE8"/>
              <w:right w:val="single" w:sz="6" w:space="0" w:color="D7DEE8"/>
            </w:tcBorders>
            <w:shd w:val="clear" w:color="auto" w:fill="FFFFFF"/>
          </w:tcPr>
          <w:p w14:paraId="350DCFA0" w14:textId="77777777" w:rsidR="00591995" w:rsidRDefault="00000000">
            <w:pPr>
              <w:rPr>
                <w:rFonts w:hint="eastAsia"/>
              </w:rPr>
            </w:pPr>
            <w:r>
              <w:rPr>
                <w:color w:val="1C2939"/>
                <w:sz w:val="16"/>
              </w:rPr>
              <w:t>backend/models/emotion_cnn.h5</w:t>
            </w:r>
          </w:p>
        </w:tc>
      </w:tr>
      <w:tr w:rsidR="00591995" w14:paraId="7F4D448A"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36CBE338" w14:textId="77777777" w:rsidR="00591995" w:rsidRDefault="00000000">
            <w:pPr>
              <w:rPr>
                <w:rFonts w:hint="eastAsia"/>
              </w:rPr>
            </w:pPr>
            <w:r>
              <w:rPr>
                <w:color w:val="1C2939"/>
                <w:sz w:val="16"/>
              </w:rPr>
              <w:t>Input</w:t>
            </w:r>
          </w:p>
        </w:tc>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46D89EB4" w14:textId="77777777" w:rsidR="00591995" w:rsidRDefault="00000000">
            <w:pPr>
              <w:rPr>
                <w:rFonts w:hint="eastAsia"/>
              </w:rPr>
            </w:pPr>
            <w:r>
              <w:rPr>
                <w:color w:val="1C2939"/>
                <w:sz w:val="16"/>
              </w:rPr>
              <w:t>(None, 48, 48, 1)</w:t>
            </w:r>
          </w:p>
        </w:tc>
      </w:tr>
      <w:tr w:rsidR="00591995" w14:paraId="090CA03F"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FFFFFF"/>
          </w:tcPr>
          <w:p w14:paraId="524B6A94" w14:textId="77777777" w:rsidR="00591995" w:rsidRDefault="00000000">
            <w:pPr>
              <w:rPr>
                <w:rFonts w:hint="eastAsia"/>
              </w:rPr>
            </w:pPr>
            <w:r>
              <w:rPr>
                <w:color w:val="1C2939"/>
                <w:sz w:val="16"/>
              </w:rPr>
              <w:lastRenderedPageBreak/>
              <w:t>Output</w:t>
            </w:r>
          </w:p>
        </w:tc>
        <w:tc>
          <w:tcPr>
            <w:tcW w:w="5141" w:type="dxa"/>
            <w:tcBorders>
              <w:top w:val="single" w:sz="6" w:space="0" w:color="D7DEE8"/>
              <w:left w:val="single" w:sz="6" w:space="0" w:color="D7DEE8"/>
              <w:bottom w:val="single" w:sz="6" w:space="0" w:color="D7DEE8"/>
              <w:right w:val="single" w:sz="6" w:space="0" w:color="D7DEE8"/>
            </w:tcBorders>
            <w:shd w:val="clear" w:color="auto" w:fill="FFFFFF"/>
          </w:tcPr>
          <w:p w14:paraId="324480C4" w14:textId="77777777" w:rsidR="00591995" w:rsidRDefault="00000000">
            <w:pPr>
              <w:rPr>
                <w:rFonts w:hint="eastAsia"/>
              </w:rPr>
            </w:pPr>
            <w:r>
              <w:rPr>
                <w:color w:val="1C2939"/>
                <w:sz w:val="16"/>
              </w:rPr>
              <w:t>(None, 7)</w:t>
            </w:r>
          </w:p>
        </w:tc>
      </w:tr>
      <w:tr w:rsidR="00591995" w14:paraId="3862BDB3"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446C377A" w14:textId="77777777" w:rsidR="00591995" w:rsidRDefault="00000000">
            <w:pPr>
              <w:rPr>
                <w:rFonts w:hint="eastAsia"/>
              </w:rPr>
            </w:pPr>
            <w:r>
              <w:rPr>
                <w:color w:val="1C2939"/>
                <w:sz w:val="16"/>
              </w:rPr>
              <w:t>Classes</w:t>
            </w:r>
          </w:p>
        </w:tc>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06990BB4" w14:textId="77777777" w:rsidR="00591995" w:rsidRDefault="00000000">
            <w:pPr>
              <w:rPr>
                <w:rFonts w:hint="eastAsia"/>
              </w:rPr>
            </w:pPr>
            <w:r>
              <w:rPr>
                <w:color w:val="1C2939"/>
                <w:sz w:val="16"/>
              </w:rPr>
              <w:t>angry, disgust, fear, happy, sad, surprise, neutral</w:t>
            </w:r>
          </w:p>
        </w:tc>
      </w:tr>
      <w:tr w:rsidR="00591995" w14:paraId="274C9732"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FFFFFF"/>
          </w:tcPr>
          <w:p w14:paraId="3F14568B" w14:textId="77777777" w:rsidR="00591995" w:rsidRDefault="00000000">
            <w:pPr>
              <w:rPr>
                <w:rFonts w:hint="eastAsia"/>
              </w:rPr>
            </w:pPr>
            <w:r>
              <w:rPr>
                <w:color w:val="1C2939"/>
                <w:sz w:val="16"/>
              </w:rPr>
              <w:t>Face preprocessing</w:t>
            </w:r>
          </w:p>
        </w:tc>
        <w:tc>
          <w:tcPr>
            <w:tcW w:w="5141" w:type="dxa"/>
            <w:tcBorders>
              <w:top w:val="single" w:sz="6" w:space="0" w:color="D7DEE8"/>
              <w:left w:val="single" w:sz="6" w:space="0" w:color="D7DEE8"/>
              <w:bottom w:val="single" w:sz="6" w:space="0" w:color="D7DEE8"/>
              <w:right w:val="single" w:sz="6" w:space="0" w:color="D7DEE8"/>
            </w:tcBorders>
            <w:shd w:val="clear" w:color="auto" w:fill="FFFFFF"/>
          </w:tcPr>
          <w:p w14:paraId="0A48D629" w14:textId="77777777" w:rsidR="00591995" w:rsidRDefault="00000000">
            <w:pPr>
              <w:rPr>
                <w:rFonts w:hint="eastAsia"/>
              </w:rPr>
            </w:pPr>
            <w:r>
              <w:rPr>
                <w:color w:val="1C2939"/>
                <w:sz w:val="16"/>
              </w:rPr>
              <w:t>OpenCV Haar cascade when available; documented full-image fallback</w:t>
            </w:r>
          </w:p>
        </w:tc>
      </w:tr>
      <w:tr w:rsidR="00591995" w14:paraId="78BAD5AF"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40512AC3" w14:textId="77777777" w:rsidR="00591995" w:rsidRDefault="00000000">
            <w:pPr>
              <w:rPr>
                <w:rFonts w:hint="eastAsia"/>
              </w:rPr>
            </w:pPr>
            <w:r>
              <w:rPr>
                <w:color w:val="1C2939"/>
                <w:sz w:val="16"/>
              </w:rPr>
              <w:t>Auditable metadata</w:t>
            </w:r>
          </w:p>
        </w:tc>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04E24D44" w14:textId="77777777" w:rsidR="00591995" w:rsidRDefault="00000000">
            <w:pPr>
              <w:rPr>
                <w:rFonts w:hint="eastAsia"/>
              </w:rPr>
            </w:pPr>
            <w:r>
              <w:rPr>
                <w:color w:val="1C2939"/>
                <w:sz w:val="16"/>
              </w:rPr>
              <w:t>File hash, input/output shape, class order</w:t>
            </w:r>
          </w:p>
        </w:tc>
      </w:tr>
    </w:tbl>
    <w:p w14:paraId="32A48C51" w14:textId="77777777" w:rsidR="00591995" w:rsidRDefault="00591995">
      <w:pPr>
        <w:spacing w:after="0"/>
        <w:rPr>
          <w:rFonts w:hint="eastAsia"/>
        </w:rPr>
      </w:pPr>
    </w:p>
    <w:tbl>
      <w:tblPr>
        <w:tblW w:w="0" w:type="auto"/>
        <w:jc w:val="center"/>
        <w:tblLook w:val="04A0" w:firstRow="1" w:lastRow="0" w:firstColumn="1" w:lastColumn="0" w:noHBand="0" w:noVBand="1"/>
      </w:tblPr>
      <w:tblGrid>
        <w:gridCol w:w="5133"/>
        <w:gridCol w:w="5133"/>
      </w:tblGrid>
      <w:tr w:rsidR="00591995" w14:paraId="32591649"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5B5BE7"/>
          </w:tcPr>
          <w:p w14:paraId="6DA7CF12" w14:textId="77777777" w:rsidR="00591995" w:rsidRDefault="00000000">
            <w:pPr>
              <w:rPr>
                <w:rFonts w:hint="eastAsia"/>
              </w:rPr>
            </w:pPr>
            <w:r>
              <w:rPr>
                <w:b/>
                <w:color w:val="FFFFFF"/>
                <w:sz w:val="17"/>
              </w:rPr>
              <w:t>Scientific boundary</w:t>
            </w:r>
          </w:p>
        </w:tc>
        <w:tc>
          <w:tcPr>
            <w:tcW w:w="5141" w:type="dxa"/>
            <w:tcBorders>
              <w:top w:val="single" w:sz="6" w:space="0" w:color="D7DEE8"/>
              <w:left w:val="single" w:sz="6" w:space="0" w:color="D7DEE8"/>
              <w:bottom w:val="single" w:sz="6" w:space="0" w:color="D7DEE8"/>
              <w:right w:val="single" w:sz="6" w:space="0" w:color="D7DEE8"/>
            </w:tcBorders>
            <w:shd w:val="clear" w:color="auto" w:fill="EEF2FF"/>
          </w:tcPr>
          <w:p w14:paraId="59BFE8F6" w14:textId="77777777" w:rsidR="00591995" w:rsidRDefault="00000000">
            <w:pPr>
              <w:rPr>
                <w:rFonts w:hint="eastAsia"/>
              </w:rPr>
            </w:pPr>
            <w:r>
              <w:rPr>
                <w:color w:val="1E293B"/>
                <w:sz w:val="17"/>
              </w:rPr>
              <w:t>A high probability returned by a softmax layer is not calibrated psychological certainty. In the thesis/viva, call the output probabilistic facial-expression classification and report calibration/error analysis separately.</w:t>
            </w:r>
          </w:p>
        </w:tc>
      </w:tr>
    </w:tbl>
    <w:p w14:paraId="1EB8BE19" w14:textId="77777777" w:rsidR="00591995" w:rsidRDefault="00591995">
      <w:pPr>
        <w:spacing w:after="0"/>
        <w:rPr>
          <w:rFonts w:hint="eastAsia"/>
        </w:rPr>
      </w:pPr>
    </w:p>
    <w:p w14:paraId="306174D0" w14:textId="77777777" w:rsidR="00591995" w:rsidRDefault="00000000">
      <w:pPr>
        <w:pStyle w:val="Heading1"/>
      </w:pPr>
      <w:r>
        <w:t>7. Beauty Scan Architecture</w:t>
      </w:r>
    </w:p>
    <w:p w14:paraId="25CB1E17" w14:textId="77777777" w:rsidR="00591995" w:rsidRDefault="00000000">
      <w:pPr>
        <w:rPr>
          <w:rFonts w:hint="eastAsia"/>
        </w:rPr>
      </w:pPr>
      <w:r>
        <w:t>Beauty Scan remains separate from the emotion model. The current implementation uses image-derived visual proxies for hydration, redness, texture, symmetry, pigmentation and brightness. These are not medical, dermatological or objective attractiveness measurements.</w:t>
      </w:r>
    </w:p>
    <w:p w14:paraId="7C4E199D" w14:textId="77777777" w:rsidR="00591995" w:rsidRDefault="00000000">
      <w:pPr>
        <w:spacing w:after="120"/>
        <w:ind w:left="360" w:right="216"/>
        <w:rPr>
          <w:rFonts w:hint="eastAsia"/>
        </w:rPr>
      </w:pPr>
      <w:r>
        <w:rPr>
          <w:rFonts w:ascii="Consolas" w:hAnsi="Consolas"/>
          <w:sz w:val="17"/>
        </w:rPr>
        <w:t>Beauty image</w:t>
      </w:r>
      <w:r>
        <w:rPr>
          <w:rFonts w:ascii="Consolas" w:hAnsi="Consolas"/>
          <w:sz w:val="17"/>
        </w:rPr>
        <w:br/>
        <w:t xml:space="preserve">   ↓</w:t>
      </w:r>
      <w:r>
        <w:rPr>
          <w:rFonts w:ascii="Consolas" w:hAnsi="Consolas"/>
          <w:sz w:val="17"/>
        </w:rPr>
        <w:br/>
        <w:t>Image decode / preprocessing</w:t>
      </w:r>
      <w:r>
        <w:rPr>
          <w:rFonts w:ascii="Consolas" w:hAnsi="Consolas"/>
          <w:sz w:val="17"/>
        </w:rPr>
        <w:br/>
        <w:t xml:space="preserve">   ↓</w:t>
      </w:r>
      <w:r>
        <w:rPr>
          <w:rFonts w:ascii="Consolas" w:hAnsi="Consolas"/>
          <w:sz w:val="17"/>
        </w:rPr>
        <w:br/>
        <w:t>Hydration proxy | Redness proxy | Texture proxy</w:t>
      </w:r>
      <w:r>
        <w:rPr>
          <w:rFonts w:ascii="Consolas" w:hAnsi="Consolas"/>
          <w:sz w:val="17"/>
        </w:rPr>
        <w:br/>
        <w:t>Symmetry proxy  | Pigmentation proxy | Brightness</w:t>
      </w:r>
      <w:r>
        <w:rPr>
          <w:rFonts w:ascii="Consolas" w:hAnsi="Consolas"/>
          <w:sz w:val="17"/>
        </w:rPr>
        <w:br/>
        <w:t xml:space="preserve">   ↓</w:t>
      </w:r>
      <w:r>
        <w:rPr>
          <w:rFonts w:ascii="Consolas" w:hAnsi="Consolas"/>
          <w:sz w:val="17"/>
        </w:rPr>
        <w:br/>
        <w:t>Overall visual score</w:t>
      </w:r>
      <w:r>
        <w:rPr>
          <w:rFonts w:ascii="Consolas" w:hAnsi="Consolas"/>
          <w:sz w:val="17"/>
        </w:rPr>
        <w:br/>
        <w:t xml:space="preserve">   ↓</w:t>
      </w:r>
      <w:r>
        <w:rPr>
          <w:rFonts w:ascii="Consolas" w:hAnsi="Consolas"/>
          <w:sz w:val="17"/>
        </w:rPr>
        <w:br/>
        <w:t>Primary visual concern</w:t>
      </w:r>
      <w:r>
        <w:rPr>
          <w:rFonts w:ascii="Consolas" w:hAnsi="Consolas"/>
          <w:sz w:val="17"/>
        </w:rPr>
        <w:br/>
        <w:t xml:space="preserve">   ↓</w:t>
      </w:r>
      <w:r>
        <w:rPr>
          <w:rFonts w:ascii="Consolas" w:hAnsi="Consolas"/>
          <w:sz w:val="17"/>
        </w:rPr>
        <w:br/>
        <w:t>BeautyScan UI</w:t>
      </w:r>
    </w:p>
    <w:tbl>
      <w:tblPr>
        <w:tblStyle w:val="TableGrid"/>
        <w:tblW w:w="0" w:type="auto"/>
        <w:jc w:val="center"/>
        <w:tblLook w:val="04A0" w:firstRow="1" w:lastRow="0" w:firstColumn="1" w:lastColumn="0" w:noHBand="0" w:noVBand="1"/>
      </w:tblPr>
      <w:tblGrid>
        <w:gridCol w:w="5133"/>
        <w:gridCol w:w="5133"/>
      </w:tblGrid>
      <w:tr w:rsidR="00591995" w14:paraId="586043CF"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20344F"/>
            <w:vAlign w:val="center"/>
          </w:tcPr>
          <w:p w14:paraId="5B39A441" w14:textId="77777777" w:rsidR="00591995" w:rsidRDefault="00000000">
            <w:pPr>
              <w:rPr>
                <w:rFonts w:hint="eastAsia"/>
              </w:rPr>
            </w:pPr>
            <w:r>
              <w:rPr>
                <w:b/>
                <w:color w:val="FFFFFF"/>
                <w:sz w:val="17"/>
              </w:rPr>
              <w:t>Signal</w:t>
            </w:r>
          </w:p>
        </w:tc>
        <w:tc>
          <w:tcPr>
            <w:tcW w:w="5141" w:type="dxa"/>
            <w:tcBorders>
              <w:top w:val="single" w:sz="6" w:space="0" w:color="D7DEE8"/>
              <w:left w:val="single" w:sz="6" w:space="0" w:color="D7DEE8"/>
              <w:bottom w:val="single" w:sz="6" w:space="0" w:color="D7DEE8"/>
              <w:right w:val="single" w:sz="6" w:space="0" w:color="D7DEE8"/>
            </w:tcBorders>
            <w:shd w:val="clear" w:color="auto" w:fill="20344F"/>
            <w:vAlign w:val="center"/>
          </w:tcPr>
          <w:p w14:paraId="4D5F3425" w14:textId="77777777" w:rsidR="00591995" w:rsidRDefault="00000000">
            <w:pPr>
              <w:rPr>
                <w:rFonts w:hint="eastAsia"/>
              </w:rPr>
            </w:pPr>
            <w:r>
              <w:rPr>
                <w:b/>
                <w:color w:val="FFFFFF"/>
                <w:sz w:val="17"/>
              </w:rPr>
              <w:t>Interpretation</w:t>
            </w:r>
          </w:p>
        </w:tc>
      </w:tr>
      <w:tr w:rsidR="00591995" w14:paraId="1EE40B35"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00164A46" w14:textId="77777777" w:rsidR="00591995" w:rsidRDefault="00000000">
            <w:pPr>
              <w:rPr>
                <w:rFonts w:hint="eastAsia"/>
              </w:rPr>
            </w:pPr>
            <w:r>
              <w:rPr>
                <w:color w:val="1C2939"/>
                <w:sz w:val="16"/>
              </w:rPr>
              <w:t>Hydration</w:t>
            </w:r>
          </w:p>
        </w:tc>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722C0C62" w14:textId="77777777" w:rsidR="00591995" w:rsidRDefault="00000000">
            <w:pPr>
              <w:rPr>
                <w:rFonts w:hint="eastAsia"/>
              </w:rPr>
            </w:pPr>
            <w:r>
              <w:rPr>
                <w:color w:val="1C2939"/>
                <w:sz w:val="16"/>
              </w:rPr>
              <w:t>Image-derived proxy; not a physiological measurement</w:t>
            </w:r>
          </w:p>
        </w:tc>
      </w:tr>
      <w:tr w:rsidR="00591995" w14:paraId="369796FE"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FFFFFF"/>
          </w:tcPr>
          <w:p w14:paraId="2D8EBE41" w14:textId="77777777" w:rsidR="00591995" w:rsidRDefault="00000000">
            <w:pPr>
              <w:rPr>
                <w:rFonts w:hint="eastAsia"/>
              </w:rPr>
            </w:pPr>
            <w:r>
              <w:rPr>
                <w:color w:val="1C2939"/>
                <w:sz w:val="16"/>
              </w:rPr>
              <w:t>Redness</w:t>
            </w:r>
          </w:p>
        </w:tc>
        <w:tc>
          <w:tcPr>
            <w:tcW w:w="5141" w:type="dxa"/>
            <w:tcBorders>
              <w:top w:val="single" w:sz="6" w:space="0" w:color="D7DEE8"/>
              <w:left w:val="single" w:sz="6" w:space="0" w:color="D7DEE8"/>
              <w:bottom w:val="single" w:sz="6" w:space="0" w:color="D7DEE8"/>
              <w:right w:val="single" w:sz="6" w:space="0" w:color="D7DEE8"/>
            </w:tcBorders>
            <w:shd w:val="clear" w:color="auto" w:fill="FFFFFF"/>
          </w:tcPr>
          <w:p w14:paraId="5825A0D3" w14:textId="77777777" w:rsidR="00591995" w:rsidRDefault="00000000">
            <w:pPr>
              <w:rPr>
                <w:rFonts w:hint="eastAsia"/>
              </w:rPr>
            </w:pPr>
            <w:r>
              <w:rPr>
                <w:color w:val="1C2939"/>
                <w:sz w:val="16"/>
              </w:rPr>
              <w:t>Visible colour/redness proxy</w:t>
            </w:r>
          </w:p>
        </w:tc>
      </w:tr>
      <w:tr w:rsidR="00591995" w14:paraId="2C296215"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70886E07" w14:textId="77777777" w:rsidR="00591995" w:rsidRDefault="00000000">
            <w:pPr>
              <w:rPr>
                <w:rFonts w:hint="eastAsia"/>
              </w:rPr>
            </w:pPr>
            <w:r>
              <w:rPr>
                <w:color w:val="1C2939"/>
                <w:sz w:val="16"/>
              </w:rPr>
              <w:t>Texture</w:t>
            </w:r>
          </w:p>
        </w:tc>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3CF207FE" w14:textId="77777777" w:rsidR="00591995" w:rsidRDefault="00000000">
            <w:pPr>
              <w:rPr>
                <w:rFonts w:hint="eastAsia"/>
              </w:rPr>
            </w:pPr>
            <w:r>
              <w:rPr>
                <w:color w:val="1C2939"/>
                <w:sz w:val="16"/>
              </w:rPr>
              <w:t>Image texture/variation proxy</w:t>
            </w:r>
          </w:p>
        </w:tc>
      </w:tr>
      <w:tr w:rsidR="00591995" w14:paraId="33AA99AA"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FFFFFF"/>
          </w:tcPr>
          <w:p w14:paraId="4AA48C0E" w14:textId="77777777" w:rsidR="00591995" w:rsidRDefault="00000000">
            <w:pPr>
              <w:rPr>
                <w:rFonts w:hint="eastAsia"/>
              </w:rPr>
            </w:pPr>
            <w:r>
              <w:rPr>
                <w:color w:val="1C2939"/>
                <w:sz w:val="16"/>
              </w:rPr>
              <w:t>Symmetry</w:t>
            </w:r>
          </w:p>
        </w:tc>
        <w:tc>
          <w:tcPr>
            <w:tcW w:w="5141" w:type="dxa"/>
            <w:tcBorders>
              <w:top w:val="single" w:sz="6" w:space="0" w:color="D7DEE8"/>
              <w:left w:val="single" w:sz="6" w:space="0" w:color="D7DEE8"/>
              <w:bottom w:val="single" w:sz="6" w:space="0" w:color="D7DEE8"/>
              <w:right w:val="single" w:sz="6" w:space="0" w:color="D7DEE8"/>
            </w:tcBorders>
            <w:shd w:val="clear" w:color="auto" w:fill="FFFFFF"/>
          </w:tcPr>
          <w:p w14:paraId="259DD96B" w14:textId="77777777" w:rsidR="00591995" w:rsidRDefault="00000000">
            <w:pPr>
              <w:rPr>
                <w:rFonts w:hint="eastAsia"/>
              </w:rPr>
            </w:pPr>
            <w:r>
              <w:rPr>
                <w:color w:val="1C2939"/>
                <w:sz w:val="16"/>
              </w:rPr>
              <w:t>Geometric visual proxy</w:t>
            </w:r>
          </w:p>
        </w:tc>
      </w:tr>
      <w:tr w:rsidR="00591995" w14:paraId="008160DA"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32D5E6A6" w14:textId="77777777" w:rsidR="00591995" w:rsidRDefault="00000000">
            <w:pPr>
              <w:rPr>
                <w:rFonts w:hint="eastAsia"/>
              </w:rPr>
            </w:pPr>
            <w:r>
              <w:rPr>
                <w:color w:val="1C2939"/>
                <w:sz w:val="16"/>
              </w:rPr>
              <w:t>Pigmentation</w:t>
            </w:r>
          </w:p>
        </w:tc>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52FE4A9E" w14:textId="77777777" w:rsidR="00591995" w:rsidRDefault="00000000">
            <w:pPr>
              <w:rPr>
                <w:rFonts w:hint="eastAsia"/>
              </w:rPr>
            </w:pPr>
            <w:r>
              <w:rPr>
                <w:color w:val="1C2939"/>
                <w:sz w:val="16"/>
              </w:rPr>
              <w:t>Image-level colour variation proxy</w:t>
            </w:r>
          </w:p>
        </w:tc>
      </w:tr>
      <w:tr w:rsidR="00591995" w14:paraId="1ACFE6B3"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FFFFFF"/>
          </w:tcPr>
          <w:p w14:paraId="7E6D2950" w14:textId="77777777" w:rsidR="00591995" w:rsidRDefault="00000000">
            <w:pPr>
              <w:rPr>
                <w:rFonts w:hint="eastAsia"/>
              </w:rPr>
            </w:pPr>
            <w:r>
              <w:rPr>
                <w:color w:val="1C2939"/>
                <w:sz w:val="16"/>
              </w:rPr>
              <w:t>Brightness</w:t>
            </w:r>
          </w:p>
        </w:tc>
        <w:tc>
          <w:tcPr>
            <w:tcW w:w="5141" w:type="dxa"/>
            <w:tcBorders>
              <w:top w:val="single" w:sz="6" w:space="0" w:color="D7DEE8"/>
              <w:left w:val="single" w:sz="6" w:space="0" w:color="D7DEE8"/>
              <w:bottom w:val="single" w:sz="6" w:space="0" w:color="D7DEE8"/>
              <w:right w:val="single" w:sz="6" w:space="0" w:color="D7DEE8"/>
            </w:tcBorders>
            <w:shd w:val="clear" w:color="auto" w:fill="FFFFFF"/>
          </w:tcPr>
          <w:p w14:paraId="3CD6E304" w14:textId="77777777" w:rsidR="00591995" w:rsidRDefault="00000000">
            <w:pPr>
              <w:rPr>
                <w:rFonts w:hint="eastAsia"/>
              </w:rPr>
            </w:pPr>
            <w:r>
              <w:rPr>
                <w:color w:val="1C2939"/>
                <w:sz w:val="16"/>
              </w:rPr>
              <w:t>Luminance-related image signal</w:t>
            </w:r>
          </w:p>
        </w:tc>
      </w:tr>
    </w:tbl>
    <w:p w14:paraId="34D21720" w14:textId="77777777" w:rsidR="00591995" w:rsidRDefault="00591995">
      <w:pPr>
        <w:spacing w:after="0"/>
        <w:rPr>
          <w:rFonts w:hint="eastAsia"/>
        </w:rPr>
      </w:pPr>
    </w:p>
    <w:p w14:paraId="7ACE0601" w14:textId="77777777" w:rsidR="00591995" w:rsidRDefault="00000000">
      <w:pPr>
        <w:pStyle w:val="Heading1"/>
      </w:pPr>
      <w:r>
        <w:t>8. Adaptive Music Architecture</w:t>
      </w:r>
    </w:p>
    <w:p w14:paraId="4CC95D55" w14:textId="77777777" w:rsidR="00591995" w:rsidRDefault="00000000">
      <w:pPr>
        <w:spacing w:after="120"/>
        <w:ind w:left="360" w:right="216"/>
        <w:rPr>
          <w:rFonts w:hint="eastAsia"/>
        </w:rPr>
      </w:pPr>
      <w:r>
        <w:rPr>
          <w:rFonts w:ascii="Consolas" w:hAnsi="Consolas"/>
          <w:sz w:val="17"/>
        </w:rPr>
        <w:t>CNN result</w:t>
      </w:r>
      <w:r>
        <w:rPr>
          <w:rFonts w:ascii="Consolas" w:hAnsi="Consolas"/>
          <w:sz w:val="17"/>
        </w:rPr>
        <w:br/>
        <w:t xml:space="preserve">   ↓</w:t>
      </w:r>
      <w:r>
        <w:rPr>
          <w:rFonts w:ascii="Consolas" w:hAnsi="Consolas"/>
          <w:sz w:val="17"/>
        </w:rPr>
        <w:br/>
        <w:t>normalizeMood(emotion)</w:t>
      </w:r>
      <w:r>
        <w:rPr>
          <w:rFonts w:ascii="Consolas" w:hAnsi="Consolas"/>
          <w:sz w:val="17"/>
        </w:rPr>
        <w:br/>
        <w:t xml:space="preserve">   ↓</w:t>
      </w:r>
      <w:r>
        <w:rPr>
          <w:rFonts w:ascii="Consolas" w:hAnsi="Consolas"/>
          <w:sz w:val="17"/>
        </w:rPr>
        <w:br/>
        <w:t>getMusicForMood(emotion)</w:t>
      </w:r>
      <w:r>
        <w:rPr>
          <w:rFonts w:ascii="Consolas" w:hAnsi="Consolas"/>
          <w:sz w:val="17"/>
        </w:rPr>
        <w:br/>
        <w:t xml:space="preserve">   ↓</w:t>
      </w:r>
      <w:r>
        <w:rPr>
          <w:rFonts w:ascii="Consolas" w:hAnsi="Consolas"/>
          <w:sz w:val="17"/>
        </w:rPr>
        <w:br/>
        <w:t>MUSIC_LIBRARY</w:t>
      </w:r>
      <w:r>
        <w:rPr>
          <w:rFonts w:ascii="Consolas" w:hAnsi="Consolas"/>
          <w:sz w:val="17"/>
        </w:rPr>
        <w:br/>
        <w:t xml:space="preserve">   ↓</w:t>
      </w:r>
      <w:r>
        <w:rPr>
          <w:rFonts w:ascii="Consolas" w:hAnsi="Consolas"/>
          <w:sz w:val="17"/>
        </w:rPr>
        <w:br/>
        <w:t>MoodPlayer</w:t>
      </w:r>
      <w:r>
        <w:rPr>
          <w:rFonts w:ascii="Consolas" w:hAnsi="Consolas"/>
          <w:sz w:val="17"/>
        </w:rPr>
        <w:br/>
        <w:t xml:space="preserve">   ├── Play / Pause</w:t>
      </w:r>
      <w:r>
        <w:rPr>
          <w:rFonts w:ascii="Consolas" w:hAnsi="Consolas"/>
          <w:sz w:val="17"/>
        </w:rPr>
        <w:br/>
        <w:t xml:space="preserve">   ├── Next</w:t>
      </w:r>
      <w:r>
        <w:rPr>
          <w:rFonts w:ascii="Consolas" w:hAnsi="Consolas"/>
          <w:sz w:val="17"/>
        </w:rPr>
        <w:br/>
      </w:r>
      <w:r>
        <w:rPr>
          <w:rFonts w:ascii="Consolas" w:hAnsi="Consolas"/>
          <w:sz w:val="17"/>
        </w:rPr>
        <w:lastRenderedPageBreak/>
        <w:t xml:space="preserve">   ├── Mute / Unmute</w:t>
      </w:r>
      <w:r>
        <w:rPr>
          <w:rFonts w:ascii="Consolas" w:hAnsi="Consolas"/>
          <w:sz w:val="17"/>
        </w:rPr>
        <w:br/>
        <w:t xml:space="preserve">   └── autoplay attempt + manual fallback</w:t>
      </w:r>
    </w:p>
    <w:tbl>
      <w:tblPr>
        <w:tblStyle w:val="TableGrid"/>
        <w:tblW w:w="0" w:type="auto"/>
        <w:jc w:val="center"/>
        <w:tblLook w:val="04A0" w:firstRow="1" w:lastRow="0" w:firstColumn="1" w:lastColumn="0" w:noHBand="0" w:noVBand="1"/>
      </w:tblPr>
      <w:tblGrid>
        <w:gridCol w:w="5132"/>
        <w:gridCol w:w="5134"/>
      </w:tblGrid>
      <w:tr w:rsidR="00591995" w14:paraId="2190D228"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20344F"/>
            <w:vAlign w:val="center"/>
          </w:tcPr>
          <w:p w14:paraId="640E6137" w14:textId="77777777" w:rsidR="00591995" w:rsidRDefault="00000000">
            <w:pPr>
              <w:rPr>
                <w:rFonts w:hint="eastAsia"/>
              </w:rPr>
            </w:pPr>
            <w:r>
              <w:rPr>
                <w:b/>
                <w:color w:val="FFFFFF"/>
                <w:sz w:val="17"/>
              </w:rPr>
              <w:t>Mood</w:t>
            </w:r>
          </w:p>
        </w:tc>
        <w:tc>
          <w:tcPr>
            <w:tcW w:w="5141" w:type="dxa"/>
            <w:tcBorders>
              <w:top w:val="single" w:sz="6" w:space="0" w:color="D7DEE8"/>
              <w:left w:val="single" w:sz="6" w:space="0" w:color="D7DEE8"/>
              <w:bottom w:val="single" w:sz="6" w:space="0" w:color="D7DEE8"/>
              <w:right w:val="single" w:sz="6" w:space="0" w:color="D7DEE8"/>
            </w:tcBorders>
            <w:shd w:val="clear" w:color="auto" w:fill="20344F"/>
            <w:vAlign w:val="center"/>
          </w:tcPr>
          <w:p w14:paraId="16B464EF" w14:textId="77777777" w:rsidR="00591995" w:rsidRDefault="00000000">
            <w:pPr>
              <w:rPr>
                <w:rFonts w:hint="eastAsia"/>
              </w:rPr>
            </w:pPr>
            <w:r>
              <w:rPr>
                <w:b/>
                <w:color w:val="FFFFFF"/>
                <w:sz w:val="17"/>
              </w:rPr>
              <w:t>Local asset</w:t>
            </w:r>
          </w:p>
        </w:tc>
      </w:tr>
      <w:tr w:rsidR="00591995" w14:paraId="7C02EC79"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4BDB1E40" w14:textId="77777777" w:rsidR="00591995" w:rsidRDefault="00000000">
            <w:pPr>
              <w:rPr>
                <w:rFonts w:hint="eastAsia"/>
              </w:rPr>
            </w:pPr>
            <w:r>
              <w:rPr>
                <w:color w:val="1C2939"/>
                <w:sz w:val="16"/>
              </w:rPr>
              <w:t>happy</w:t>
            </w:r>
          </w:p>
        </w:tc>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30244F4C" w14:textId="77777777" w:rsidR="00591995" w:rsidRDefault="00000000">
            <w:pPr>
              <w:rPr>
                <w:rFonts w:hint="eastAsia"/>
              </w:rPr>
            </w:pPr>
            <w:r>
              <w:rPr>
                <w:color w:val="1C2939"/>
                <w:sz w:val="16"/>
              </w:rPr>
              <w:t>/music/happy-01.mp3</w:t>
            </w:r>
          </w:p>
        </w:tc>
      </w:tr>
      <w:tr w:rsidR="00591995" w14:paraId="72150AF8"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FFFFFF"/>
          </w:tcPr>
          <w:p w14:paraId="1736E44E" w14:textId="77777777" w:rsidR="00591995" w:rsidRDefault="00000000">
            <w:pPr>
              <w:rPr>
                <w:rFonts w:hint="eastAsia"/>
              </w:rPr>
            </w:pPr>
            <w:r>
              <w:rPr>
                <w:color w:val="1C2939"/>
                <w:sz w:val="16"/>
              </w:rPr>
              <w:t>sad</w:t>
            </w:r>
          </w:p>
        </w:tc>
        <w:tc>
          <w:tcPr>
            <w:tcW w:w="5141" w:type="dxa"/>
            <w:tcBorders>
              <w:top w:val="single" w:sz="6" w:space="0" w:color="D7DEE8"/>
              <w:left w:val="single" w:sz="6" w:space="0" w:color="D7DEE8"/>
              <w:bottom w:val="single" w:sz="6" w:space="0" w:color="D7DEE8"/>
              <w:right w:val="single" w:sz="6" w:space="0" w:color="D7DEE8"/>
            </w:tcBorders>
            <w:shd w:val="clear" w:color="auto" w:fill="FFFFFF"/>
          </w:tcPr>
          <w:p w14:paraId="2FE1520A" w14:textId="77777777" w:rsidR="00591995" w:rsidRDefault="00000000">
            <w:pPr>
              <w:rPr>
                <w:rFonts w:hint="eastAsia"/>
              </w:rPr>
            </w:pPr>
            <w:r>
              <w:rPr>
                <w:color w:val="1C2939"/>
                <w:sz w:val="16"/>
              </w:rPr>
              <w:t>/music/sad-01.mp3</w:t>
            </w:r>
          </w:p>
        </w:tc>
      </w:tr>
      <w:tr w:rsidR="00591995" w14:paraId="4690E288"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2C52B4EC" w14:textId="77777777" w:rsidR="00591995" w:rsidRDefault="00000000">
            <w:pPr>
              <w:rPr>
                <w:rFonts w:hint="eastAsia"/>
              </w:rPr>
            </w:pPr>
            <w:r>
              <w:rPr>
                <w:color w:val="1C2939"/>
                <w:sz w:val="16"/>
              </w:rPr>
              <w:t>angry</w:t>
            </w:r>
          </w:p>
        </w:tc>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7BF379B4" w14:textId="77777777" w:rsidR="00591995" w:rsidRDefault="00000000">
            <w:pPr>
              <w:rPr>
                <w:rFonts w:hint="eastAsia"/>
              </w:rPr>
            </w:pPr>
            <w:r>
              <w:rPr>
                <w:color w:val="1C2939"/>
                <w:sz w:val="16"/>
              </w:rPr>
              <w:t>/music/angry-01.mp3</w:t>
            </w:r>
          </w:p>
        </w:tc>
      </w:tr>
      <w:tr w:rsidR="00591995" w14:paraId="023F07B5"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FFFFFF"/>
          </w:tcPr>
          <w:p w14:paraId="3F4F43DD" w14:textId="77777777" w:rsidR="00591995" w:rsidRDefault="00000000">
            <w:pPr>
              <w:rPr>
                <w:rFonts w:hint="eastAsia"/>
              </w:rPr>
            </w:pPr>
            <w:r>
              <w:rPr>
                <w:color w:val="1C2939"/>
                <w:sz w:val="16"/>
              </w:rPr>
              <w:t>fear</w:t>
            </w:r>
          </w:p>
        </w:tc>
        <w:tc>
          <w:tcPr>
            <w:tcW w:w="5141" w:type="dxa"/>
            <w:tcBorders>
              <w:top w:val="single" w:sz="6" w:space="0" w:color="D7DEE8"/>
              <w:left w:val="single" w:sz="6" w:space="0" w:color="D7DEE8"/>
              <w:bottom w:val="single" w:sz="6" w:space="0" w:color="D7DEE8"/>
              <w:right w:val="single" w:sz="6" w:space="0" w:color="D7DEE8"/>
            </w:tcBorders>
            <w:shd w:val="clear" w:color="auto" w:fill="FFFFFF"/>
          </w:tcPr>
          <w:p w14:paraId="5EEB4190" w14:textId="77777777" w:rsidR="00591995" w:rsidRDefault="00000000">
            <w:pPr>
              <w:rPr>
                <w:rFonts w:hint="eastAsia"/>
              </w:rPr>
            </w:pPr>
            <w:r>
              <w:rPr>
                <w:color w:val="1C2939"/>
                <w:sz w:val="16"/>
              </w:rPr>
              <w:t>/music/fear-01.mp3</w:t>
            </w:r>
          </w:p>
        </w:tc>
      </w:tr>
      <w:tr w:rsidR="00591995" w14:paraId="0F8D990A"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47176ECA" w14:textId="77777777" w:rsidR="00591995" w:rsidRDefault="00000000">
            <w:pPr>
              <w:rPr>
                <w:rFonts w:hint="eastAsia"/>
              </w:rPr>
            </w:pPr>
            <w:r>
              <w:rPr>
                <w:color w:val="1C2939"/>
                <w:sz w:val="16"/>
              </w:rPr>
              <w:t>surprise</w:t>
            </w:r>
          </w:p>
        </w:tc>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69021286" w14:textId="77777777" w:rsidR="00591995" w:rsidRDefault="00000000">
            <w:pPr>
              <w:rPr>
                <w:rFonts w:hint="eastAsia"/>
              </w:rPr>
            </w:pPr>
            <w:r>
              <w:rPr>
                <w:color w:val="1C2939"/>
                <w:sz w:val="16"/>
              </w:rPr>
              <w:t>/music/surprise-01.mp3</w:t>
            </w:r>
          </w:p>
        </w:tc>
      </w:tr>
      <w:tr w:rsidR="00591995" w14:paraId="53177633"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FFFFFF"/>
          </w:tcPr>
          <w:p w14:paraId="4634DFDC" w14:textId="77777777" w:rsidR="00591995" w:rsidRDefault="00000000">
            <w:pPr>
              <w:rPr>
                <w:rFonts w:hint="eastAsia"/>
              </w:rPr>
            </w:pPr>
            <w:r>
              <w:rPr>
                <w:color w:val="1C2939"/>
                <w:sz w:val="16"/>
              </w:rPr>
              <w:t>disgust</w:t>
            </w:r>
          </w:p>
        </w:tc>
        <w:tc>
          <w:tcPr>
            <w:tcW w:w="5141" w:type="dxa"/>
            <w:tcBorders>
              <w:top w:val="single" w:sz="6" w:space="0" w:color="D7DEE8"/>
              <w:left w:val="single" w:sz="6" w:space="0" w:color="D7DEE8"/>
              <w:bottom w:val="single" w:sz="6" w:space="0" w:color="D7DEE8"/>
              <w:right w:val="single" w:sz="6" w:space="0" w:color="D7DEE8"/>
            </w:tcBorders>
            <w:shd w:val="clear" w:color="auto" w:fill="FFFFFF"/>
          </w:tcPr>
          <w:p w14:paraId="757CE2D8" w14:textId="77777777" w:rsidR="00591995" w:rsidRDefault="00000000">
            <w:pPr>
              <w:rPr>
                <w:rFonts w:hint="eastAsia"/>
              </w:rPr>
            </w:pPr>
            <w:r>
              <w:rPr>
                <w:color w:val="1C2939"/>
                <w:sz w:val="16"/>
              </w:rPr>
              <w:t>/music/disgust-01.mp3</w:t>
            </w:r>
          </w:p>
        </w:tc>
      </w:tr>
      <w:tr w:rsidR="00591995" w14:paraId="4163740D"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461E5493" w14:textId="77777777" w:rsidR="00591995" w:rsidRDefault="00000000">
            <w:pPr>
              <w:rPr>
                <w:rFonts w:hint="eastAsia"/>
              </w:rPr>
            </w:pPr>
            <w:r>
              <w:rPr>
                <w:color w:val="1C2939"/>
                <w:sz w:val="16"/>
              </w:rPr>
              <w:t>neutral</w:t>
            </w:r>
          </w:p>
        </w:tc>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149F6146" w14:textId="77777777" w:rsidR="00591995" w:rsidRDefault="00000000">
            <w:pPr>
              <w:rPr>
                <w:rFonts w:hint="eastAsia"/>
              </w:rPr>
            </w:pPr>
            <w:r>
              <w:rPr>
                <w:color w:val="1C2939"/>
                <w:sz w:val="16"/>
              </w:rPr>
              <w:t>/music/neutral-01.mp3</w:t>
            </w:r>
          </w:p>
        </w:tc>
      </w:tr>
    </w:tbl>
    <w:p w14:paraId="1F67E45A" w14:textId="77777777" w:rsidR="00591995" w:rsidRDefault="00591995">
      <w:pPr>
        <w:spacing w:after="0"/>
        <w:rPr>
          <w:rFonts w:hint="eastAsia"/>
        </w:rPr>
      </w:pPr>
    </w:p>
    <w:tbl>
      <w:tblPr>
        <w:tblW w:w="0" w:type="auto"/>
        <w:jc w:val="center"/>
        <w:tblLook w:val="04A0" w:firstRow="1" w:lastRow="0" w:firstColumn="1" w:lastColumn="0" w:noHBand="0" w:noVBand="1"/>
      </w:tblPr>
      <w:tblGrid>
        <w:gridCol w:w="5133"/>
        <w:gridCol w:w="5133"/>
      </w:tblGrid>
      <w:tr w:rsidR="00591995" w14:paraId="143E5D84"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5B5BE7"/>
          </w:tcPr>
          <w:p w14:paraId="6FB00B10" w14:textId="77777777" w:rsidR="00591995" w:rsidRDefault="00000000">
            <w:pPr>
              <w:rPr>
                <w:rFonts w:hint="eastAsia"/>
              </w:rPr>
            </w:pPr>
            <w:r>
              <w:rPr>
                <w:b/>
                <w:color w:val="FFFFFF"/>
                <w:sz w:val="17"/>
              </w:rPr>
              <w:t>Browser constraint</w:t>
            </w:r>
          </w:p>
        </w:tc>
        <w:tc>
          <w:tcPr>
            <w:tcW w:w="5141" w:type="dxa"/>
            <w:tcBorders>
              <w:top w:val="single" w:sz="6" w:space="0" w:color="D7DEE8"/>
              <w:left w:val="single" w:sz="6" w:space="0" w:color="D7DEE8"/>
              <w:bottom w:val="single" w:sz="6" w:space="0" w:color="D7DEE8"/>
              <w:right w:val="single" w:sz="6" w:space="0" w:color="D7DEE8"/>
            </w:tcBorders>
            <w:shd w:val="clear" w:color="auto" w:fill="EEF2FF"/>
          </w:tcPr>
          <w:p w14:paraId="4FA551C2" w14:textId="77777777" w:rsidR="00591995" w:rsidRDefault="00000000">
            <w:pPr>
              <w:rPr>
                <w:rFonts w:hint="eastAsia"/>
              </w:rPr>
            </w:pPr>
            <w:r>
              <w:rPr>
                <w:color w:val="1E293B"/>
                <w:sz w:val="17"/>
              </w:rPr>
              <w:t>Audible autoplay may be blocked by browsers. The application therefore triggers playback after user interaction and keeps a visible Play control as the deterministic fallback.</w:t>
            </w:r>
          </w:p>
        </w:tc>
      </w:tr>
    </w:tbl>
    <w:p w14:paraId="379642DB" w14:textId="77777777" w:rsidR="00591995" w:rsidRDefault="00591995">
      <w:pPr>
        <w:spacing w:after="0"/>
        <w:rPr>
          <w:rFonts w:hint="eastAsia"/>
        </w:rPr>
      </w:pPr>
    </w:p>
    <w:p w14:paraId="1A8FA45A" w14:textId="77777777" w:rsidR="00591995" w:rsidRDefault="00000000">
      <w:pPr>
        <w:pStyle w:val="Heading1"/>
      </w:pPr>
      <w:r>
        <w:t>9. Authentication and Security</w:t>
      </w:r>
    </w:p>
    <w:p w14:paraId="13A0CD8A" w14:textId="77777777" w:rsidR="00591995" w:rsidRDefault="00000000">
      <w:pPr>
        <w:spacing w:after="120"/>
        <w:ind w:left="360" w:right="216"/>
        <w:rPr>
          <w:rFonts w:hint="eastAsia"/>
        </w:rPr>
      </w:pPr>
      <w:r>
        <w:rPr>
          <w:rFonts w:ascii="Consolas" w:hAnsi="Consolas"/>
          <w:sz w:val="17"/>
        </w:rPr>
        <w:t>REGISTER</w:t>
      </w:r>
      <w:r>
        <w:rPr>
          <w:rFonts w:ascii="Consolas" w:hAnsi="Consolas"/>
          <w:sz w:val="17"/>
        </w:rPr>
        <w:br/>
        <w:t xml:space="preserve">  → validate input</w:t>
      </w:r>
      <w:r>
        <w:rPr>
          <w:rFonts w:ascii="Consolas" w:hAnsi="Consolas"/>
          <w:sz w:val="17"/>
        </w:rPr>
        <w:br/>
        <w:t xml:space="preserve">  → bcrypt password hash</w:t>
      </w:r>
      <w:r>
        <w:rPr>
          <w:rFonts w:ascii="Consolas" w:hAnsi="Consolas"/>
          <w:sz w:val="17"/>
        </w:rPr>
        <w:br/>
        <w:t xml:space="preserve">  → persist user</w:t>
      </w:r>
      <w:r>
        <w:rPr>
          <w:rFonts w:ascii="Consolas" w:hAnsi="Consolas"/>
          <w:sz w:val="17"/>
        </w:rPr>
        <w:br/>
        <w:t xml:space="preserve">  → issue JWT</w:t>
      </w:r>
      <w:r>
        <w:rPr>
          <w:rFonts w:ascii="Consolas" w:hAnsi="Consolas"/>
          <w:sz w:val="17"/>
        </w:rPr>
        <w:br/>
      </w:r>
      <w:r>
        <w:rPr>
          <w:rFonts w:ascii="Consolas" w:hAnsi="Consolas"/>
          <w:sz w:val="17"/>
        </w:rPr>
        <w:br/>
        <w:t>LOGIN</w:t>
      </w:r>
      <w:r>
        <w:rPr>
          <w:rFonts w:ascii="Consolas" w:hAnsi="Consolas"/>
          <w:sz w:val="17"/>
        </w:rPr>
        <w:br/>
        <w:t xml:space="preserve">  → lookup user</w:t>
      </w:r>
      <w:r>
        <w:rPr>
          <w:rFonts w:ascii="Consolas" w:hAnsi="Consolas"/>
          <w:sz w:val="17"/>
        </w:rPr>
        <w:br/>
        <w:t xml:space="preserve">  → verify bcrypt hash</w:t>
      </w:r>
      <w:r>
        <w:rPr>
          <w:rFonts w:ascii="Consolas" w:hAnsi="Consolas"/>
          <w:sz w:val="17"/>
        </w:rPr>
        <w:br/>
        <w:t xml:space="preserve">  → issue JWT</w:t>
      </w:r>
      <w:r>
        <w:rPr>
          <w:rFonts w:ascii="Consolas" w:hAnsi="Consolas"/>
          <w:sz w:val="17"/>
        </w:rPr>
        <w:br/>
      </w:r>
      <w:r>
        <w:rPr>
          <w:rFonts w:ascii="Consolas" w:hAnsi="Consolas"/>
          <w:sz w:val="17"/>
        </w:rPr>
        <w:br/>
        <w:t>PROTECTED REQUEST</w:t>
      </w:r>
      <w:r>
        <w:rPr>
          <w:rFonts w:ascii="Consolas" w:hAnsi="Consolas"/>
          <w:sz w:val="17"/>
        </w:rPr>
        <w:br/>
        <w:t xml:space="preserve">  → Authorization: Bearer &lt;token&gt;</w:t>
      </w:r>
      <w:r>
        <w:rPr>
          <w:rFonts w:ascii="Consolas" w:hAnsi="Consolas"/>
          <w:sz w:val="17"/>
        </w:rPr>
        <w:br/>
        <w:t xml:space="preserve">  → verify JWT</w:t>
      </w:r>
      <w:r>
        <w:rPr>
          <w:rFonts w:ascii="Consolas" w:hAnsi="Consolas"/>
          <w:sz w:val="17"/>
        </w:rPr>
        <w:br/>
        <w:t xml:space="preserve">  → resolve user</w:t>
      </w:r>
      <w:r>
        <w:rPr>
          <w:rFonts w:ascii="Consolas" w:hAnsi="Consolas"/>
          <w:sz w:val="17"/>
        </w:rPr>
        <w:br/>
        <w:t xml:space="preserve">  → execute endpoint</w:t>
      </w:r>
    </w:p>
    <w:p w14:paraId="1AF9ED7E" w14:textId="77777777" w:rsidR="00591995" w:rsidRDefault="00000000">
      <w:pPr>
        <w:pStyle w:val="ListBullet"/>
        <w:spacing w:after="40"/>
        <w:rPr>
          <w:rFonts w:hint="eastAsia"/>
        </w:rPr>
      </w:pPr>
      <w:r>
        <w:rPr>
          <w:sz w:val="18"/>
        </w:rPr>
        <w:t>Plaintext passwords are never stored.</w:t>
      </w:r>
    </w:p>
    <w:p w14:paraId="0118C3C2" w14:textId="77777777" w:rsidR="00591995" w:rsidRDefault="00000000">
      <w:pPr>
        <w:pStyle w:val="ListBullet"/>
        <w:spacing w:after="40"/>
        <w:rPr>
          <w:rFonts w:hint="eastAsia"/>
        </w:rPr>
      </w:pPr>
      <w:r>
        <w:rPr>
          <w:sz w:val="18"/>
        </w:rPr>
        <w:t>JWT protects application routes; frontend route guards are not a substitute for backend authorization.</w:t>
      </w:r>
    </w:p>
    <w:p w14:paraId="2E1A99CF" w14:textId="77777777" w:rsidR="00591995" w:rsidRDefault="00000000">
      <w:pPr>
        <w:pStyle w:val="ListBullet"/>
        <w:spacing w:after="40"/>
        <w:rPr>
          <w:rFonts w:hint="eastAsia"/>
        </w:rPr>
      </w:pPr>
      <w:r>
        <w:rPr>
          <w:sz w:val="18"/>
        </w:rPr>
        <w:t>Image uploads are restricted by MIME type and size.</w:t>
      </w:r>
    </w:p>
    <w:p w14:paraId="4D8B53BF" w14:textId="77777777" w:rsidR="00591995" w:rsidRDefault="00000000">
      <w:pPr>
        <w:pStyle w:val="ListBullet"/>
        <w:spacing w:after="40"/>
        <w:rPr>
          <w:rFonts w:hint="eastAsia"/>
        </w:rPr>
      </w:pPr>
      <w:r>
        <w:rPr>
          <w:sz w:val="18"/>
        </w:rPr>
        <w:t>Production CORS is limited to the known frontend origin.</w:t>
      </w:r>
    </w:p>
    <w:p w14:paraId="7518988B" w14:textId="77777777" w:rsidR="00591995" w:rsidRDefault="00000000">
      <w:pPr>
        <w:pStyle w:val="ListBullet"/>
        <w:spacing w:after="40"/>
        <w:rPr>
          <w:rFonts w:hint="eastAsia"/>
        </w:rPr>
      </w:pPr>
      <w:r>
        <w:rPr>
          <w:sz w:val="18"/>
        </w:rPr>
        <w:t>MOODIFY_SECRET_KEY and database credentials are injected through deployment configuration.</w:t>
      </w:r>
    </w:p>
    <w:p w14:paraId="4BA10009" w14:textId="77777777" w:rsidR="00591995" w:rsidRDefault="00000000">
      <w:pPr>
        <w:pStyle w:val="ListBullet"/>
        <w:spacing w:after="40"/>
        <w:rPr>
          <w:rFonts w:hint="eastAsia"/>
        </w:rPr>
      </w:pPr>
      <w:r>
        <w:rPr>
          <w:sz w:val="18"/>
        </w:rPr>
        <w:t>Raw face images should not be logged and should have an explicit retention/deletion policy.</w:t>
      </w:r>
    </w:p>
    <w:p w14:paraId="7A8B36B4" w14:textId="77777777" w:rsidR="00591995" w:rsidRDefault="00000000">
      <w:pPr>
        <w:pStyle w:val="Heading1"/>
      </w:pPr>
      <w:r>
        <w:t>10. Data and Storage</w:t>
      </w:r>
    </w:p>
    <w:tbl>
      <w:tblPr>
        <w:tblStyle w:val="TableGrid"/>
        <w:tblW w:w="0" w:type="auto"/>
        <w:jc w:val="center"/>
        <w:tblLook w:val="04A0" w:firstRow="1" w:lastRow="0" w:firstColumn="1" w:lastColumn="0" w:noHBand="0" w:noVBand="1"/>
      </w:tblPr>
      <w:tblGrid>
        <w:gridCol w:w="3420"/>
        <w:gridCol w:w="3425"/>
        <w:gridCol w:w="3421"/>
      </w:tblGrid>
      <w:tr w:rsidR="00591995" w14:paraId="59BE820D"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20344F"/>
            <w:vAlign w:val="center"/>
          </w:tcPr>
          <w:p w14:paraId="49BE84A3" w14:textId="77777777" w:rsidR="00591995" w:rsidRDefault="00000000">
            <w:pPr>
              <w:rPr>
                <w:rFonts w:hint="eastAsia"/>
              </w:rPr>
            </w:pPr>
            <w:r>
              <w:rPr>
                <w:b/>
                <w:color w:val="FFFFFF"/>
                <w:sz w:val="17"/>
              </w:rPr>
              <w:t>Data</w:t>
            </w:r>
          </w:p>
        </w:tc>
        <w:tc>
          <w:tcPr>
            <w:tcW w:w="3427" w:type="dxa"/>
            <w:tcBorders>
              <w:top w:val="single" w:sz="6" w:space="0" w:color="D7DEE8"/>
              <w:left w:val="single" w:sz="6" w:space="0" w:color="D7DEE8"/>
              <w:bottom w:val="single" w:sz="6" w:space="0" w:color="D7DEE8"/>
              <w:right w:val="single" w:sz="6" w:space="0" w:color="D7DEE8"/>
            </w:tcBorders>
            <w:shd w:val="clear" w:color="auto" w:fill="20344F"/>
            <w:vAlign w:val="center"/>
          </w:tcPr>
          <w:p w14:paraId="2CF334C3" w14:textId="77777777" w:rsidR="00591995" w:rsidRDefault="00000000">
            <w:pPr>
              <w:rPr>
                <w:rFonts w:hint="eastAsia"/>
              </w:rPr>
            </w:pPr>
            <w:r>
              <w:rPr>
                <w:b/>
                <w:color w:val="FFFFFF"/>
                <w:sz w:val="17"/>
              </w:rPr>
              <w:t>Local development</w:t>
            </w:r>
          </w:p>
        </w:tc>
        <w:tc>
          <w:tcPr>
            <w:tcW w:w="3427" w:type="dxa"/>
            <w:tcBorders>
              <w:top w:val="single" w:sz="6" w:space="0" w:color="D7DEE8"/>
              <w:left w:val="single" w:sz="6" w:space="0" w:color="D7DEE8"/>
              <w:bottom w:val="single" w:sz="6" w:space="0" w:color="D7DEE8"/>
              <w:right w:val="single" w:sz="6" w:space="0" w:color="D7DEE8"/>
            </w:tcBorders>
            <w:shd w:val="clear" w:color="auto" w:fill="20344F"/>
            <w:vAlign w:val="center"/>
          </w:tcPr>
          <w:p w14:paraId="093BE4A0" w14:textId="77777777" w:rsidR="00591995" w:rsidRDefault="00000000">
            <w:pPr>
              <w:rPr>
                <w:rFonts w:hint="eastAsia"/>
              </w:rPr>
            </w:pPr>
            <w:r>
              <w:rPr>
                <w:b/>
                <w:color w:val="FFFFFF"/>
                <w:sz w:val="17"/>
              </w:rPr>
              <w:t>Render-oriented production design</w:t>
            </w:r>
          </w:p>
        </w:tc>
      </w:tr>
      <w:tr w:rsidR="00591995" w14:paraId="2308FF83"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7C9001D6" w14:textId="77777777" w:rsidR="00591995" w:rsidRDefault="00000000">
            <w:pPr>
              <w:rPr>
                <w:rFonts w:hint="eastAsia"/>
              </w:rPr>
            </w:pPr>
            <w:r>
              <w:rPr>
                <w:color w:val="1C2939"/>
                <w:sz w:val="16"/>
              </w:rPr>
              <w:t>Users</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3BA37C22" w14:textId="77777777" w:rsidR="00591995" w:rsidRDefault="00000000">
            <w:pPr>
              <w:rPr>
                <w:rFonts w:hint="eastAsia"/>
              </w:rPr>
            </w:pPr>
            <w:r>
              <w:rPr>
                <w:color w:val="1C2939"/>
                <w:sz w:val="16"/>
              </w:rPr>
              <w:t>SQLite + SQLAlchemy</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09DDF4E7" w14:textId="77777777" w:rsidR="00591995" w:rsidRDefault="00000000">
            <w:pPr>
              <w:rPr>
                <w:rFonts w:hint="eastAsia"/>
              </w:rPr>
            </w:pPr>
            <w:r>
              <w:rPr>
                <w:color w:val="1C2939"/>
                <w:sz w:val="16"/>
              </w:rPr>
              <w:t>Render Postgres + SQLAlchemy</w:t>
            </w:r>
          </w:p>
        </w:tc>
      </w:tr>
      <w:tr w:rsidR="00591995" w14:paraId="2B51DBF9"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2B3F03E8" w14:textId="77777777" w:rsidR="00591995" w:rsidRDefault="00000000">
            <w:pPr>
              <w:rPr>
                <w:rFonts w:hint="eastAsia"/>
              </w:rPr>
            </w:pPr>
            <w:r>
              <w:rPr>
                <w:color w:val="1C2939"/>
                <w:sz w:val="16"/>
              </w:rPr>
              <w:t>CNN model</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2B85A16A" w14:textId="77777777" w:rsidR="00591995" w:rsidRDefault="00000000">
            <w:pPr>
              <w:rPr>
                <w:rFonts w:hint="eastAsia"/>
              </w:rPr>
            </w:pPr>
            <w:r>
              <w:rPr>
                <w:color w:val="1C2939"/>
                <w:sz w:val="16"/>
              </w:rPr>
              <w:t>backend/models/emotion_cnn.h5</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408E39F2" w14:textId="77777777" w:rsidR="00591995" w:rsidRDefault="00000000">
            <w:pPr>
              <w:rPr>
                <w:rFonts w:hint="eastAsia"/>
              </w:rPr>
            </w:pPr>
            <w:r>
              <w:rPr>
                <w:color w:val="1C2939"/>
                <w:sz w:val="16"/>
              </w:rPr>
              <w:t>Bundled into Docker image or versioned artifact store</w:t>
            </w:r>
          </w:p>
        </w:tc>
      </w:tr>
      <w:tr w:rsidR="00591995" w14:paraId="69D47FA6"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7E7097E0" w14:textId="77777777" w:rsidR="00591995" w:rsidRDefault="00000000">
            <w:pPr>
              <w:rPr>
                <w:rFonts w:hint="eastAsia"/>
              </w:rPr>
            </w:pPr>
            <w:r>
              <w:rPr>
                <w:color w:val="1C2939"/>
                <w:sz w:val="16"/>
              </w:rPr>
              <w:t>Music</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407F63F6" w14:textId="77777777" w:rsidR="00591995" w:rsidRDefault="00000000">
            <w:pPr>
              <w:rPr>
                <w:rFonts w:hint="eastAsia"/>
              </w:rPr>
            </w:pPr>
            <w:r>
              <w:rPr>
                <w:color w:val="1C2939"/>
                <w:sz w:val="16"/>
              </w:rPr>
              <w:t>frontend/public/music</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722AAA4F" w14:textId="77777777" w:rsidR="00591995" w:rsidRDefault="00000000">
            <w:pPr>
              <w:rPr>
                <w:rFonts w:hint="eastAsia"/>
              </w:rPr>
            </w:pPr>
            <w:r>
              <w:rPr>
                <w:color w:val="1C2939"/>
                <w:sz w:val="16"/>
              </w:rPr>
              <w:t>Static site/CDN or object storage as needed</w:t>
            </w:r>
          </w:p>
        </w:tc>
      </w:tr>
      <w:tr w:rsidR="00591995" w14:paraId="15A73158"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1831F353" w14:textId="77777777" w:rsidR="00591995" w:rsidRDefault="00000000">
            <w:pPr>
              <w:rPr>
                <w:rFonts w:hint="eastAsia"/>
              </w:rPr>
            </w:pPr>
            <w:r>
              <w:rPr>
                <w:color w:val="1C2939"/>
                <w:sz w:val="16"/>
              </w:rPr>
              <w:t>Research data</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4F507FD5" w14:textId="77777777" w:rsidR="00591995" w:rsidRDefault="00000000">
            <w:pPr>
              <w:rPr>
                <w:rFonts w:hint="eastAsia"/>
              </w:rPr>
            </w:pPr>
            <w:r>
              <w:rPr>
                <w:color w:val="1C2939"/>
                <w:sz w:val="16"/>
              </w:rPr>
              <w:t>data/</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5E44EF8F" w14:textId="77777777" w:rsidR="00591995" w:rsidRDefault="00000000">
            <w:pPr>
              <w:rPr>
                <w:rFonts w:hint="eastAsia"/>
              </w:rPr>
            </w:pPr>
            <w:r>
              <w:rPr>
                <w:color w:val="1C2939"/>
                <w:sz w:val="16"/>
              </w:rPr>
              <w:t xml:space="preserve">Controlled research asset; object storage if </w:t>
            </w:r>
            <w:r>
              <w:rPr>
                <w:color w:val="1C2939"/>
                <w:sz w:val="16"/>
              </w:rPr>
              <w:lastRenderedPageBreak/>
              <w:t>required</w:t>
            </w:r>
          </w:p>
        </w:tc>
      </w:tr>
      <w:tr w:rsidR="00591995" w14:paraId="02E5ADAF"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4A1CC221" w14:textId="77777777" w:rsidR="00591995" w:rsidRDefault="00000000">
            <w:pPr>
              <w:rPr>
                <w:rFonts w:hint="eastAsia"/>
              </w:rPr>
            </w:pPr>
            <w:r>
              <w:rPr>
                <w:color w:val="1C2939"/>
                <w:sz w:val="16"/>
              </w:rPr>
              <w:lastRenderedPageBreak/>
              <w:t>Model evidence</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4C503891" w14:textId="77777777" w:rsidR="00591995" w:rsidRDefault="00000000">
            <w:pPr>
              <w:rPr>
                <w:rFonts w:hint="eastAsia"/>
              </w:rPr>
            </w:pPr>
            <w:r>
              <w:rPr>
                <w:color w:val="1C2939"/>
                <w:sz w:val="16"/>
              </w:rPr>
              <w:t>backend/model_metrics.json</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3C96DE94" w14:textId="77777777" w:rsidR="00591995" w:rsidRDefault="00000000">
            <w:pPr>
              <w:rPr>
                <w:rFonts w:hint="eastAsia"/>
              </w:rPr>
            </w:pPr>
            <w:r>
              <w:rPr>
                <w:color w:val="1C2939"/>
                <w:sz w:val="16"/>
              </w:rPr>
              <w:t>Versioned research artifact</w:t>
            </w:r>
          </w:p>
        </w:tc>
      </w:tr>
      <w:tr w:rsidR="00591995" w14:paraId="79A3B6E7"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4044C4DA" w14:textId="77777777" w:rsidR="00591995" w:rsidRDefault="00000000">
            <w:pPr>
              <w:rPr>
                <w:rFonts w:hint="eastAsia"/>
              </w:rPr>
            </w:pPr>
            <w:r>
              <w:rPr>
                <w:color w:val="1C2939"/>
                <w:sz w:val="16"/>
              </w:rPr>
              <w:t>Secrets</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2940B478" w14:textId="77777777" w:rsidR="00591995" w:rsidRDefault="00000000">
            <w:pPr>
              <w:rPr>
                <w:rFonts w:hint="eastAsia"/>
              </w:rPr>
            </w:pPr>
            <w:r>
              <w:rPr>
                <w:color w:val="1C2939"/>
                <w:sz w:val="16"/>
              </w:rPr>
              <w:t>.env / local environment</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32581ED6" w14:textId="77777777" w:rsidR="00591995" w:rsidRDefault="00000000">
            <w:pPr>
              <w:rPr>
                <w:rFonts w:hint="eastAsia"/>
              </w:rPr>
            </w:pPr>
            <w:r>
              <w:rPr>
                <w:color w:val="1C2939"/>
                <w:sz w:val="16"/>
              </w:rPr>
              <w:t>Render environment variables / secret configuration</w:t>
            </w:r>
          </w:p>
        </w:tc>
      </w:tr>
    </w:tbl>
    <w:p w14:paraId="18ACC0D8" w14:textId="77777777" w:rsidR="00591995" w:rsidRDefault="00591995">
      <w:pPr>
        <w:spacing w:after="0"/>
        <w:rPr>
          <w:rFonts w:hint="eastAsia"/>
        </w:rPr>
      </w:pPr>
    </w:p>
    <w:tbl>
      <w:tblPr>
        <w:tblW w:w="0" w:type="auto"/>
        <w:jc w:val="center"/>
        <w:tblLook w:val="04A0" w:firstRow="1" w:lastRow="0" w:firstColumn="1" w:lastColumn="0" w:noHBand="0" w:noVBand="1"/>
      </w:tblPr>
      <w:tblGrid>
        <w:gridCol w:w="5133"/>
        <w:gridCol w:w="5133"/>
      </w:tblGrid>
      <w:tr w:rsidR="00591995" w14:paraId="7266B0C2"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5B5BE7"/>
          </w:tcPr>
          <w:p w14:paraId="366EDAF0" w14:textId="77777777" w:rsidR="00591995" w:rsidRDefault="00000000">
            <w:pPr>
              <w:rPr>
                <w:rFonts w:hint="eastAsia"/>
              </w:rPr>
            </w:pPr>
            <w:r>
              <w:rPr>
                <w:b/>
                <w:color w:val="FFFFFF"/>
                <w:sz w:val="17"/>
              </w:rPr>
              <w:t>Persistence caution</w:t>
            </w:r>
          </w:p>
        </w:tc>
        <w:tc>
          <w:tcPr>
            <w:tcW w:w="5141" w:type="dxa"/>
            <w:tcBorders>
              <w:top w:val="single" w:sz="6" w:space="0" w:color="D7DEE8"/>
              <w:left w:val="single" w:sz="6" w:space="0" w:color="D7DEE8"/>
              <w:bottom w:val="single" w:sz="6" w:space="0" w:color="D7DEE8"/>
              <w:right w:val="single" w:sz="6" w:space="0" w:color="D7DEE8"/>
            </w:tcBorders>
            <w:shd w:val="clear" w:color="auto" w:fill="EEF2FF"/>
          </w:tcPr>
          <w:p w14:paraId="55D1F311" w14:textId="77777777" w:rsidR="00591995" w:rsidRDefault="00000000">
            <w:pPr>
              <w:rPr>
                <w:rFonts w:hint="eastAsia"/>
              </w:rPr>
            </w:pPr>
            <w:r>
              <w:rPr>
                <w:color w:val="1E293B"/>
                <w:sz w:val="17"/>
              </w:rPr>
              <w:t>Render documents that Free web services have ephemeral local filesystems. Do not rely on a free web service filesystem for durable user records. Use a managed Postgres database for persistence when needed.</w:t>
            </w:r>
          </w:p>
        </w:tc>
      </w:tr>
    </w:tbl>
    <w:p w14:paraId="6897FDA8" w14:textId="77777777" w:rsidR="00591995" w:rsidRDefault="00591995">
      <w:pPr>
        <w:spacing w:after="0"/>
        <w:rPr>
          <w:rFonts w:hint="eastAsia"/>
        </w:rPr>
      </w:pPr>
    </w:p>
    <w:p w14:paraId="29EB078D" w14:textId="77777777" w:rsidR="00591995" w:rsidRDefault="00000000">
      <w:pPr>
        <w:pStyle w:val="Heading1"/>
      </w:pPr>
      <w:r>
        <w:t>11. Render Cloud Architecture</w:t>
      </w:r>
    </w:p>
    <w:p w14:paraId="388D66D1" w14:textId="77777777" w:rsidR="00591995" w:rsidRDefault="00000000">
      <w:pPr>
        <w:rPr>
          <w:rFonts w:hint="eastAsia"/>
        </w:rPr>
      </w:pPr>
      <w:r>
        <w:t>The current cloud target is Render, not Azure. Render supports static sites for frontends and web services for FastAPI/Python applications; it can also build and run Docker containers. The application is therefore split into a static frontend service and a Dockerized backend service.</w:t>
      </w:r>
    </w:p>
    <w:tbl>
      <w:tblPr>
        <w:tblStyle w:val="TableGrid"/>
        <w:tblW w:w="0" w:type="auto"/>
        <w:jc w:val="center"/>
        <w:tblLook w:val="04A0" w:firstRow="1" w:lastRow="0" w:firstColumn="1" w:lastColumn="0" w:noHBand="0" w:noVBand="1"/>
      </w:tblPr>
      <w:tblGrid>
        <w:gridCol w:w="3421"/>
        <w:gridCol w:w="3422"/>
        <w:gridCol w:w="3423"/>
      </w:tblGrid>
      <w:tr w:rsidR="00591995" w14:paraId="3AD060F7"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20344F"/>
            <w:vAlign w:val="center"/>
          </w:tcPr>
          <w:p w14:paraId="23AE3B6A" w14:textId="77777777" w:rsidR="00591995" w:rsidRDefault="00000000">
            <w:pPr>
              <w:rPr>
                <w:rFonts w:hint="eastAsia"/>
              </w:rPr>
            </w:pPr>
            <w:r>
              <w:rPr>
                <w:b/>
                <w:color w:val="FFFFFF"/>
                <w:sz w:val="17"/>
              </w:rPr>
              <w:t>Render component</w:t>
            </w:r>
          </w:p>
        </w:tc>
        <w:tc>
          <w:tcPr>
            <w:tcW w:w="3427" w:type="dxa"/>
            <w:tcBorders>
              <w:top w:val="single" w:sz="6" w:space="0" w:color="D7DEE8"/>
              <w:left w:val="single" w:sz="6" w:space="0" w:color="D7DEE8"/>
              <w:bottom w:val="single" w:sz="6" w:space="0" w:color="D7DEE8"/>
              <w:right w:val="single" w:sz="6" w:space="0" w:color="D7DEE8"/>
            </w:tcBorders>
            <w:shd w:val="clear" w:color="auto" w:fill="20344F"/>
            <w:vAlign w:val="center"/>
          </w:tcPr>
          <w:p w14:paraId="6E2A2307" w14:textId="77777777" w:rsidR="00591995" w:rsidRDefault="00000000">
            <w:pPr>
              <w:rPr>
                <w:rFonts w:hint="eastAsia"/>
              </w:rPr>
            </w:pPr>
            <w:r>
              <w:rPr>
                <w:b/>
                <w:color w:val="FFFFFF"/>
                <w:sz w:val="17"/>
              </w:rPr>
              <w:t>Moodify responsibility</w:t>
            </w:r>
          </w:p>
        </w:tc>
        <w:tc>
          <w:tcPr>
            <w:tcW w:w="3427" w:type="dxa"/>
            <w:tcBorders>
              <w:top w:val="single" w:sz="6" w:space="0" w:color="D7DEE8"/>
              <w:left w:val="single" w:sz="6" w:space="0" w:color="D7DEE8"/>
              <w:bottom w:val="single" w:sz="6" w:space="0" w:color="D7DEE8"/>
              <w:right w:val="single" w:sz="6" w:space="0" w:color="D7DEE8"/>
            </w:tcBorders>
            <w:shd w:val="clear" w:color="auto" w:fill="20344F"/>
            <w:vAlign w:val="center"/>
          </w:tcPr>
          <w:p w14:paraId="618EB55B" w14:textId="77777777" w:rsidR="00591995" w:rsidRDefault="00000000">
            <w:pPr>
              <w:rPr>
                <w:rFonts w:hint="eastAsia"/>
              </w:rPr>
            </w:pPr>
            <w:r>
              <w:rPr>
                <w:b/>
                <w:color w:val="FFFFFF"/>
                <w:sz w:val="17"/>
              </w:rPr>
              <w:t>Configuration</w:t>
            </w:r>
          </w:p>
        </w:tc>
      </w:tr>
      <w:tr w:rsidR="00591995" w14:paraId="4B081A29"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6724B5B3" w14:textId="77777777" w:rsidR="00591995" w:rsidRDefault="00000000">
            <w:pPr>
              <w:rPr>
                <w:rFonts w:hint="eastAsia"/>
              </w:rPr>
            </w:pPr>
            <w:r>
              <w:rPr>
                <w:color w:val="1C2939"/>
                <w:sz w:val="16"/>
              </w:rPr>
              <w:t>Static Site</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065B894B" w14:textId="77777777" w:rsidR="00591995" w:rsidRDefault="00000000">
            <w:pPr>
              <w:rPr>
                <w:rFonts w:hint="eastAsia"/>
              </w:rPr>
            </w:pPr>
            <w:r>
              <w:rPr>
                <w:color w:val="1C2939"/>
                <w:sz w:val="16"/>
              </w:rPr>
              <w:t>React/Vite frontend</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00AEBFFE" w14:textId="77777777" w:rsidR="00591995" w:rsidRDefault="00000000">
            <w:pPr>
              <w:rPr>
                <w:rFonts w:hint="eastAsia"/>
              </w:rPr>
            </w:pPr>
            <w:r>
              <w:rPr>
                <w:color w:val="1C2939"/>
                <w:sz w:val="16"/>
              </w:rPr>
              <w:t>Build: npm ci &amp;&amp; npm run build; publish: dist</w:t>
            </w:r>
          </w:p>
        </w:tc>
      </w:tr>
      <w:tr w:rsidR="00591995" w14:paraId="701B24BA"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10E07B27" w14:textId="77777777" w:rsidR="00591995" w:rsidRDefault="00000000">
            <w:pPr>
              <w:rPr>
                <w:rFonts w:hint="eastAsia"/>
              </w:rPr>
            </w:pPr>
            <w:r>
              <w:rPr>
                <w:color w:val="1C2939"/>
                <w:sz w:val="16"/>
              </w:rPr>
              <w:t>Web Service</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0EE14776" w14:textId="77777777" w:rsidR="00591995" w:rsidRDefault="00000000">
            <w:pPr>
              <w:rPr>
                <w:rFonts w:hint="eastAsia"/>
              </w:rPr>
            </w:pPr>
            <w:r>
              <w:rPr>
                <w:color w:val="1C2939"/>
                <w:sz w:val="16"/>
              </w:rPr>
              <w:t>FastAPI + TensorFlow + OpenCV</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737F277F" w14:textId="77777777" w:rsidR="00591995" w:rsidRDefault="00000000">
            <w:pPr>
              <w:rPr>
                <w:rFonts w:hint="eastAsia"/>
              </w:rPr>
            </w:pPr>
            <w:r>
              <w:rPr>
                <w:color w:val="1C2939"/>
                <w:sz w:val="16"/>
              </w:rPr>
              <w:t>Dockerfile; bind to 0.0.0.0; use $PORT; health path /health/live</w:t>
            </w:r>
          </w:p>
        </w:tc>
      </w:tr>
      <w:tr w:rsidR="00591995" w14:paraId="385396D0"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5C5CDB7F" w14:textId="77777777" w:rsidR="00591995" w:rsidRDefault="00000000">
            <w:pPr>
              <w:rPr>
                <w:rFonts w:hint="eastAsia"/>
              </w:rPr>
            </w:pPr>
            <w:r>
              <w:rPr>
                <w:color w:val="1C2939"/>
                <w:sz w:val="16"/>
              </w:rPr>
              <w:t>Postgres (optional)</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715D6E93" w14:textId="77777777" w:rsidR="00591995" w:rsidRDefault="00000000">
            <w:pPr>
              <w:rPr>
                <w:rFonts w:hint="eastAsia"/>
              </w:rPr>
            </w:pPr>
            <w:r>
              <w:rPr>
                <w:color w:val="1C2939"/>
                <w:sz w:val="16"/>
              </w:rPr>
              <w:t>Durable users and relational state</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2867FCA2" w14:textId="77777777" w:rsidR="00591995" w:rsidRDefault="00000000">
            <w:pPr>
              <w:rPr>
                <w:rFonts w:hint="eastAsia"/>
              </w:rPr>
            </w:pPr>
            <w:r>
              <w:rPr>
                <w:color w:val="1C2939"/>
                <w:sz w:val="16"/>
              </w:rPr>
              <w:t>DATABASE_URL with SQLAlchemy/psycopg</w:t>
            </w:r>
          </w:p>
        </w:tc>
      </w:tr>
      <w:tr w:rsidR="00591995" w14:paraId="3E4CBA53"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79CD79BC" w14:textId="77777777" w:rsidR="00591995" w:rsidRDefault="00000000">
            <w:pPr>
              <w:rPr>
                <w:rFonts w:hint="eastAsia"/>
              </w:rPr>
            </w:pPr>
            <w:r>
              <w:rPr>
                <w:color w:val="1C2939"/>
                <w:sz w:val="16"/>
              </w:rPr>
              <w:t>Git integration</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5AC408C6" w14:textId="77777777" w:rsidR="00591995" w:rsidRDefault="00000000">
            <w:pPr>
              <w:rPr>
                <w:rFonts w:hint="eastAsia"/>
              </w:rPr>
            </w:pPr>
            <w:r>
              <w:rPr>
                <w:color w:val="1C2939"/>
                <w:sz w:val="16"/>
              </w:rPr>
              <w:t>Automatic deployment from repository</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2D9167ED" w14:textId="77777777" w:rsidR="00591995" w:rsidRDefault="00000000">
            <w:pPr>
              <w:rPr>
                <w:rFonts w:hint="eastAsia"/>
              </w:rPr>
            </w:pPr>
            <w:r>
              <w:rPr>
                <w:color w:val="1C2939"/>
                <w:sz w:val="16"/>
              </w:rPr>
              <w:t>main branch / configured deploy trigger</w:t>
            </w:r>
          </w:p>
        </w:tc>
      </w:tr>
    </w:tbl>
    <w:p w14:paraId="2094EA15" w14:textId="77777777" w:rsidR="00591995" w:rsidRDefault="00591995">
      <w:pPr>
        <w:spacing w:after="0"/>
        <w:rPr>
          <w:rFonts w:hint="eastAsia"/>
        </w:rPr>
      </w:pPr>
    </w:p>
    <w:p w14:paraId="0BE4D8A3" w14:textId="77777777" w:rsidR="00591995" w:rsidRDefault="00000000">
      <w:pPr>
        <w:pStyle w:val="Heading2"/>
      </w:pPr>
      <w:r>
        <w:t>11.1 Environment Configuration</w:t>
      </w:r>
    </w:p>
    <w:p w14:paraId="655790BF" w14:textId="77777777" w:rsidR="00591995" w:rsidRDefault="00000000">
      <w:pPr>
        <w:spacing w:after="120"/>
        <w:ind w:left="360" w:right="216"/>
        <w:rPr>
          <w:rFonts w:hint="eastAsia"/>
        </w:rPr>
      </w:pPr>
      <w:r>
        <w:rPr>
          <w:rFonts w:ascii="Consolas" w:hAnsi="Consolas"/>
          <w:sz w:val="17"/>
        </w:rPr>
        <w:t>Backend</w:t>
      </w:r>
      <w:r>
        <w:rPr>
          <w:rFonts w:ascii="Consolas" w:hAnsi="Consolas"/>
          <w:sz w:val="17"/>
        </w:rPr>
        <w:br/>
        <w:t>MOODIFY_SECRET_KEY=&lt;strong-random-secret&gt;</w:t>
      </w:r>
      <w:r>
        <w:rPr>
          <w:rFonts w:ascii="Consolas" w:hAnsi="Consolas"/>
          <w:sz w:val="17"/>
        </w:rPr>
        <w:br/>
        <w:t>MOODIFY_FRONTEND_ORIGINS=https://&lt;frontend&gt;.onrender.com</w:t>
      </w:r>
      <w:r>
        <w:rPr>
          <w:rFonts w:ascii="Consolas" w:hAnsi="Consolas"/>
          <w:sz w:val="17"/>
        </w:rPr>
        <w:br/>
        <w:t>DATABASE_URL=postgresql+psycopg://&lt;user&gt;:&lt;password&gt;@&lt;host&gt;/&lt;db&gt;</w:t>
      </w:r>
      <w:r>
        <w:rPr>
          <w:rFonts w:ascii="Consolas" w:hAnsi="Consolas"/>
          <w:sz w:val="17"/>
        </w:rPr>
        <w:br/>
      </w:r>
      <w:r>
        <w:rPr>
          <w:rFonts w:ascii="Consolas" w:hAnsi="Consolas"/>
          <w:sz w:val="17"/>
        </w:rPr>
        <w:br/>
        <w:t>Frontend build</w:t>
      </w:r>
      <w:r>
        <w:rPr>
          <w:rFonts w:ascii="Consolas" w:hAnsi="Consolas"/>
          <w:sz w:val="17"/>
        </w:rPr>
        <w:br/>
        <w:t>VITE_API_URL=https://&lt;backend&gt;.onrender.com</w:t>
      </w:r>
    </w:p>
    <w:p w14:paraId="6B58DDAE" w14:textId="77777777" w:rsidR="00591995" w:rsidRDefault="00000000">
      <w:pPr>
        <w:pStyle w:val="Heading2"/>
      </w:pPr>
      <w:r>
        <w:t>11.2 Docker Runtime</w:t>
      </w:r>
    </w:p>
    <w:p w14:paraId="4B3D4470" w14:textId="77777777" w:rsidR="00591995" w:rsidRDefault="00000000">
      <w:pPr>
        <w:spacing w:after="120"/>
        <w:ind w:left="360" w:right="216"/>
        <w:rPr>
          <w:rFonts w:hint="eastAsia"/>
        </w:rPr>
      </w:pPr>
      <w:r>
        <w:rPr>
          <w:rFonts w:ascii="Consolas" w:hAnsi="Consolas"/>
          <w:sz w:val="17"/>
        </w:rPr>
        <w:t>FROM python:3.11-slim</w:t>
      </w:r>
      <w:r>
        <w:rPr>
          <w:rFonts w:ascii="Consolas" w:hAnsi="Consolas"/>
          <w:sz w:val="17"/>
        </w:rPr>
        <w:br/>
        <w:t>WORKDIR /app</w:t>
      </w:r>
      <w:r>
        <w:rPr>
          <w:rFonts w:ascii="Consolas" w:hAnsi="Consolas"/>
          <w:sz w:val="17"/>
        </w:rPr>
        <w:br/>
        <w:t>COPY requirements.txt .</w:t>
      </w:r>
      <w:r>
        <w:rPr>
          <w:rFonts w:ascii="Consolas" w:hAnsi="Consolas"/>
          <w:sz w:val="17"/>
        </w:rPr>
        <w:br/>
        <w:t>RUN pip install --upgrade pip &amp;&amp; pip install -r requirements.txt</w:t>
      </w:r>
      <w:r>
        <w:rPr>
          <w:rFonts w:ascii="Consolas" w:hAnsi="Consolas"/>
          <w:sz w:val="17"/>
        </w:rPr>
        <w:br/>
        <w:t>COPY . .</w:t>
      </w:r>
      <w:r>
        <w:rPr>
          <w:rFonts w:ascii="Consolas" w:hAnsi="Consolas"/>
          <w:sz w:val="17"/>
        </w:rPr>
        <w:br/>
        <w:t>RUN test -f models/emotion_cnn.h5</w:t>
      </w:r>
      <w:r>
        <w:rPr>
          <w:rFonts w:ascii="Consolas" w:hAnsi="Consolas"/>
          <w:sz w:val="17"/>
        </w:rPr>
        <w:br/>
        <w:t>EXPOSE 10000</w:t>
      </w:r>
      <w:r>
        <w:rPr>
          <w:rFonts w:ascii="Consolas" w:hAnsi="Consolas"/>
          <w:sz w:val="17"/>
        </w:rPr>
        <w:br/>
        <w:t>CMD ["sh","-c","exec gunicorn main:app --bind 0.0.0.0:${PORT:-10000} --workers 1 --worker-class uvicorn.workers.UvicornWorker --timeout 120"]</w:t>
      </w:r>
    </w:p>
    <w:tbl>
      <w:tblPr>
        <w:tblW w:w="0" w:type="auto"/>
        <w:jc w:val="center"/>
        <w:tblLook w:val="04A0" w:firstRow="1" w:lastRow="0" w:firstColumn="1" w:lastColumn="0" w:noHBand="0" w:noVBand="1"/>
      </w:tblPr>
      <w:tblGrid>
        <w:gridCol w:w="5132"/>
        <w:gridCol w:w="5134"/>
      </w:tblGrid>
      <w:tr w:rsidR="00591995" w14:paraId="30D302AD"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5B5BE7"/>
          </w:tcPr>
          <w:p w14:paraId="087749A4" w14:textId="77777777" w:rsidR="00591995" w:rsidRDefault="00000000">
            <w:pPr>
              <w:rPr>
                <w:rFonts w:hint="eastAsia"/>
              </w:rPr>
            </w:pPr>
            <w:r>
              <w:rPr>
                <w:b/>
                <w:color w:val="FFFFFF"/>
                <w:sz w:val="17"/>
              </w:rPr>
              <w:t>Free-tier caveat</w:t>
            </w:r>
          </w:p>
        </w:tc>
        <w:tc>
          <w:tcPr>
            <w:tcW w:w="5141" w:type="dxa"/>
            <w:tcBorders>
              <w:top w:val="single" w:sz="6" w:space="0" w:color="D7DEE8"/>
              <w:left w:val="single" w:sz="6" w:space="0" w:color="D7DEE8"/>
              <w:bottom w:val="single" w:sz="6" w:space="0" w:color="D7DEE8"/>
              <w:right w:val="single" w:sz="6" w:space="0" w:color="D7DEE8"/>
            </w:tcBorders>
            <w:shd w:val="clear" w:color="auto" w:fill="EEF2FF"/>
          </w:tcPr>
          <w:p w14:paraId="6350E0F5" w14:textId="77777777" w:rsidR="00591995" w:rsidRDefault="00000000">
            <w:pPr>
              <w:rPr>
                <w:rFonts w:hint="eastAsia"/>
              </w:rPr>
            </w:pPr>
            <w:r>
              <w:rPr>
                <w:color w:val="1E293B"/>
                <w:sz w:val="17"/>
              </w:rPr>
              <w:t>Render currently offers free static sites and free web services, but its documentation notes limitations including free-service spin-down and a 512 MB RAM free web-service plan. TensorFlow/OpenCV memory use must therefore be validated on the actual deployed model. Treat the free tier as a demo/testing target, not a guaranteed production capacity plan.</w:t>
            </w:r>
          </w:p>
        </w:tc>
      </w:tr>
    </w:tbl>
    <w:p w14:paraId="2A1A815D" w14:textId="77777777" w:rsidR="00591995" w:rsidRDefault="00591995">
      <w:pPr>
        <w:spacing w:after="0"/>
        <w:rPr>
          <w:rFonts w:hint="eastAsia"/>
        </w:rPr>
      </w:pPr>
    </w:p>
    <w:p w14:paraId="55E19072" w14:textId="77777777" w:rsidR="00591995" w:rsidRDefault="00000000">
      <w:pPr>
        <w:pStyle w:val="Heading1"/>
      </w:pPr>
      <w:r>
        <w:lastRenderedPageBreak/>
        <w:t>12. CI/CD and Deployment</w:t>
      </w:r>
    </w:p>
    <w:p w14:paraId="496F4014" w14:textId="77777777" w:rsidR="00591995" w:rsidRDefault="00000000">
      <w:pPr>
        <w:spacing w:after="120"/>
        <w:ind w:left="360" w:right="216"/>
        <w:rPr>
          <w:rFonts w:hint="eastAsia"/>
        </w:rPr>
      </w:pPr>
      <w:r>
        <w:rPr>
          <w:rFonts w:ascii="Consolas" w:hAnsi="Consolas"/>
          <w:sz w:val="17"/>
        </w:rPr>
        <w:t>Git push</w:t>
      </w:r>
      <w:r>
        <w:rPr>
          <w:rFonts w:ascii="Consolas" w:hAnsi="Consolas"/>
          <w:sz w:val="17"/>
        </w:rPr>
        <w:br/>
        <w:t xml:space="preserve">   ↓</w:t>
      </w:r>
      <w:r>
        <w:rPr>
          <w:rFonts w:ascii="Consolas" w:hAnsi="Consolas"/>
          <w:sz w:val="17"/>
        </w:rPr>
        <w:br/>
        <w:t>Render detects repository change</w:t>
      </w:r>
      <w:r>
        <w:rPr>
          <w:rFonts w:ascii="Consolas" w:hAnsi="Consolas"/>
          <w:sz w:val="17"/>
        </w:rPr>
        <w:br/>
        <w:t xml:space="preserve">   ↓</w:t>
      </w:r>
      <w:r>
        <w:rPr>
          <w:rFonts w:ascii="Consolas" w:hAnsi="Consolas"/>
          <w:sz w:val="17"/>
        </w:rPr>
        <w:br/>
        <w:t>Frontend build → npm ci → npm run build → static site</w:t>
      </w:r>
      <w:r>
        <w:rPr>
          <w:rFonts w:ascii="Consolas" w:hAnsi="Consolas"/>
          <w:sz w:val="17"/>
        </w:rPr>
        <w:br/>
        <w:t>Backend build  → Dockerfile → image → web service</w:t>
      </w:r>
      <w:r>
        <w:rPr>
          <w:rFonts w:ascii="Consolas" w:hAnsi="Consolas"/>
          <w:sz w:val="17"/>
        </w:rPr>
        <w:br/>
        <w:t xml:space="preserve">   ↓</w:t>
      </w:r>
      <w:r>
        <w:rPr>
          <w:rFonts w:ascii="Consolas" w:hAnsi="Consolas"/>
          <w:sz w:val="17"/>
        </w:rPr>
        <w:br/>
        <w:t>Health verification</w:t>
      </w:r>
      <w:r>
        <w:rPr>
          <w:rFonts w:ascii="Consolas" w:hAnsi="Consolas"/>
          <w:sz w:val="17"/>
        </w:rPr>
        <w:br/>
        <w:t xml:space="preserve">   ↓</w:t>
      </w:r>
      <w:r>
        <w:rPr>
          <w:rFonts w:ascii="Consolas" w:hAnsi="Consolas"/>
          <w:sz w:val="17"/>
        </w:rPr>
        <w:br/>
        <w:t>Live Moodify environment</w:t>
      </w:r>
    </w:p>
    <w:p w14:paraId="4BFA10DD" w14:textId="77777777" w:rsidR="00591995" w:rsidRDefault="00000000">
      <w:pPr>
        <w:pStyle w:val="ListBullet"/>
        <w:spacing w:after="40"/>
        <w:rPr>
          <w:rFonts w:hint="eastAsia"/>
        </w:rPr>
      </w:pPr>
      <w:r>
        <w:rPr>
          <w:sz w:val="18"/>
        </w:rPr>
        <w:t>Keep backend and frontend in one repository or a clearly documented monorepo.</w:t>
      </w:r>
    </w:p>
    <w:p w14:paraId="5365C0B5" w14:textId="77777777" w:rsidR="00591995" w:rsidRDefault="00000000">
      <w:pPr>
        <w:pStyle w:val="ListBullet"/>
        <w:spacing w:after="40"/>
        <w:rPr>
          <w:rFonts w:hint="eastAsia"/>
        </w:rPr>
      </w:pPr>
      <w:r>
        <w:rPr>
          <w:sz w:val="18"/>
        </w:rPr>
        <w:t>Pin Python dependencies where practical, especially TensorFlow/OpenCV versions.</w:t>
      </w:r>
    </w:p>
    <w:p w14:paraId="019EB21B" w14:textId="77777777" w:rsidR="00591995" w:rsidRDefault="00000000">
      <w:pPr>
        <w:pStyle w:val="ListBullet"/>
        <w:spacing w:after="40"/>
        <w:rPr>
          <w:rFonts w:hint="eastAsia"/>
        </w:rPr>
      </w:pPr>
      <w:r>
        <w:rPr>
          <w:sz w:val="18"/>
        </w:rPr>
        <w:t>Run syntax/unit checks before deployment.</w:t>
      </w:r>
    </w:p>
    <w:p w14:paraId="40235AD3" w14:textId="77777777" w:rsidR="00591995" w:rsidRDefault="00000000">
      <w:pPr>
        <w:pStyle w:val="ListBullet"/>
        <w:spacing w:after="40"/>
        <w:rPr>
          <w:rFonts w:hint="eastAsia"/>
        </w:rPr>
      </w:pPr>
      <w:r>
        <w:rPr>
          <w:sz w:val="18"/>
        </w:rPr>
        <w:t>Expose /health/live and /health/ready for runtime checks.</w:t>
      </w:r>
    </w:p>
    <w:p w14:paraId="27602027" w14:textId="77777777" w:rsidR="00591995" w:rsidRDefault="00000000">
      <w:pPr>
        <w:pStyle w:val="ListBullet"/>
        <w:spacing w:after="40"/>
        <w:rPr>
          <w:rFonts w:hint="eastAsia"/>
        </w:rPr>
      </w:pPr>
      <w:r>
        <w:rPr>
          <w:sz w:val="18"/>
        </w:rPr>
        <w:t>Store secrets in Render environment configuration, not Git.</w:t>
      </w:r>
    </w:p>
    <w:p w14:paraId="2DBE52C2" w14:textId="77777777" w:rsidR="00591995" w:rsidRDefault="00000000">
      <w:pPr>
        <w:pStyle w:val="ListBullet"/>
        <w:spacing w:after="40"/>
        <w:rPr>
          <w:rFonts w:hint="eastAsia"/>
        </w:rPr>
      </w:pPr>
      <w:r>
        <w:rPr>
          <w:sz w:val="18"/>
        </w:rPr>
        <w:t>For persistent user data, use Render Postgres or another durable database rather than the web-service filesystem.</w:t>
      </w:r>
    </w:p>
    <w:p w14:paraId="7979A71A" w14:textId="77777777" w:rsidR="00591995" w:rsidRDefault="00000000">
      <w:pPr>
        <w:pStyle w:val="ListBullet"/>
        <w:spacing w:after="40"/>
        <w:rPr>
          <w:rFonts w:hint="eastAsia"/>
        </w:rPr>
      </w:pPr>
      <w:r>
        <w:rPr>
          <w:sz w:val="18"/>
        </w:rPr>
        <w:t>Record deployed model hash so the model shown in research evidence is traceable to the deployed artifact.</w:t>
      </w:r>
    </w:p>
    <w:p w14:paraId="4B0C8D5A" w14:textId="77777777" w:rsidR="00591995" w:rsidRDefault="00000000">
      <w:pPr>
        <w:pStyle w:val="Heading1"/>
      </w:pPr>
      <w:r>
        <w:t>13. API Contract</w:t>
      </w:r>
    </w:p>
    <w:tbl>
      <w:tblPr>
        <w:tblStyle w:val="TableGrid"/>
        <w:tblW w:w="0" w:type="auto"/>
        <w:jc w:val="center"/>
        <w:tblLook w:val="04A0" w:firstRow="1" w:lastRow="0" w:firstColumn="1" w:lastColumn="0" w:noHBand="0" w:noVBand="1"/>
      </w:tblPr>
      <w:tblGrid>
        <w:gridCol w:w="2566"/>
        <w:gridCol w:w="2567"/>
        <w:gridCol w:w="2567"/>
        <w:gridCol w:w="2566"/>
      </w:tblGrid>
      <w:tr w:rsidR="00591995" w14:paraId="1E191E2C" w14:textId="77777777">
        <w:trPr>
          <w:jc w:val="center"/>
        </w:trPr>
        <w:tc>
          <w:tcPr>
            <w:tcW w:w="2570" w:type="dxa"/>
            <w:tcBorders>
              <w:top w:val="single" w:sz="6" w:space="0" w:color="D7DEE8"/>
              <w:left w:val="single" w:sz="6" w:space="0" w:color="D7DEE8"/>
              <w:bottom w:val="single" w:sz="6" w:space="0" w:color="D7DEE8"/>
              <w:right w:val="single" w:sz="6" w:space="0" w:color="D7DEE8"/>
            </w:tcBorders>
            <w:shd w:val="clear" w:color="auto" w:fill="20344F"/>
            <w:vAlign w:val="center"/>
          </w:tcPr>
          <w:p w14:paraId="3B9787BE" w14:textId="77777777" w:rsidR="00591995" w:rsidRDefault="00000000">
            <w:pPr>
              <w:rPr>
                <w:rFonts w:hint="eastAsia"/>
              </w:rPr>
            </w:pPr>
            <w:r>
              <w:rPr>
                <w:b/>
                <w:color w:val="FFFFFF"/>
                <w:sz w:val="17"/>
              </w:rPr>
              <w:t>Method</w:t>
            </w:r>
          </w:p>
        </w:tc>
        <w:tc>
          <w:tcPr>
            <w:tcW w:w="2570" w:type="dxa"/>
            <w:tcBorders>
              <w:top w:val="single" w:sz="6" w:space="0" w:color="D7DEE8"/>
              <w:left w:val="single" w:sz="6" w:space="0" w:color="D7DEE8"/>
              <w:bottom w:val="single" w:sz="6" w:space="0" w:color="D7DEE8"/>
              <w:right w:val="single" w:sz="6" w:space="0" w:color="D7DEE8"/>
            </w:tcBorders>
            <w:shd w:val="clear" w:color="auto" w:fill="20344F"/>
            <w:vAlign w:val="center"/>
          </w:tcPr>
          <w:p w14:paraId="3F3F59E4" w14:textId="77777777" w:rsidR="00591995" w:rsidRDefault="00000000">
            <w:pPr>
              <w:rPr>
                <w:rFonts w:hint="eastAsia"/>
              </w:rPr>
            </w:pPr>
            <w:r>
              <w:rPr>
                <w:b/>
                <w:color w:val="FFFFFF"/>
                <w:sz w:val="17"/>
              </w:rPr>
              <w:t>Endpoint</w:t>
            </w:r>
          </w:p>
        </w:tc>
        <w:tc>
          <w:tcPr>
            <w:tcW w:w="2570" w:type="dxa"/>
            <w:tcBorders>
              <w:top w:val="single" w:sz="6" w:space="0" w:color="D7DEE8"/>
              <w:left w:val="single" w:sz="6" w:space="0" w:color="D7DEE8"/>
              <w:bottom w:val="single" w:sz="6" w:space="0" w:color="D7DEE8"/>
              <w:right w:val="single" w:sz="6" w:space="0" w:color="D7DEE8"/>
            </w:tcBorders>
            <w:shd w:val="clear" w:color="auto" w:fill="20344F"/>
            <w:vAlign w:val="center"/>
          </w:tcPr>
          <w:p w14:paraId="7C685FCF" w14:textId="77777777" w:rsidR="00591995" w:rsidRDefault="00000000">
            <w:pPr>
              <w:rPr>
                <w:rFonts w:hint="eastAsia"/>
              </w:rPr>
            </w:pPr>
            <w:r>
              <w:rPr>
                <w:b/>
                <w:color w:val="FFFFFF"/>
                <w:sz w:val="17"/>
              </w:rPr>
              <w:t>Auth</w:t>
            </w:r>
          </w:p>
        </w:tc>
        <w:tc>
          <w:tcPr>
            <w:tcW w:w="2570" w:type="dxa"/>
            <w:tcBorders>
              <w:top w:val="single" w:sz="6" w:space="0" w:color="D7DEE8"/>
              <w:left w:val="single" w:sz="6" w:space="0" w:color="D7DEE8"/>
              <w:bottom w:val="single" w:sz="6" w:space="0" w:color="D7DEE8"/>
              <w:right w:val="single" w:sz="6" w:space="0" w:color="D7DEE8"/>
            </w:tcBorders>
            <w:shd w:val="clear" w:color="auto" w:fill="20344F"/>
            <w:vAlign w:val="center"/>
          </w:tcPr>
          <w:p w14:paraId="4B307C30" w14:textId="77777777" w:rsidR="00591995" w:rsidRDefault="00000000">
            <w:pPr>
              <w:rPr>
                <w:rFonts w:hint="eastAsia"/>
              </w:rPr>
            </w:pPr>
            <w:r>
              <w:rPr>
                <w:b/>
                <w:color w:val="FFFFFF"/>
                <w:sz w:val="17"/>
              </w:rPr>
              <w:t>Purpose</w:t>
            </w:r>
          </w:p>
        </w:tc>
      </w:tr>
      <w:tr w:rsidR="00591995" w14:paraId="05B0B122" w14:textId="77777777">
        <w:trPr>
          <w:jc w:val="center"/>
        </w:trPr>
        <w:tc>
          <w:tcPr>
            <w:tcW w:w="2570" w:type="dxa"/>
            <w:tcBorders>
              <w:top w:val="single" w:sz="6" w:space="0" w:color="D7DEE8"/>
              <w:left w:val="single" w:sz="6" w:space="0" w:color="D7DEE8"/>
              <w:bottom w:val="single" w:sz="6" w:space="0" w:color="D7DEE8"/>
              <w:right w:val="single" w:sz="6" w:space="0" w:color="D7DEE8"/>
            </w:tcBorders>
            <w:shd w:val="clear" w:color="auto" w:fill="F8FAFC"/>
          </w:tcPr>
          <w:p w14:paraId="44A74491" w14:textId="77777777" w:rsidR="00591995" w:rsidRDefault="00000000">
            <w:pPr>
              <w:rPr>
                <w:rFonts w:hint="eastAsia"/>
              </w:rPr>
            </w:pPr>
            <w:r>
              <w:rPr>
                <w:color w:val="1C2939"/>
                <w:sz w:val="16"/>
              </w:rPr>
              <w:t>GET</w:t>
            </w:r>
          </w:p>
        </w:tc>
        <w:tc>
          <w:tcPr>
            <w:tcW w:w="2570" w:type="dxa"/>
            <w:tcBorders>
              <w:top w:val="single" w:sz="6" w:space="0" w:color="D7DEE8"/>
              <w:left w:val="single" w:sz="6" w:space="0" w:color="D7DEE8"/>
              <w:bottom w:val="single" w:sz="6" w:space="0" w:color="D7DEE8"/>
              <w:right w:val="single" w:sz="6" w:space="0" w:color="D7DEE8"/>
            </w:tcBorders>
            <w:shd w:val="clear" w:color="auto" w:fill="F8FAFC"/>
          </w:tcPr>
          <w:p w14:paraId="5FFE4C8F" w14:textId="77777777" w:rsidR="00591995" w:rsidRDefault="00000000">
            <w:pPr>
              <w:rPr>
                <w:rFonts w:hint="eastAsia"/>
              </w:rPr>
            </w:pPr>
            <w:r>
              <w:rPr>
                <w:color w:val="1C2939"/>
                <w:sz w:val="16"/>
              </w:rPr>
              <w:t>/</w:t>
            </w:r>
          </w:p>
        </w:tc>
        <w:tc>
          <w:tcPr>
            <w:tcW w:w="2570" w:type="dxa"/>
            <w:tcBorders>
              <w:top w:val="single" w:sz="6" w:space="0" w:color="D7DEE8"/>
              <w:left w:val="single" w:sz="6" w:space="0" w:color="D7DEE8"/>
              <w:bottom w:val="single" w:sz="6" w:space="0" w:color="D7DEE8"/>
              <w:right w:val="single" w:sz="6" w:space="0" w:color="D7DEE8"/>
            </w:tcBorders>
            <w:shd w:val="clear" w:color="auto" w:fill="F8FAFC"/>
          </w:tcPr>
          <w:p w14:paraId="39CBFAA4" w14:textId="77777777" w:rsidR="00591995" w:rsidRDefault="00000000">
            <w:pPr>
              <w:rPr>
                <w:rFonts w:hint="eastAsia"/>
              </w:rPr>
            </w:pPr>
            <w:r>
              <w:rPr>
                <w:color w:val="1C2939"/>
                <w:sz w:val="16"/>
              </w:rPr>
              <w:t>No</w:t>
            </w:r>
          </w:p>
        </w:tc>
        <w:tc>
          <w:tcPr>
            <w:tcW w:w="2570" w:type="dxa"/>
            <w:tcBorders>
              <w:top w:val="single" w:sz="6" w:space="0" w:color="D7DEE8"/>
              <w:left w:val="single" w:sz="6" w:space="0" w:color="D7DEE8"/>
              <w:bottom w:val="single" w:sz="6" w:space="0" w:color="D7DEE8"/>
              <w:right w:val="single" w:sz="6" w:space="0" w:color="D7DEE8"/>
            </w:tcBorders>
            <w:shd w:val="clear" w:color="auto" w:fill="F8FAFC"/>
          </w:tcPr>
          <w:p w14:paraId="615B469C" w14:textId="77777777" w:rsidR="00591995" w:rsidRDefault="00000000">
            <w:pPr>
              <w:rPr>
                <w:rFonts w:hint="eastAsia"/>
              </w:rPr>
            </w:pPr>
            <w:r>
              <w:rPr>
                <w:color w:val="1C2939"/>
                <w:sz w:val="16"/>
              </w:rPr>
              <w:t>API identity/status</w:t>
            </w:r>
          </w:p>
        </w:tc>
      </w:tr>
      <w:tr w:rsidR="00591995" w14:paraId="2FA238AD" w14:textId="77777777">
        <w:trPr>
          <w:jc w:val="center"/>
        </w:trPr>
        <w:tc>
          <w:tcPr>
            <w:tcW w:w="2570" w:type="dxa"/>
            <w:tcBorders>
              <w:top w:val="single" w:sz="6" w:space="0" w:color="D7DEE8"/>
              <w:left w:val="single" w:sz="6" w:space="0" w:color="D7DEE8"/>
              <w:bottom w:val="single" w:sz="6" w:space="0" w:color="D7DEE8"/>
              <w:right w:val="single" w:sz="6" w:space="0" w:color="D7DEE8"/>
            </w:tcBorders>
            <w:shd w:val="clear" w:color="auto" w:fill="FFFFFF"/>
          </w:tcPr>
          <w:p w14:paraId="66880C63" w14:textId="77777777" w:rsidR="00591995" w:rsidRDefault="00000000">
            <w:pPr>
              <w:rPr>
                <w:rFonts w:hint="eastAsia"/>
              </w:rPr>
            </w:pPr>
            <w:r>
              <w:rPr>
                <w:color w:val="1C2939"/>
                <w:sz w:val="16"/>
              </w:rPr>
              <w:t>GET</w:t>
            </w:r>
          </w:p>
        </w:tc>
        <w:tc>
          <w:tcPr>
            <w:tcW w:w="2570" w:type="dxa"/>
            <w:tcBorders>
              <w:top w:val="single" w:sz="6" w:space="0" w:color="D7DEE8"/>
              <w:left w:val="single" w:sz="6" w:space="0" w:color="D7DEE8"/>
              <w:bottom w:val="single" w:sz="6" w:space="0" w:color="D7DEE8"/>
              <w:right w:val="single" w:sz="6" w:space="0" w:color="D7DEE8"/>
            </w:tcBorders>
            <w:shd w:val="clear" w:color="auto" w:fill="FFFFFF"/>
          </w:tcPr>
          <w:p w14:paraId="0C502429" w14:textId="77777777" w:rsidR="00591995" w:rsidRDefault="00000000">
            <w:pPr>
              <w:rPr>
                <w:rFonts w:hint="eastAsia"/>
              </w:rPr>
            </w:pPr>
            <w:r>
              <w:rPr>
                <w:color w:val="1C2939"/>
                <w:sz w:val="16"/>
              </w:rPr>
              <w:t>/health</w:t>
            </w:r>
          </w:p>
        </w:tc>
        <w:tc>
          <w:tcPr>
            <w:tcW w:w="2570" w:type="dxa"/>
            <w:tcBorders>
              <w:top w:val="single" w:sz="6" w:space="0" w:color="D7DEE8"/>
              <w:left w:val="single" w:sz="6" w:space="0" w:color="D7DEE8"/>
              <w:bottom w:val="single" w:sz="6" w:space="0" w:color="D7DEE8"/>
              <w:right w:val="single" w:sz="6" w:space="0" w:color="D7DEE8"/>
            </w:tcBorders>
            <w:shd w:val="clear" w:color="auto" w:fill="FFFFFF"/>
          </w:tcPr>
          <w:p w14:paraId="7987E579" w14:textId="77777777" w:rsidR="00591995" w:rsidRDefault="00000000">
            <w:pPr>
              <w:rPr>
                <w:rFonts w:hint="eastAsia"/>
              </w:rPr>
            </w:pPr>
            <w:r>
              <w:rPr>
                <w:color w:val="1C2939"/>
                <w:sz w:val="16"/>
              </w:rPr>
              <w:t>No</w:t>
            </w:r>
          </w:p>
        </w:tc>
        <w:tc>
          <w:tcPr>
            <w:tcW w:w="2570" w:type="dxa"/>
            <w:tcBorders>
              <w:top w:val="single" w:sz="6" w:space="0" w:color="D7DEE8"/>
              <w:left w:val="single" w:sz="6" w:space="0" w:color="D7DEE8"/>
              <w:bottom w:val="single" w:sz="6" w:space="0" w:color="D7DEE8"/>
              <w:right w:val="single" w:sz="6" w:space="0" w:color="D7DEE8"/>
            </w:tcBorders>
            <w:shd w:val="clear" w:color="auto" w:fill="FFFFFF"/>
          </w:tcPr>
          <w:p w14:paraId="6D7B5614" w14:textId="77777777" w:rsidR="00591995" w:rsidRDefault="00000000">
            <w:pPr>
              <w:rPr>
                <w:rFonts w:hint="eastAsia"/>
              </w:rPr>
            </w:pPr>
            <w:r>
              <w:rPr>
                <w:color w:val="1C2939"/>
                <w:sz w:val="16"/>
              </w:rPr>
              <w:t>Basic health</w:t>
            </w:r>
          </w:p>
        </w:tc>
      </w:tr>
      <w:tr w:rsidR="00591995" w14:paraId="24DFEE3D" w14:textId="77777777">
        <w:trPr>
          <w:jc w:val="center"/>
        </w:trPr>
        <w:tc>
          <w:tcPr>
            <w:tcW w:w="2570" w:type="dxa"/>
            <w:tcBorders>
              <w:top w:val="single" w:sz="6" w:space="0" w:color="D7DEE8"/>
              <w:left w:val="single" w:sz="6" w:space="0" w:color="D7DEE8"/>
              <w:bottom w:val="single" w:sz="6" w:space="0" w:color="D7DEE8"/>
              <w:right w:val="single" w:sz="6" w:space="0" w:color="D7DEE8"/>
            </w:tcBorders>
            <w:shd w:val="clear" w:color="auto" w:fill="F8FAFC"/>
          </w:tcPr>
          <w:p w14:paraId="7D64FE9D" w14:textId="77777777" w:rsidR="00591995" w:rsidRDefault="00000000">
            <w:pPr>
              <w:rPr>
                <w:rFonts w:hint="eastAsia"/>
              </w:rPr>
            </w:pPr>
            <w:r>
              <w:rPr>
                <w:color w:val="1C2939"/>
                <w:sz w:val="16"/>
              </w:rPr>
              <w:t>GET</w:t>
            </w:r>
          </w:p>
        </w:tc>
        <w:tc>
          <w:tcPr>
            <w:tcW w:w="2570" w:type="dxa"/>
            <w:tcBorders>
              <w:top w:val="single" w:sz="6" w:space="0" w:color="D7DEE8"/>
              <w:left w:val="single" w:sz="6" w:space="0" w:color="D7DEE8"/>
              <w:bottom w:val="single" w:sz="6" w:space="0" w:color="D7DEE8"/>
              <w:right w:val="single" w:sz="6" w:space="0" w:color="D7DEE8"/>
            </w:tcBorders>
            <w:shd w:val="clear" w:color="auto" w:fill="F8FAFC"/>
          </w:tcPr>
          <w:p w14:paraId="2688CEF6" w14:textId="77777777" w:rsidR="00591995" w:rsidRDefault="00000000">
            <w:pPr>
              <w:rPr>
                <w:rFonts w:hint="eastAsia"/>
              </w:rPr>
            </w:pPr>
            <w:r>
              <w:rPr>
                <w:color w:val="1C2939"/>
                <w:sz w:val="16"/>
              </w:rPr>
              <w:t>/health/live</w:t>
            </w:r>
          </w:p>
        </w:tc>
        <w:tc>
          <w:tcPr>
            <w:tcW w:w="2570" w:type="dxa"/>
            <w:tcBorders>
              <w:top w:val="single" w:sz="6" w:space="0" w:color="D7DEE8"/>
              <w:left w:val="single" w:sz="6" w:space="0" w:color="D7DEE8"/>
              <w:bottom w:val="single" w:sz="6" w:space="0" w:color="D7DEE8"/>
              <w:right w:val="single" w:sz="6" w:space="0" w:color="D7DEE8"/>
            </w:tcBorders>
            <w:shd w:val="clear" w:color="auto" w:fill="F8FAFC"/>
          </w:tcPr>
          <w:p w14:paraId="69788C01" w14:textId="77777777" w:rsidR="00591995" w:rsidRDefault="00000000">
            <w:pPr>
              <w:rPr>
                <w:rFonts w:hint="eastAsia"/>
              </w:rPr>
            </w:pPr>
            <w:r>
              <w:rPr>
                <w:color w:val="1C2939"/>
                <w:sz w:val="16"/>
              </w:rPr>
              <w:t>No</w:t>
            </w:r>
          </w:p>
        </w:tc>
        <w:tc>
          <w:tcPr>
            <w:tcW w:w="2570" w:type="dxa"/>
            <w:tcBorders>
              <w:top w:val="single" w:sz="6" w:space="0" w:color="D7DEE8"/>
              <w:left w:val="single" w:sz="6" w:space="0" w:color="D7DEE8"/>
              <w:bottom w:val="single" w:sz="6" w:space="0" w:color="D7DEE8"/>
              <w:right w:val="single" w:sz="6" w:space="0" w:color="D7DEE8"/>
            </w:tcBorders>
            <w:shd w:val="clear" w:color="auto" w:fill="F8FAFC"/>
          </w:tcPr>
          <w:p w14:paraId="509FFDFF" w14:textId="77777777" w:rsidR="00591995" w:rsidRDefault="00000000">
            <w:pPr>
              <w:rPr>
                <w:rFonts w:hint="eastAsia"/>
              </w:rPr>
            </w:pPr>
            <w:r>
              <w:rPr>
                <w:color w:val="1C2939"/>
                <w:sz w:val="16"/>
              </w:rPr>
              <w:t>Liveness</w:t>
            </w:r>
          </w:p>
        </w:tc>
      </w:tr>
      <w:tr w:rsidR="00591995" w14:paraId="1AEC4F10" w14:textId="77777777">
        <w:trPr>
          <w:jc w:val="center"/>
        </w:trPr>
        <w:tc>
          <w:tcPr>
            <w:tcW w:w="2570" w:type="dxa"/>
            <w:tcBorders>
              <w:top w:val="single" w:sz="6" w:space="0" w:color="D7DEE8"/>
              <w:left w:val="single" w:sz="6" w:space="0" w:color="D7DEE8"/>
              <w:bottom w:val="single" w:sz="6" w:space="0" w:color="D7DEE8"/>
              <w:right w:val="single" w:sz="6" w:space="0" w:color="D7DEE8"/>
            </w:tcBorders>
            <w:shd w:val="clear" w:color="auto" w:fill="FFFFFF"/>
          </w:tcPr>
          <w:p w14:paraId="3DC36264" w14:textId="77777777" w:rsidR="00591995" w:rsidRDefault="00000000">
            <w:pPr>
              <w:rPr>
                <w:rFonts w:hint="eastAsia"/>
              </w:rPr>
            </w:pPr>
            <w:r>
              <w:rPr>
                <w:color w:val="1C2939"/>
                <w:sz w:val="16"/>
              </w:rPr>
              <w:t>GET</w:t>
            </w:r>
          </w:p>
        </w:tc>
        <w:tc>
          <w:tcPr>
            <w:tcW w:w="2570" w:type="dxa"/>
            <w:tcBorders>
              <w:top w:val="single" w:sz="6" w:space="0" w:color="D7DEE8"/>
              <w:left w:val="single" w:sz="6" w:space="0" w:color="D7DEE8"/>
              <w:bottom w:val="single" w:sz="6" w:space="0" w:color="D7DEE8"/>
              <w:right w:val="single" w:sz="6" w:space="0" w:color="D7DEE8"/>
            </w:tcBorders>
            <w:shd w:val="clear" w:color="auto" w:fill="FFFFFF"/>
          </w:tcPr>
          <w:p w14:paraId="0BA27411" w14:textId="77777777" w:rsidR="00591995" w:rsidRDefault="00000000">
            <w:pPr>
              <w:rPr>
                <w:rFonts w:hint="eastAsia"/>
              </w:rPr>
            </w:pPr>
            <w:r>
              <w:rPr>
                <w:color w:val="1C2939"/>
                <w:sz w:val="16"/>
              </w:rPr>
              <w:t>/health/ready</w:t>
            </w:r>
          </w:p>
        </w:tc>
        <w:tc>
          <w:tcPr>
            <w:tcW w:w="2570" w:type="dxa"/>
            <w:tcBorders>
              <w:top w:val="single" w:sz="6" w:space="0" w:color="D7DEE8"/>
              <w:left w:val="single" w:sz="6" w:space="0" w:color="D7DEE8"/>
              <w:bottom w:val="single" w:sz="6" w:space="0" w:color="D7DEE8"/>
              <w:right w:val="single" w:sz="6" w:space="0" w:color="D7DEE8"/>
            </w:tcBorders>
            <w:shd w:val="clear" w:color="auto" w:fill="FFFFFF"/>
          </w:tcPr>
          <w:p w14:paraId="724B6C91" w14:textId="77777777" w:rsidR="00591995" w:rsidRDefault="00000000">
            <w:pPr>
              <w:rPr>
                <w:rFonts w:hint="eastAsia"/>
              </w:rPr>
            </w:pPr>
            <w:r>
              <w:rPr>
                <w:color w:val="1C2939"/>
                <w:sz w:val="16"/>
              </w:rPr>
              <w:t>No</w:t>
            </w:r>
          </w:p>
        </w:tc>
        <w:tc>
          <w:tcPr>
            <w:tcW w:w="2570" w:type="dxa"/>
            <w:tcBorders>
              <w:top w:val="single" w:sz="6" w:space="0" w:color="D7DEE8"/>
              <w:left w:val="single" w:sz="6" w:space="0" w:color="D7DEE8"/>
              <w:bottom w:val="single" w:sz="6" w:space="0" w:color="D7DEE8"/>
              <w:right w:val="single" w:sz="6" w:space="0" w:color="D7DEE8"/>
            </w:tcBorders>
            <w:shd w:val="clear" w:color="auto" w:fill="FFFFFF"/>
          </w:tcPr>
          <w:p w14:paraId="5290DFF3" w14:textId="77777777" w:rsidR="00591995" w:rsidRDefault="00000000">
            <w:pPr>
              <w:rPr>
                <w:rFonts w:hint="eastAsia"/>
              </w:rPr>
            </w:pPr>
            <w:r>
              <w:rPr>
                <w:color w:val="1C2939"/>
                <w:sz w:val="16"/>
              </w:rPr>
              <w:t>Readiness: database + CNN</w:t>
            </w:r>
          </w:p>
        </w:tc>
      </w:tr>
      <w:tr w:rsidR="00591995" w14:paraId="2B55F1C1" w14:textId="77777777">
        <w:trPr>
          <w:jc w:val="center"/>
        </w:trPr>
        <w:tc>
          <w:tcPr>
            <w:tcW w:w="2570" w:type="dxa"/>
            <w:tcBorders>
              <w:top w:val="single" w:sz="6" w:space="0" w:color="D7DEE8"/>
              <w:left w:val="single" w:sz="6" w:space="0" w:color="D7DEE8"/>
              <w:bottom w:val="single" w:sz="6" w:space="0" w:color="D7DEE8"/>
              <w:right w:val="single" w:sz="6" w:space="0" w:color="D7DEE8"/>
            </w:tcBorders>
            <w:shd w:val="clear" w:color="auto" w:fill="F8FAFC"/>
          </w:tcPr>
          <w:p w14:paraId="76A1CDDC" w14:textId="77777777" w:rsidR="00591995" w:rsidRDefault="00000000">
            <w:pPr>
              <w:rPr>
                <w:rFonts w:hint="eastAsia"/>
              </w:rPr>
            </w:pPr>
            <w:r>
              <w:rPr>
                <w:color w:val="1C2939"/>
                <w:sz w:val="16"/>
              </w:rPr>
              <w:t>POST</w:t>
            </w:r>
          </w:p>
        </w:tc>
        <w:tc>
          <w:tcPr>
            <w:tcW w:w="2570" w:type="dxa"/>
            <w:tcBorders>
              <w:top w:val="single" w:sz="6" w:space="0" w:color="D7DEE8"/>
              <w:left w:val="single" w:sz="6" w:space="0" w:color="D7DEE8"/>
              <w:bottom w:val="single" w:sz="6" w:space="0" w:color="D7DEE8"/>
              <w:right w:val="single" w:sz="6" w:space="0" w:color="D7DEE8"/>
            </w:tcBorders>
            <w:shd w:val="clear" w:color="auto" w:fill="F8FAFC"/>
          </w:tcPr>
          <w:p w14:paraId="386361D7" w14:textId="77777777" w:rsidR="00591995" w:rsidRDefault="00000000">
            <w:pPr>
              <w:rPr>
                <w:rFonts w:hint="eastAsia"/>
              </w:rPr>
            </w:pPr>
            <w:r>
              <w:rPr>
                <w:color w:val="1C2939"/>
                <w:sz w:val="16"/>
              </w:rPr>
              <w:t>/auth/register</w:t>
            </w:r>
          </w:p>
        </w:tc>
        <w:tc>
          <w:tcPr>
            <w:tcW w:w="2570" w:type="dxa"/>
            <w:tcBorders>
              <w:top w:val="single" w:sz="6" w:space="0" w:color="D7DEE8"/>
              <w:left w:val="single" w:sz="6" w:space="0" w:color="D7DEE8"/>
              <w:bottom w:val="single" w:sz="6" w:space="0" w:color="D7DEE8"/>
              <w:right w:val="single" w:sz="6" w:space="0" w:color="D7DEE8"/>
            </w:tcBorders>
            <w:shd w:val="clear" w:color="auto" w:fill="F8FAFC"/>
          </w:tcPr>
          <w:p w14:paraId="57AD44C1" w14:textId="77777777" w:rsidR="00591995" w:rsidRDefault="00000000">
            <w:pPr>
              <w:rPr>
                <w:rFonts w:hint="eastAsia"/>
              </w:rPr>
            </w:pPr>
            <w:r>
              <w:rPr>
                <w:color w:val="1C2939"/>
                <w:sz w:val="16"/>
              </w:rPr>
              <w:t>No</w:t>
            </w:r>
          </w:p>
        </w:tc>
        <w:tc>
          <w:tcPr>
            <w:tcW w:w="2570" w:type="dxa"/>
            <w:tcBorders>
              <w:top w:val="single" w:sz="6" w:space="0" w:color="D7DEE8"/>
              <w:left w:val="single" w:sz="6" w:space="0" w:color="D7DEE8"/>
              <w:bottom w:val="single" w:sz="6" w:space="0" w:color="D7DEE8"/>
              <w:right w:val="single" w:sz="6" w:space="0" w:color="D7DEE8"/>
            </w:tcBorders>
            <w:shd w:val="clear" w:color="auto" w:fill="F8FAFC"/>
          </w:tcPr>
          <w:p w14:paraId="2D337D2D" w14:textId="77777777" w:rsidR="00591995" w:rsidRDefault="00000000">
            <w:pPr>
              <w:rPr>
                <w:rFonts w:hint="eastAsia"/>
              </w:rPr>
            </w:pPr>
            <w:r>
              <w:rPr>
                <w:color w:val="1C2939"/>
                <w:sz w:val="16"/>
              </w:rPr>
              <w:t>Create account</w:t>
            </w:r>
          </w:p>
        </w:tc>
      </w:tr>
      <w:tr w:rsidR="00591995" w14:paraId="61363788" w14:textId="77777777">
        <w:trPr>
          <w:jc w:val="center"/>
        </w:trPr>
        <w:tc>
          <w:tcPr>
            <w:tcW w:w="2570" w:type="dxa"/>
            <w:tcBorders>
              <w:top w:val="single" w:sz="6" w:space="0" w:color="D7DEE8"/>
              <w:left w:val="single" w:sz="6" w:space="0" w:color="D7DEE8"/>
              <w:bottom w:val="single" w:sz="6" w:space="0" w:color="D7DEE8"/>
              <w:right w:val="single" w:sz="6" w:space="0" w:color="D7DEE8"/>
            </w:tcBorders>
            <w:shd w:val="clear" w:color="auto" w:fill="FFFFFF"/>
          </w:tcPr>
          <w:p w14:paraId="1B283AC1" w14:textId="77777777" w:rsidR="00591995" w:rsidRDefault="00000000">
            <w:pPr>
              <w:rPr>
                <w:rFonts w:hint="eastAsia"/>
              </w:rPr>
            </w:pPr>
            <w:r>
              <w:rPr>
                <w:color w:val="1C2939"/>
                <w:sz w:val="16"/>
              </w:rPr>
              <w:t>POST</w:t>
            </w:r>
          </w:p>
        </w:tc>
        <w:tc>
          <w:tcPr>
            <w:tcW w:w="2570" w:type="dxa"/>
            <w:tcBorders>
              <w:top w:val="single" w:sz="6" w:space="0" w:color="D7DEE8"/>
              <w:left w:val="single" w:sz="6" w:space="0" w:color="D7DEE8"/>
              <w:bottom w:val="single" w:sz="6" w:space="0" w:color="D7DEE8"/>
              <w:right w:val="single" w:sz="6" w:space="0" w:color="D7DEE8"/>
            </w:tcBorders>
            <w:shd w:val="clear" w:color="auto" w:fill="FFFFFF"/>
          </w:tcPr>
          <w:p w14:paraId="7162B615" w14:textId="77777777" w:rsidR="00591995" w:rsidRDefault="00000000">
            <w:pPr>
              <w:rPr>
                <w:rFonts w:hint="eastAsia"/>
              </w:rPr>
            </w:pPr>
            <w:r>
              <w:rPr>
                <w:color w:val="1C2939"/>
                <w:sz w:val="16"/>
              </w:rPr>
              <w:t>/auth/login</w:t>
            </w:r>
          </w:p>
        </w:tc>
        <w:tc>
          <w:tcPr>
            <w:tcW w:w="2570" w:type="dxa"/>
            <w:tcBorders>
              <w:top w:val="single" w:sz="6" w:space="0" w:color="D7DEE8"/>
              <w:left w:val="single" w:sz="6" w:space="0" w:color="D7DEE8"/>
              <w:bottom w:val="single" w:sz="6" w:space="0" w:color="D7DEE8"/>
              <w:right w:val="single" w:sz="6" w:space="0" w:color="D7DEE8"/>
            </w:tcBorders>
            <w:shd w:val="clear" w:color="auto" w:fill="FFFFFF"/>
          </w:tcPr>
          <w:p w14:paraId="72F037C4" w14:textId="77777777" w:rsidR="00591995" w:rsidRDefault="00000000">
            <w:pPr>
              <w:rPr>
                <w:rFonts w:hint="eastAsia"/>
              </w:rPr>
            </w:pPr>
            <w:r>
              <w:rPr>
                <w:color w:val="1C2939"/>
                <w:sz w:val="16"/>
              </w:rPr>
              <w:t>No</w:t>
            </w:r>
          </w:p>
        </w:tc>
        <w:tc>
          <w:tcPr>
            <w:tcW w:w="2570" w:type="dxa"/>
            <w:tcBorders>
              <w:top w:val="single" w:sz="6" w:space="0" w:color="D7DEE8"/>
              <w:left w:val="single" w:sz="6" w:space="0" w:color="D7DEE8"/>
              <w:bottom w:val="single" w:sz="6" w:space="0" w:color="D7DEE8"/>
              <w:right w:val="single" w:sz="6" w:space="0" w:color="D7DEE8"/>
            </w:tcBorders>
            <w:shd w:val="clear" w:color="auto" w:fill="FFFFFF"/>
          </w:tcPr>
          <w:p w14:paraId="04984907" w14:textId="77777777" w:rsidR="00591995" w:rsidRDefault="00000000">
            <w:pPr>
              <w:rPr>
                <w:rFonts w:hint="eastAsia"/>
              </w:rPr>
            </w:pPr>
            <w:r>
              <w:rPr>
                <w:color w:val="1C2939"/>
                <w:sz w:val="16"/>
              </w:rPr>
              <w:t>Authenticate</w:t>
            </w:r>
          </w:p>
        </w:tc>
      </w:tr>
      <w:tr w:rsidR="00591995" w14:paraId="6C0EE55D" w14:textId="77777777">
        <w:trPr>
          <w:jc w:val="center"/>
        </w:trPr>
        <w:tc>
          <w:tcPr>
            <w:tcW w:w="2570" w:type="dxa"/>
            <w:tcBorders>
              <w:top w:val="single" w:sz="6" w:space="0" w:color="D7DEE8"/>
              <w:left w:val="single" w:sz="6" w:space="0" w:color="D7DEE8"/>
              <w:bottom w:val="single" w:sz="6" w:space="0" w:color="D7DEE8"/>
              <w:right w:val="single" w:sz="6" w:space="0" w:color="D7DEE8"/>
            </w:tcBorders>
            <w:shd w:val="clear" w:color="auto" w:fill="F8FAFC"/>
          </w:tcPr>
          <w:p w14:paraId="77FD39C4" w14:textId="77777777" w:rsidR="00591995" w:rsidRDefault="00000000">
            <w:pPr>
              <w:rPr>
                <w:rFonts w:hint="eastAsia"/>
              </w:rPr>
            </w:pPr>
            <w:r>
              <w:rPr>
                <w:color w:val="1C2939"/>
                <w:sz w:val="16"/>
              </w:rPr>
              <w:t>GET</w:t>
            </w:r>
          </w:p>
        </w:tc>
        <w:tc>
          <w:tcPr>
            <w:tcW w:w="2570" w:type="dxa"/>
            <w:tcBorders>
              <w:top w:val="single" w:sz="6" w:space="0" w:color="D7DEE8"/>
              <w:left w:val="single" w:sz="6" w:space="0" w:color="D7DEE8"/>
              <w:bottom w:val="single" w:sz="6" w:space="0" w:color="D7DEE8"/>
              <w:right w:val="single" w:sz="6" w:space="0" w:color="D7DEE8"/>
            </w:tcBorders>
            <w:shd w:val="clear" w:color="auto" w:fill="F8FAFC"/>
          </w:tcPr>
          <w:p w14:paraId="489DFA7B" w14:textId="77777777" w:rsidR="00591995" w:rsidRDefault="00000000">
            <w:pPr>
              <w:rPr>
                <w:rFonts w:hint="eastAsia"/>
              </w:rPr>
            </w:pPr>
            <w:r>
              <w:rPr>
                <w:color w:val="1C2939"/>
                <w:sz w:val="16"/>
              </w:rPr>
              <w:t>/auth/me</w:t>
            </w:r>
          </w:p>
        </w:tc>
        <w:tc>
          <w:tcPr>
            <w:tcW w:w="2570" w:type="dxa"/>
            <w:tcBorders>
              <w:top w:val="single" w:sz="6" w:space="0" w:color="D7DEE8"/>
              <w:left w:val="single" w:sz="6" w:space="0" w:color="D7DEE8"/>
              <w:bottom w:val="single" w:sz="6" w:space="0" w:color="D7DEE8"/>
              <w:right w:val="single" w:sz="6" w:space="0" w:color="D7DEE8"/>
            </w:tcBorders>
            <w:shd w:val="clear" w:color="auto" w:fill="F8FAFC"/>
          </w:tcPr>
          <w:p w14:paraId="6F9F1846" w14:textId="77777777" w:rsidR="00591995" w:rsidRDefault="00000000">
            <w:pPr>
              <w:rPr>
                <w:rFonts w:hint="eastAsia"/>
              </w:rPr>
            </w:pPr>
            <w:r>
              <w:rPr>
                <w:color w:val="1C2939"/>
                <w:sz w:val="16"/>
              </w:rPr>
              <w:t>Bearer</w:t>
            </w:r>
          </w:p>
        </w:tc>
        <w:tc>
          <w:tcPr>
            <w:tcW w:w="2570" w:type="dxa"/>
            <w:tcBorders>
              <w:top w:val="single" w:sz="6" w:space="0" w:color="D7DEE8"/>
              <w:left w:val="single" w:sz="6" w:space="0" w:color="D7DEE8"/>
              <w:bottom w:val="single" w:sz="6" w:space="0" w:color="D7DEE8"/>
              <w:right w:val="single" w:sz="6" w:space="0" w:color="D7DEE8"/>
            </w:tcBorders>
            <w:shd w:val="clear" w:color="auto" w:fill="F8FAFC"/>
          </w:tcPr>
          <w:p w14:paraId="45731C3B" w14:textId="77777777" w:rsidR="00591995" w:rsidRDefault="00000000">
            <w:pPr>
              <w:rPr>
                <w:rFonts w:hint="eastAsia"/>
              </w:rPr>
            </w:pPr>
            <w:r>
              <w:rPr>
                <w:color w:val="1C2939"/>
                <w:sz w:val="16"/>
              </w:rPr>
              <w:t>Current user</w:t>
            </w:r>
          </w:p>
        </w:tc>
      </w:tr>
      <w:tr w:rsidR="00591995" w14:paraId="0EEF111D" w14:textId="77777777">
        <w:trPr>
          <w:jc w:val="center"/>
        </w:trPr>
        <w:tc>
          <w:tcPr>
            <w:tcW w:w="2570" w:type="dxa"/>
            <w:tcBorders>
              <w:top w:val="single" w:sz="6" w:space="0" w:color="D7DEE8"/>
              <w:left w:val="single" w:sz="6" w:space="0" w:color="D7DEE8"/>
              <w:bottom w:val="single" w:sz="6" w:space="0" w:color="D7DEE8"/>
              <w:right w:val="single" w:sz="6" w:space="0" w:color="D7DEE8"/>
            </w:tcBorders>
            <w:shd w:val="clear" w:color="auto" w:fill="FFFFFF"/>
          </w:tcPr>
          <w:p w14:paraId="12820A23" w14:textId="77777777" w:rsidR="00591995" w:rsidRDefault="00000000">
            <w:pPr>
              <w:rPr>
                <w:rFonts w:hint="eastAsia"/>
              </w:rPr>
            </w:pPr>
            <w:r>
              <w:rPr>
                <w:color w:val="1C2939"/>
                <w:sz w:val="16"/>
              </w:rPr>
              <w:t>POST</w:t>
            </w:r>
          </w:p>
        </w:tc>
        <w:tc>
          <w:tcPr>
            <w:tcW w:w="2570" w:type="dxa"/>
            <w:tcBorders>
              <w:top w:val="single" w:sz="6" w:space="0" w:color="D7DEE8"/>
              <w:left w:val="single" w:sz="6" w:space="0" w:color="D7DEE8"/>
              <w:bottom w:val="single" w:sz="6" w:space="0" w:color="D7DEE8"/>
              <w:right w:val="single" w:sz="6" w:space="0" w:color="D7DEE8"/>
            </w:tcBorders>
            <w:shd w:val="clear" w:color="auto" w:fill="FFFFFF"/>
          </w:tcPr>
          <w:p w14:paraId="21CBA32E" w14:textId="77777777" w:rsidR="00591995" w:rsidRDefault="00000000">
            <w:pPr>
              <w:rPr>
                <w:rFonts w:hint="eastAsia"/>
              </w:rPr>
            </w:pPr>
            <w:r>
              <w:rPr>
                <w:color w:val="1C2939"/>
                <w:sz w:val="16"/>
              </w:rPr>
              <w:t>/predict</w:t>
            </w:r>
          </w:p>
        </w:tc>
        <w:tc>
          <w:tcPr>
            <w:tcW w:w="2570" w:type="dxa"/>
            <w:tcBorders>
              <w:top w:val="single" w:sz="6" w:space="0" w:color="D7DEE8"/>
              <w:left w:val="single" w:sz="6" w:space="0" w:color="D7DEE8"/>
              <w:bottom w:val="single" w:sz="6" w:space="0" w:color="D7DEE8"/>
              <w:right w:val="single" w:sz="6" w:space="0" w:color="D7DEE8"/>
            </w:tcBorders>
            <w:shd w:val="clear" w:color="auto" w:fill="FFFFFF"/>
          </w:tcPr>
          <w:p w14:paraId="1C3FD39C" w14:textId="77777777" w:rsidR="00591995" w:rsidRDefault="00000000">
            <w:pPr>
              <w:rPr>
                <w:rFonts w:hint="eastAsia"/>
              </w:rPr>
            </w:pPr>
            <w:r>
              <w:rPr>
                <w:color w:val="1C2939"/>
                <w:sz w:val="16"/>
              </w:rPr>
              <w:t>Bearer</w:t>
            </w:r>
          </w:p>
        </w:tc>
        <w:tc>
          <w:tcPr>
            <w:tcW w:w="2570" w:type="dxa"/>
            <w:tcBorders>
              <w:top w:val="single" w:sz="6" w:space="0" w:color="D7DEE8"/>
              <w:left w:val="single" w:sz="6" w:space="0" w:color="D7DEE8"/>
              <w:bottom w:val="single" w:sz="6" w:space="0" w:color="D7DEE8"/>
              <w:right w:val="single" w:sz="6" w:space="0" w:color="D7DEE8"/>
            </w:tcBorders>
            <w:shd w:val="clear" w:color="auto" w:fill="FFFFFF"/>
          </w:tcPr>
          <w:p w14:paraId="57A5CE7A" w14:textId="77777777" w:rsidR="00591995" w:rsidRDefault="00000000">
            <w:pPr>
              <w:rPr>
                <w:rFonts w:hint="eastAsia"/>
              </w:rPr>
            </w:pPr>
            <w:r>
              <w:rPr>
                <w:color w:val="1C2939"/>
                <w:sz w:val="16"/>
              </w:rPr>
              <w:t>Emotion inference</w:t>
            </w:r>
          </w:p>
        </w:tc>
      </w:tr>
      <w:tr w:rsidR="00591995" w14:paraId="70B8D6CE" w14:textId="77777777">
        <w:trPr>
          <w:jc w:val="center"/>
        </w:trPr>
        <w:tc>
          <w:tcPr>
            <w:tcW w:w="2570" w:type="dxa"/>
            <w:tcBorders>
              <w:top w:val="single" w:sz="6" w:space="0" w:color="D7DEE8"/>
              <w:left w:val="single" w:sz="6" w:space="0" w:color="D7DEE8"/>
              <w:bottom w:val="single" w:sz="6" w:space="0" w:color="D7DEE8"/>
              <w:right w:val="single" w:sz="6" w:space="0" w:color="D7DEE8"/>
            </w:tcBorders>
            <w:shd w:val="clear" w:color="auto" w:fill="F8FAFC"/>
          </w:tcPr>
          <w:p w14:paraId="04704381" w14:textId="77777777" w:rsidR="00591995" w:rsidRDefault="00000000">
            <w:pPr>
              <w:rPr>
                <w:rFonts w:hint="eastAsia"/>
              </w:rPr>
            </w:pPr>
            <w:r>
              <w:rPr>
                <w:color w:val="1C2939"/>
                <w:sz w:val="16"/>
              </w:rPr>
              <w:t>POST</w:t>
            </w:r>
          </w:p>
        </w:tc>
        <w:tc>
          <w:tcPr>
            <w:tcW w:w="2570" w:type="dxa"/>
            <w:tcBorders>
              <w:top w:val="single" w:sz="6" w:space="0" w:color="D7DEE8"/>
              <w:left w:val="single" w:sz="6" w:space="0" w:color="D7DEE8"/>
              <w:bottom w:val="single" w:sz="6" w:space="0" w:color="D7DEE8"/>
              <w:right w:val="single" w:sz="6" w:space="0" w:color="D7DEE8"/>
            </w:tcBorders>
            <w:shd w:val="clear" w:color="auto" w:fill="F8FAFC"/>
          </w:tcPr>
          <w:p w14:paraId="61DA67A8" w14:textId="77777777" w:rsidR="00591995" w:rsidRDefault="00000000">
            <w:pPr>
              <w:rPr>
                <w:rFonts w:hint="eastAsia"/>
              </w:rPr>
            </w:pPr>
            <w:r>
              <w:rPr>
                <w:color w:val="1C2939"/>
                <w:sz w:val="16"/>
              </w:rPr>
              <w:t>/beauty/scan</w:t>
            </w:r>
          </w:p>
        </w:tc>
        <w:tc>
          <w:tcPr>
            <w:tcW w:w="2570" w:type="dxa"/>
            <w:tcBorders>
              <w:top w:val="single" w:sz="6" w:space="0" w:color="D7DEE8"/>
              <w:left w:val="single" w:sz="6" w:space="0" w:color="D7DEE8"/>
              <w:bottom w:val="single" w:sz="6" w:space="0" w:color="D7DEE8"/>
              <w:right w:val="single" w:sz="6" w:space="0" w:color="D7DEE8"/>
            </w:tcBorders>
            <w:shd w:val="clear" w:color="auto" w:fill="F8FAFC"/>
          </w:tcPr>
          <w:p w14:paraId="12C76FED" w14:textId="77777777" w:rsidR="00591995" w:rsidRDefault="00000000">
            <w:pPr>
              <w:rPr>
                <w:rFonts w:hint="eastAsia"/>
              </w:rPr>
            </w:pPr>
            <w:r>
              <w:rPr>
                <w:color w:val="1C2939"/>
                <w:sz w:val="16"/>
              </w:rPr>
              <w:t>Bearer</w:t>
            </w:r>
          </w:p>
        </w:tc>
        <w:tc>
          <w:tcPr>
            <w:tcW w:w="2570" w:type="dxa"/>
            <w:tcBorders>
              <w:top w:val="single" w:sz="6" w:space="0" w:color="D7DEE8"/>
              <w:left w:val="single" w:sz="6" w:space="0" w:color="D7DEE8"/>
              <w:bottom w:val="single" w:sz="6" w:space="0" w:color="D7DEE8"/>
              <w:right w:val="single" w:sz="6" w:space="0" w:color="D7DEE8"/>
            </w:tcBorders>
            <w:shd w:val="clear" w:color="auto" w:fill="F8FAFC"/>
          </w:tcPr>
          <w:p w14:paraId="081D8D0D" w14:textId="77777777" w:rsidR="00591995" w:rsidRDefault="00000000">
            <w:pPr>
              <w:rPr>
                <w:rFonts w:hint="eastAsia"/>
              </w:rPr>
            </w:pPr>
            <w:r>
              <w:rPr>
                <w:color w:val="1C2939"/>
                <w:sz w:val="16"/>
              </w:rPr>
              <w:t>Beauty visual-proxy analysis</w:t>
            </w:r>
          </w:p>
        </w:tc>
      </w:tr>
      <w:tr w:rsidR="00591995" w14:paraId="6C37CFFE" w14:textId="77777777">
        <w:trPr>
          <w:jc w:val="center"/>
        </w:trPr>
        <w:tc>
          <w:tcPr>
            <w:tcW w:w="2570" w:type="dxa"/>
            <w:tcBorders>
              <w:top w:val="single" w:sz="6" w:space="0" w:color="D7DEE8"/>
              <w:left w:val="single" w:sz="6" w:space="0" w:color="D7DEE8"/>
              <w:bottom w:val="single" w:sz="6" w:space="0" w:color="D7DEE8"/>
              <w:right w:val="single" w:sz="6" w:space="0" w:color="D7DEE8"/>
            </w:tcBorders>
            <w:shd w:val="clear" w:color="auto" w:fill="FFFFFF"/>
          </w:tcPr>
          <w:p w14:paraId="7E1587AE" w14:textId="77777777" w:rsidR="00591995" w:rsidRDefault="00000000">
            <w:pPr>
              <w:rPr>
                <w:rFonts w:hint="eastAsia"/>
              </w:rPr>
            </w:pPr>
            <w:r>
              <w:rPr>
                <w:color w:val="1C2939"/>
                <w:sz w:val="16"/>
              </w:rPr>
              <w:t>GET</w:t>
            </w:r>
          </w:p>
        </w:tc>
        <w:tc>
          <w:tcPr>
            <w:tcW w:w="2570" w:type="dxa"/>
            <w:tcBorders>
              <w:top w:val="single" w:sz="6" w:space="0" w:color="D7DEE8"/>
              <w:left w:val="single" w:sz="6" w:space="0" w:color="D7DEE8"/>
              <w:bottom w:val="single" w:sz="6" w:space="0" w:color="D7DEE8"/>
              <w:right w:val="single" w:sz="6" w:space="0" w:color="D7DEE8"/>
            </w:tcBorders>
            <w:shd w:val="clear" w:color="auto" w:fill="FFFFFF"/>
          </w:tcPr>
          <w:p w14:paraId="1B031F51" w14:textId="77777777" w:rsidR="00591995" w:rsidRDefault="00000000">
            <w:pPr>
              <w:rPr>
                <w:rFonts w:hint="eastAsia"/>
              </w:rPr>
            </w:pPr>
            <w:r>
              <w:rPr>
                <w:color w:val="1C2939"/>
                <w:sz w:val="16"/>
              </w:rPr>
              <w:t>/analytics/model</w:t>
            </w:r>
          </w:p>
        </w:tc>
        <w:tc>
          <w:tcPr>
            <w:tcW w:w="2570" w:type="dxa"/>
            <w:tcBorders>
              <w:top w:val="single" w:sz="6" w:space="0" w:color="D7DEE8"/>
              <w:left w:val="single" w:sz="6" w:space="0" w:color="D7DEE8"/>
              <w:bottom w:val="single" w:sz="6" w:space="0" w:color="D7DEE8"/>
              <w:right w:val="single" w:sz="6" w:space="0" w:color="D7DEE8"/>
            </w:tcBorders>
            <w:shd w:val="clear" w:color="auto" w:fill="FFFFFF"/>
          </w:tcPr>
          <w:p w14:paraId="61D518B3" w14:textId="77777777" w:rsidR="00591995" w:rsidRDefault="00000000">
            <w:pPr>
              <w:rPr>
                <w:rFonts w:hint="eastAsia"/>
              </w:rPr>
            </w:pPr>
            <w:r>
              <w:rPr>
                <w:color w:val="1C2939"/>
                <w:sz w:val="16"/>
              </w:rPr>
              <w:t>Protected/defined by implementation</w:t>
            </w:r>
          </w:p>
        </w:tc>
        <w:tc>
          <w:tcPr>
            <w:tcW w:w="2570" w:type="dxa"/>
            <w:tcBorders>
              <w:top w:val="single" w:sz="6" w:space="0" w:color="D7DEE8"/>
              <w:left w:val="single" w:sz="6" w:space="0" w:color="D7DEE8"/>
              <w:bottom w:val="single" w:sz="6" w:space="0" w:color="D7DEE8"/>
              <w:right w:val="single" w:sz="6" w:space="0" w:color="D7DEE8"/>
            </w:tcBorders>
            <w:shd w:val="clear" w:color="auto" w:fill="FFFFFF"/>
          </w:tcPr>
          <w:p w14:paraId="472186A9" w14:textId="77777777" w:rsidR="00591995" w:rsidRDefault="00000000">
            <w:pPr>
              <w:rPr>
                <w:rFonts w:hint="eastAsia"/>
              </w:rPr>
            </w:pPr>
            <w:r>
              <w:rPr>
                <w:color w:val="1C2939"/>
                <w:sz w:val="16"/>
              </w:rPr>
              <w:t>Model metadata + evidence artifact</w:t>
            </w:r>
          </w:p>
        </w:tc>
      </w:tr>
      <w:tr w:rsidR="00591995" w14:paraId="64EEC795" w14:textId="77777777">
        <w:trPr>
          <w:jc w:val="center"/>
        </w:trPr>
        <w:tc>
          <w:tcPr>
            <w:tcW w:w="2570" w:type="dxa"/>
            <w:tcBorders>
              <w:top w:val="single" w:sz="6" w:space="0" w:color="D7DEE8"/>
              <w:left w:val="single" w:sz="6" w:space="0" w:color="D7DEE8"/>
              <w:bottom w:val="single" w:sz="6" w:space="0" w:color="D7DEE8"/>
              <w:right w:val="single" w:sz="6" w:space="0" w:color="D7DEE8"/>
            </w:tcBorders>
            <w:shd w:val="clear" w:color="auto" w:fill="F8FAFC"/>
          </w:tcPr>
          <w:p w14:paraId="343331DE" w14:textId="77777777" w:rsidR="00591995" w:rsidRDefault="00000000">
            <w:pPr>
              <w:rPr>
                <w:rFonts w:hint="eastAsia"/>
              </w:rPr>
            </w:pPr>
            <w:r>
              <w:rPr>
                <w:color w:val="1C2939"/>
                <w:sz w:val="16"/>
              </w:rPr>
              <w:t>GET</w:t>
            </w:r>
          </w:p>
        </w:tc>
        <w:tc>
          <w:tcPr>
            <w:tcW w:w="2570" w:type="dxa"/>
            <w:tcBorders>
              <w:top w:val="single" w:sz="6" w:space="0" w:color="D7DEE8"/>
              <w:left w:val="single" w:sz="6" w:space="0" w:color="D7DEE8"/>
              <w:bottom w:val="single" w:sz="6" w:space="0" w:color="D7DEE8"/>
              <w:right w:val="single" w:sz="6" w:space="0" w:color="D7DEE8"/>
            </w:tcBorders>
            <w:shd w:val="clear" w:color="auto" w:fill="F8FAFC"/>
          </w:tcPr>
          <w:p w14:paraId="2B0CEF63" w14:textId="77777777" w:rsidR="00591995" w:rsidRDefault="00000000">
            <w:pPr>
              <w:rPr>
                <w:rFonts w:hint="eastAsia"/>
              </w:rPr>
            </w:pPr>
            <w:r>
              <w:rPr>
                <w:color w:val="1C2939"/>
                <w:sz w:val="16"/>
              </w:rPr>
              <w:t>/analytics/runtime-benchmark</w:t>
            </w:r>
          </w:p>
        </w:tc>
        <w:tc>
          <w:tcPr>
            <w:tcW w:w="2570" w:type="dxa"/>
            <w:tcBorders>
              <w:top w:val="single" w:sz="6" w:space="0" w:color="D7DEE8"/>
              <w:left w:val="single" w:sz="6" w:space="0" w:color="D7DEE8"/>
              <w:bottom w:val="single" w:sz="6" w:space="0" w:color="D7DEE8"/>
              <w:right w:val="single" w:sz="6" w:space="0" w:color="D7DEE8"/>
            </w:tcBorders>
            <w:shd w:val="clear" w:color="auto" w:fill="F8FAFC"/>
          </w:tcPr>
          <w:p w14:paraId="2A48655C" w14:textId="77777777" w:rsidR="00591995" w:rsidRDefault="00000000">
            <w:pPr>
              <w:rPr>
                <w:rFonts w:hint="eastAsia"/>
              </w:rPr>
            </w:pPr>
            <w:r>
              <w:rPr>
                <w:color w:val="1C2939"/>
                <w:sz w:val="16"/>
              </w:rPr>
              <w:t>Bearer</w:t>
            </w:r>
          </w:p>
        </w:tc>
        <w:tc>
          <w:tcPr>
            <w:tcW w:w="2570" w:type="dxa"/>
            <w:tcBorders>
              <w:top w:val="single" w:sz="6" w:space="0" w:color="D7DEE8"/>
              <w:left w:val="single" w:sz="6" w:space="0" w:color="D7DEE8"/>
              <w:bottom w:val="single" w:sz="6" w:space="0" w:color="D7DEE8"/>
              <w:right w:val="single" w:sz="6" w:space="0" w:color="D7DEE8"/>
            </w:tcBorders>
            <w:shd w:val="clear" w:color="auto" w:fill="F8FAFC"/>
          </w:tcPr>
          <w:p w14:paraId="36653D55" w14:textId="77777777" w:rsidR="00591995" w:rsidRDefault="00000000">
            <w:pPr>
              <w:rPr>
                <w:rFonts w:hint="eastAsia"/>
              </w:rPr>
            </w:pPr>
            <w:r>
              <w:rPr>
                <w:color w:val="1C2939"/>
                <w:sz w:val="16"/>
              </w:rPr>
              <w:t>Runtime latency benchmark</w:t>
            </w:r>
          </w:p>
        </w:tc>
      </w:tr>
    </w:tbl>
    <w:p w14:paraId="376B99F0" w14:textId="77777777" w:rsidR="00591995" w:rsidRDefault="00591995">
      <w:pPr>
        <w:spacing w:after="0"/>
        <w:rPr>
          <w:rFonts w:hint="eastAsia"/>
        </w:rPr>
      </w:pPr>
    </w:p>
    <w:p w14:paraId="35FD5ADD" w14:textId="77777777" w:rsidR="00591995" w:rsidRDefault="00000000">
      <w:pPr>
        <w:pStyle w:val="Heading2"/>
      </w:pPr>
      <w:r>
        <w:t>13.1 Emotion Response Contract</w:t>
      </w:r>
    </w:p>
    <w:p w14:paraId="53939F7C" w14:textId="77777777" w:rsidR="00591995" w:rsidRDefault="00000000">
      <w:pPr>
        <w:spacing w:after="120"/>
        <w:ind w:left="360" w:right="216"/>
        <w:rPr>
          <w:rFonts w:hint="eastAsia"/>
        </w:rPr>
      </w:pPr>
      <w:r>
        <w:rPr>
          <w:rFonts w:ascii="Consolas" w:hAnsi="Consolas"/>
          <w:sz w:val="17"/>
        </w:rPr>
        <w:t>{</w:t>
      </w:r>
      <w:r>
        <w:rPr>
          <w:rFonts w:ascii="Consolas" w:hAnsi="Consolas"/>
          <w:sz w:val="17"/>
        </w:rPr>
        <w:br/>
        <w:t xml:space="preserve">  "success": true,</w:t>
      </w:r>
      <w:r>
        <w:rPr>
          <w:rFonts w:ascii="Consolas" w:hAnsi="Consolas"/>
          <w:sz w:val="17"/>
        </w:rPr>
        <w:br/>
        <w:t xml:space="preserve">  "emotion": "happy",</w:t>
      </w:r>
      <w:r>
        <w:rPr>
          <w:rFonts w:ascii="Consolas" w:hAnsi="Consolas"/>
          <w:sz w:val="17"/>
        </w:rPr>
        <w:br/>
        <w:t xml:space="preserve">  "confidence": 82.40,</w:t>
      </w:r>
      <w:r>
        <w:rPr>
          <w:rFonts w:ascii="Consolas" w:hAnsi="Consolas"/>
          <w:sz w:val="17"/>
        </w:rPr>
        <w:br/>
        <w:t xml:space="preserve">  "probabilities": {</w:t>
      </w:r>
      <w:r>
        <w:rPr>
          <w:rFonts w:ascii="Consolas" w:hAnsi="Consolas"/>
          <w:sz w:val="17"/>
        </w:rPr>
        <w:br/>
        <w:t xml:space="preserve">    "angry": 1.10,</w:t>
      </w:r>
      <w:r>
        <w:rPr>
          <w:rFonts w:ascii="Consolas" w:hAnsi="Consolas"/>
          <w:sz w:val="17"/>
        </w:rPr>
        <w:br/>
        <w:t xml:space="preserve">    "disgust": 0.20,</w:t>
      </w:r>
      <w:r>
        <w:rPr>
          <w:rFonts w:ascii="Consolas" w:hAnsi="Consolas"/>
          <w:sz w:val="17"/>
        </w:rPr>
        <w:br/>
        <w:t xml:space="preserve">    "fear": 2.60,</w:t>
      </w:r>
      <w:r>
        <w:rPr>
          <w:rFonts w:ascii="Consolas" w:hAnsi="Consolas"/>
          <w:sz w:val="17"/>
        </w:rPr>
        <w:br/>
        <w:t xml:space="preserve">    "happy": 82.40,</w:t>
      </w:r>
      <w:r>
        <w:rPr>
          <w:rFonts w:ascii="Consolas" w:hAnsi="Consolas"/>
          <w:sz w:val="17"/>
        </w:rPr>
        <w:br/>
        <w:t xml:space="preserve">    "sad": 4.70,</w:t>
      </w:r>
      <w:r>
        <w:rPr>
          <w:rFonts w:ascii="Consolas" w:hAnsi="Consolas"/>
          <w:sz w:val="17"/>
        </w:rPr>
        <w:br/>
        <w:t xml:space="preserve">    "surprise": 3.10,</w:t>
      </w:r>
      <w:r>
        <w:rPr>
          <w:rFonts w:ascii="Consolas" w:hAnsi="Consolas"/>
          <w:sz w:val="17"/>
        </w:rPr>
        <w:br/>
        <w:t xml:space="preserve">    "neutral": 5.90</w:t>
      </w:r>
      <w:r>
        <w:rPr>
          <w:rFonts w:ascii="Consolas" w:hAnsi="Consolas"/>
          <w:sz w:val="17"/>
        </w:rPr>
        <w:br/>
        <w:t xml:space="preserve">  },</w:t>
      </w:r>
      <w:r>
        <w:rPr>
          <w:rFonts w:ascii="Consolas" w:hAnsi="Consolas"/>
          <w:sz w:val="17"/>
        </w:rPr>
        <w:br/>
      </w:r>
      <w:r>
        <w:rPr>
          <w:rFonts w:ascii="Consolas" w:hAnsi="Consolas"/>
          <w:sz w:val="17"/>
        </w:rPr>
        <w:lastRenderedPageBreak/>
        <w:t xml:space="preserve">  "music": [ ... ]</w:t>
      </w:r>
      <w:r>
        <w:rPr>
          <w:rFonts w:ascii="Consolas" w:hAnsi="Consolas"/>
          <w:sz w:val="17"/>
        </w:rPr>
        <w:br/>
        <w:t>}</w:t>
      </w:r>
    </w:p>
    <w:p w14:paraId="615A31A9" w14:textId="77777777" w:rsidR="00591995" w:rsidRDefault="00000000">
      <w:pPr>
        <w:pStyle w:val="Heading1"/>
      </w:pPr>
      <w:r>
        <w:t>14. Observability and Failure Boundaries</w:t>
      </w:r>
    </w:p>
    <w:tbl>
      <w:tblPr>
        <w:tblStyle w:val="TableGrid"/>
        <w:tblW w:w="0" w:type="auto"/>
        <w:jc w:val="center"/>
        <w:tblLook w:val="04A0" w:firstRow="1" w:lastRow="0" w:firstColumn="1" w:lastColumn="0" w:noHBand="0" w:noVBand="1"/>
      </w:tblPr>
      <w:tblGrid>
        <w:gridCol w:w="3422"/>
        <w:gridCol w:w="3422"/>
        <w:gridCol w:w="3422"/>
      </w:tblGrid>
      <w:tr w:rsidR="00591995" w14:paraId="4706D7EA"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20344F"/>
            <w:vAlign w:val="center"/>
          </w:tcPr>
          <w:p w14:paraId="5C300386" w14:textId="77777777" w:rsidR="00591995" w:rsidRDefault="00000000">
            <w:pPr>
              <w:rPr>
                <w:rFonts w:hint="eastAsia"/>
              </w:rPr>
            </w:pPr>
            <w:r>
              <w:rPr>
                <w:b/>
                <w:color w:val="FFFFFF"/>
                <w:sz w:val="17"/>
              </w:rPr>
              <w:t>Failure</w:t>
            </w:r>
          </w:p>
        </w:tc>
        <w:tc>
          <w:tcPr>
            <w:tcW w:w="3427" w:type="dxa"/>
            <w:tcBorders>
              <w:top w:val="single" w:sz="6" w:space="0" w:color="D7DEE8"/>
              <w:left w:val="single" w:sz="6" w:space="0" w:color="D7DEE8"/>
              <w:bottom w:val="single" w:sz="6" w:space="0" w:color="D7DEE8"/>
              <w:right w:val="single" w:sz="6" w:space="0" w:color="D7DEE8"/>
            </w:tcBorders>
            <w:shd w:val="clear" w:color="auto" w:fill="20344F"/>
            <w:vAlign w:val="center"/>
          </w:tcPr>
          <w:p w14:paraId="3904116F" w14:textId="77777777" w:rsidR="00591995" w:rsidRDefault="00000000">
            <w:pPr>
              <w:rPr>
                <w:rFonts w:hint="eastAsia"/>
              </w:rPr>
            </w:pPr>
            <w:r>
              <w:rPr>
                <w:b/>
                <w:color w:val="FFFFFF"/>
                <w:sz w:val="17"/>
              </w:rPr>
              <w:t>Backend response</w:t>
            </w:r>
          </w:p>
        </w:tc>
        <w:tc>
          <w:tcPr>
            <w:tcW w:w="3427" w:type="dxa"/>
            <w:tcBorders>
              <w:top w:val="single" w:sz="6" w:space="0" w:color="D7DEE8"/>
              <w:left w:val="single" w:sz="6" w:space="0" w:color="D7DEE8"/>
              <w:bottom w:val="single" w:sz="6" w:space="0" w:color="D7DEE8"/>
              <w:right w:val="single" w:sz="6" w:space="0" w:color="D7DEE8"/>
            </w:tcBorders>
            <w:shd w:val="clear" w:color="auto" w:fill="20344F"/>
            <w:vAlign w:val="center"/>
          </w:tcPr>
          <w:p w14:paraId="6C1D9C6C" w14:textId="77777777" w:rsidR="00591995" w:rsidRDefault="00000000">
            <w:pPr>
              <w:rPr>
                <w:rFonts w:hint="eastAsia"/>
              </w:rPr>
            </w:pPr>
            <w:r>
              <w:rPr>
                <w:b/>
                <w:color w:val="FFFFFF"/>
                <w:sz w:val="17"/>
              </w:rPr>
              <w:t>Frontend fallback</w:t>
            </w:r>
          </w:p>
        </w:tc>
      </w:tr>
      <w:tr w:rsidR="00591995" w14:paraId="4DB5BA89"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6C960F6F" w14:textId="77777777" w:rsidR="00591995" w:rsidRDefault="00000000">
            <w:pPr>
              <w:rPr>
                <w:rFonts w:hint="eastAsia"/>
              </w:rPr>
            </w:pPr>
            <w:r>
              <w:rPr>
                <w:color w:val="1C2939"/>
                <w:sz w:val="16"/>
              </w:rPr>
              <w:t>Camera denied</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53DB16F3" w14:textId="77777777" w:rsidR="00591995" w:rsidRDefault="00000000">
            <w:pPr>
              <w:rPr>
                <w:rFonts w:hint="eastAsia"/>
              </w:rPr>
            </w:pPr>
            <w:r>
              <w:rPr>
                <w:color w:val="1C2939"/>
                <w:sz w:val="16"/>
              </w:rPr>
              <w:t>No backend error required</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170C4B69" w14:textId="77777777" w:rsidR="00591995" w:rsidRDefault="00000000">
            <w:pPr>
              <w:rPr>
                <w:rFonts w:hint="eastAsia"/>
              </w:rPr>
            </w:pPr>
            <w:r>
              <w:rPr>
                <w:color w:val="1C2939"/>
                <w:sz w:val="16"/>
              </w:rPr>
              <w:t>Upload image</w:t>
            </w:r>
          </w:p>
        </w:tc>
      </w:tr>
      <w:tr w:rsidR="00591995" w14:paraId="542F9B2D"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4FC1E6DF" w14:textId="77777777" w:rsidR="00591995" w:rsidRDefault="00000000">
            <w:pPr>
              <w:rPr>
                <w:rFonts w:hint="eastAsia"/>
              </w:rPr>
            </w:pPr>
            <w:r>
              <w:rPr>
                <w:color w:val="1C2939"/>
                <w:sz w:val="16"/>
              </w:rPr>
              <w:t>Invalid image</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5CC2CF54" w14:textId="77777777" w:rsidR="00591995" w:rsidRDefault="00000000">
            <w:pPr>
              <w:rPr>
                <w:rFonts w:hint="eastAsia"/>
              </w:rPr>
            </w:pPr>
            <w:r>
              <w:rPr>
                <w:color w:val="1C2939"/>
                <w:sz w:val="16"/>
              </w:rPr>
              <w:t>4xx validation</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3898ACF2" w14:textId="77777777" w:rsidR="00591995" w:rsidRDefault="00000000">
            <w:pPr>
              <w:rPr>
                <w:rFonts w:hint="eastAsia"/>
              </w:rPr>
            </w:pPr>
            <w:r>
              <w:rPr>
                <w:color w:val="1C2939"/>
                <w:sz w:val="16"/>
              </w:rPr>
              <w:t>Show validation message</w:t>
            </w:r>
          </w:p>
        </w:tc>
      </w:tr>
      <w:tr w:rsidR="00591995" w14:paraId="309D7847"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4160F054" w14:textId="77777777" w:rsidR="00591995" w:rsidRDefault="00000000">
            <w:pPr>
              <w:rPr>
                <w:rFonts w:hint="eastAsia"/>
              </w:rPr>
            </w:pPr>
            <w:r>
              <w:rPr>
                <w:color w:val="1C2939"/>
                <w:sz w:val="16"/>
              </w:rPr>
              <w:t>Model missing</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3EF09E55" w14:textId="77777777" w:rsidR="00591995" w:rsidRDefault="00000000">
            <w:pPr>
              <w:rPr>
                <w:rFonts w:hint="eastAsia"/>
              </w:rPr>
            </w:pPr>
            <w:r>
              <w:rPr>
                <w:color w:val="1C2939"/>
                <w:sz w:val="16"/>
              </w:rPr>
              <w:t>Readiness failure / startup error</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2FF6F839" w14:textId="77777777" w:rsidR="00591995" w:rsidRDefault="00000000">
            <w:pPr>
              <w:rPr>
                <w:rFonts w:hint="eastAsia"/>
              </w:rPr>
            </w:pPr>
            <w:r>
              <w:rPr>
                <w:color w:val="1C2939"/>
                <w:sz w:val="16"/>
              </w:rPr>
              <w:t>Service unavailable state</w:t>
            </w:r>
          </w:p>
        </w:tc>
      </w:tr>
      <w:tr w:rsidR="00591995" w14:paraId="2BB35CF7"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241BFFE8" w14:textId="77777777" w:rsidR="00591995" w:rsidRDefault="00000000">
            <w:pPr>
              <w:rPr>
                <w:rFonts w:hint="eastAsia"/>
              </w:rPr>
            </w:pPr>
            <w:r>
              <w:rPr>
                <w:color w:val="1C2939"/>
                <w:sz w:val="16"/>
              </w:rPr>
              <w:t>Face not detected</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61351F07" w14:textId="77777777" w:rsidR="00591995" w:rsidRDefault="00000000">
            <w:pPr>
              <w:rPr>
                <w:rFonts w:hint="eastAsia"/>
              </w:rPr>
            </w:pPr>
            <w:r>
              <w:rPr>
                <w:color w:val="1C2939"/>
                <w:sz w:val="16"/>
              </w:rPr>
              <w:t>Full-image preprocessing fallback</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4DF42EC7" w14:textId="77777777" w:rsidR="00591995" w:rsidRDefault="00000000">
            <w:pPr>
              <w:rPr>
                <w:rFonts w:hint="eastAsia"/>
              </w:rPr>
            </w:pPr>
            <w:r>
              <w:rPr>
                <w:color w:val="1C2939"/>
                <w:sz w:val="16"/>
              </w:rPr>
              <w:t>Quality notice</w:t>
            </w:r>
          </w:p>
        </w:tc>
      </w:tr>
      <w:tr w:rsidR="00591995" w14:paraId="36290DFF"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1B022CF3" w14:textId="77777777" w:rsidR="00591995" w:rsidRDefault="00000000">
            <w:pPr>
              <w:rPr>
                <w:rFonts w:hint="eastAsia"/>
              </w:rPr>
            </w:pPr>
            <w:r>
              <w:rPr>
                <w:color w:val="1C2939"/>
                <w:sz w:val="16"/>
              </w:rPr>
              <w:t>Expired token</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3D83291D" w14:textId="77777777" w:rsidR="00591995" w:rsidRDefault="00000000">
            <w:pPr>
              <w:rPr>
                <w:rFonts w:hint="eastAsia"/>
              </w:rPr>
            </w:pPr>
            <w:r>
              <w:rPr>
                <w:color w:val="1C2939"/>
                <w:sz w:val="16"/>
              </w:rPr>
              <w:t>401</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6BCD1845" w14:textId="77777777" w:rsidR="00591995" w:rsidRDefault="00000000">
            <w:pPr>
              <w:rPr>
                <w:rFonts w:hint="eastAsia"/>
              </w:rPr>
            </w:pPr>
            <w:r>
              <w:rPr>
                <w:color w:val="1C2939"/>
                <w:sz w:val="16"/>
              </w:rPr>
              <w:t>Redirect to login</w:t>
            </w:r>
          </w:p>
        </w:tc>
      </w:tr>
      <w:tr w:rsidR="00591995" w14:paraId="7608DC29"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600ABE16" w14:textId="77777777" w:rsidR="00591995" w:rsidRDefault="00000000">
            <w:pPr>
              <w:rPr>
                <w:rFonts w:hint="eastAsia"/>
              </w:rPr>
            </w:pPr>
            <w:r>
              <w:rPr>
                <w:color w:val="1C2939"/>
                <w:sz w:val="16"/>
              </w:rPr>
              <w:t>Audio autoplay blocked</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172B32A7" w14:textId="77777777" w:rsidR="00591995" w:rsidRDefault="00000000">
            <w:pPr>
              <w:rPr>
                <w:rFonts w:hint="eastAsia"/>
              </w:rPr>
            </w:pPr>
            <w:r>
              <w:rPr>
                <w:color w:val="1C2939"/>
                <w:sz w:val="16"/>
              </w:rPr>
              <w:t>Playback promise rejected</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6F42F048" w14:textId="77777777" w:rsidR="00591995" w:rsidRDefault="00000000">
            <w:pPr>
              <w:rPr>
                <w:rFonts w:hint="eastAsia"/>
              </w:rPr>
            </w:pPr>
            <w:r>
              <w:rPr>
                <w:color w:val="1C2939"/>
                <w:sz w:val="16"/>
              </w:rPr>
              <w:t>Visible Play control</w:t>
            </w:r>
          </w:p>
        </w:tc>
      </w:tr>
      <w:tr w:rsidR="00591995" w14:paraId="32F717FE"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4CF30136" w14:textId="77777777" w:rsidR="00591995" w:rsidRDefault="00000000">
            <w:pPr>
              <w:rPr>
                <w:rFonts w:hint="eastAsia"/>
              </w:rPr>
            </w:pPr>
            <w:r>
              <w:rPr>
                <w:color w:val="1C2939"/>
                <w:sz w:val="16"/>
              </w:rPr>
              <w:t>Database unavailable</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21825940" w14:textId="77777777" w:rsidR="00591995" w:rsidRDefault="00000000">
            <w:pPr>
              <w:rPr>
                <w:rFonts w:hint="eastAsia"/>
              </w:rPr>
            </w:pPr>
            <w:r>
              <w:rPr>
                <w:color w:val="1C2939"/>
                <w:sz w:val="16"/>
              </w:rPr>
              <w:t>Readiness failure</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20A69D8E" w14:textId="77777777" w:rsidR="00591995" w:rsidRDefault="00000000">
            <w:pPr>
              <w:rPr>
                <w:rFonts w:hint="eastAsia"/>
              </w:rPr>
            </w:pPr>
            <w:r>
              <w:rPr>
                <w:color w:val="1C2939"/>
                <w:sz w:val="16"/>
              </w:rPr>
              <w:t>Static/product screens remain usable where possible</w:t>
            </w:r>
          </w:p>
        </w:tc>
      </w:tr>
    </w:tbl>
    <w:p w14:paraId="4C604915" w14:textId="77777777" w:rsidR="00591995" w:rsidRDefault="00591995">
      <w:pPr>
        <w:spacing w:after="0"/>
        <w:rPr>
          <w:rFonts w:hint="eastAsia"/>
        </w:rPr>
      </w:pPr>
    </w:p>
    <w:p w14:paraId="24E0945B" w14:textId="77777777" w:rsidR="00591995" w:rsidRDefault="00000000">
      <w:pPr>
        <w:pStyle w:val="ListBullet"/>
        <w:spacing w:after="40"/>
        <w:rPr>
          <w:rFonts w:hint="eastAsia"/>
        </w:rPr>
      </w:pPr>
      <w:r>
        <w:rPr>
          <w:sz w:val="18"/>
        </w:rPr>
        <w:t>Use /health/live to indicate process liveness.</w:t>
      </w:r>
    </w:p>
    <w:p w14:paraId="56A825D9" w14:textId="77777777" w:rsidR="00591995" w:rsidRDefault="00000000">
      <w:pPr>
        <w:pStyle w:val="ListBullet"/>
        <w:spacing w:after="40"/>
        <w:rPr>
          <w:rFonts w:hint="eastAsia"/>
        </w:rPr>
      </w:pPr>
      <w:r>
        <w:rPr>
          <w:sz w:val="18"/>
        </w:rPr>
        <w:t>Use /health/ready to indicate whether CNN and database are available.</w:t>
      </w:r>
    </w:p>
    <w:p w14:paraId="0BC0D7EB" w14:textId="77777777" w:rsidR="00591995" w:rsidRDefault="00000000">
      <w:pPr>
        <w:pStyle w:val="ListBullet"/>
        <w:spacing w:after="40"/>
        <w:rPr>
          <w:rFonts w:hint="eastAsia"/>
        </w:rPr>
      </w:pPr>
      <w:r>
        <w:rPr>
          <w:sz w:val="18"/>
        </w:rPr>
        <w:t>Log method, route, latency and request identifier; never log raw face images.</w:t>
      </w:r>
    </w:p>
    <w:p w14:paraId="0027FCEF" w14:textId="77777777" w:rsidR="00591995" w:rsidRDefault="00000000">
      <w:pPr>
        <w:pStyle w:val="ListBullet"/>
        <w:spacing w:after="40"/>
        <w:rPr>
          <w:rFonts w:hint="eastAsia"/>
        </w:rPr>
      </w:pPr>
      <w:r>
        <w:rPr>
          <w:sz w:val="18"/>
        </w:rPr>
        <w:t>Track cold-start behaviour separately from warm inference latency.</w:t>
      </w:r>
    </w:p>
    <w:p w14:paraId="191F16E5" w14:textId="77777777" w:rsidR="00591995" w:rsidRDefault="00000000">
      <w:pPr>
        <w:pStyle w:val="ListBullet"/>
        <w:spacing w:after="40"/>
        <w:rPr>
          <w:rFonts w:hint="eastAsia"/>
        </w:rPr>
      </w:pPr>
      <w:r>
        <w:rPr>
          <w:sz w:val="18"/>
        </w:rPr>
        <w:t>Keep runtime benchmark evidence separate from classification accuracy evidence.</w:t>
      </w:r>
    </w:p>
    <w:p w14:paraId="58BE2044" w14:textId="77777777" w:rsidR="00591995" w:rsidRDefault="00000000">
      <w:pPr>
        <w:pStyle w:val="Heading1"/>
      </w:pPr>
      <w:r>
        <w:t>15. Research Evaluation and Evidence</w:t>
      </w:r>
    </w:p>
    <w:p w14:paraId="10E8A714" w14:textId="77777777" w:rsidR="00591995" w:rsidRDefault="00000000">
      <w:pPr>
        <w:rPr>
          <w:rFonts w:hint="eastAsia"/>
        </w:rPr>
      </w:pPr>
      <w:r>
        <w:t>The Research Console is designed to be honest by construction. It should show model performance metrics only after evaluate_model.py has processed a genuine held-out labelled image set and created model_metrics.json. Runtime latency can be benchmarked independently.</w:t>
      </w:r>
    </w:p>
    <w:tbl>
      <w:tblPr>
        <w:tblStyle w:val="TableGrid"/>
        <w:tblW w:w="0" w:type="auto"/>
        <w:jc w:val="center"/>
        <w:tblLook w:val="04A0" w:firstRow="1" w:lastRow="0" w:firstColumn="1" w:lastColumn="0" w:noHBand="0" w:noVBand="1"/>
      </w:tblPr>
      <w:tblGrid>
        <w:gridCol w:w="5133"/>
        <w:gridCol w:w="5133"/>
      </w:tblGrid>
      <w:tr w:rsidR="00591995" w14:paraId="678E4568"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20344F"/>
            <w:vAlign w:val="center"/>
          </w:tcPr>
          <w:p w14:paraId="485E762B" w14:textId="77777777" w:rsidR="00591995" w:rsidRDefault="00000000">
            <w:pPr>
              <w:rPr>
                <w:rFonts w:hint="eastAsia"/>
              </w:rPr>
            </w:pPr>
            <w:r>
              <w:rPr>
                <w:b/>
                <w:color w:val="FFFFFF"/>
                <w:sz w:val="17"/>
              </w:rPr>
              <w:t>Measure</w:t>
            </w:r>
          </w:p>
        </w:tc>
        <w:tc>
          <w:tcPr>
            <w:tcW w:w="5141" w:type="dxa"/>
            <w:tcBorders>
              <w:top w:val="single" w:sz="6" w:space="0" w:color="D7DEE8"/>
              <w:left w:val="single" w:sz="6" w:space="0" w:color="D7DEE8"/>
              <w:bottom w:val="single" w:sz="6" w:space="0" w:color="D7DEE8"/>
              <w:right w:val="single" w:sz="6" w:space="0" w:color="D7DEE8"/>
            </w:tcBorders>
            <w:shd w:val="clear" w:color="auto" w:fill="20344F"/>
            <w:vAlign w:val="center"/>
          </w:tcPr>
          <w:p w14:paraId="6AE82988" w14:textId="77777777" w:rsidR="00591995" w:rsidRDefault="00000000">
            <w:pPr>
              <w:rPr>
                <w:rFonts w:hint="eastAsia"/>
              </w:rPr>
            </w:pPr>
            <w:r>
              <w:rPr>
                <w:b/>
                <w:color w:val="FFFFFF"/>
                <w:sz w:val="17"/>
              </w:rPr>
              <w:t>Meaning</w:t>
            </w:r>
          </w:p>
        </w:tc>
      </w:tr>
      <w:tr w:rsidR="00591995" w14:paraId="3F33E34B"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5809A27D" w14:textId="77777777" w:rsidR="00591995" w:rsidRDefault="00000000">
            <w:pPr>
              <w:rPr>
                <w:rFonts w:hint="eastAsia"/>
              </w:rPr>
            </w:pPr>
            <w:r>
              <w:rPr>
                <w:color w:val="1C2939"/>
                <w:sz w:val="16"/>
              </w:rPr>
              <w:t>Accuracy</w:t>
            </w:r>
          </w:p>
        </w:tc>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04AB6AFB" w14:textId="77777777" w:rsidR="00591995" w:rsidRDefault="00000000">
            <w:pPr>
              <w:rPr>
                <w:rFonts w:hint="eastAsia"/>
              </w:rPr>
            </w:pPr>
            <w:r>
              <w:rPr>
                <w:color w:val="1C2939"/>
                <w:sz w:val="16"/>
              </w:rPr>
              <w:t>Overall proportion of correct predictions</w:t>
            </w:r>
          </w:p>
        </w:tc>
      </w:tr>
      <w:tr w:rsidR="00591995" w14:paraId="783CEDE9"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FFFFFF"/>
          </w:tcPr>
          <w:p w14:paraId="44A3925B" w14:textId="77777777" w:rsidR="00591995" w:rsidRDefault="00000000">
            <w:pPr>
              <w:rPr>
                <w:rFonts w:hint="eastAsia"/>
              </w:rPr>
            </w:pPr>
            <w:r>
              <w:rPr>
                <w:color w:val="1C2939"/>
                <w:sz w:val="16"/>
              </w:rPr>
              <w:t>Macro precision</w:t>
            </w:r>
          </w:p>
        </w:tc>
        <w:tc>
          <w:tcPr>
            <w:tcW w:w="5141" w:type="dxa"/>
            <w:tcBorders>
              <w:top w:val="single" w:sz="6" w:space="0" w:color="D7DEE8"/>
              <w:left w:val="single" w:sz="6" w:space="0" w:color="D7DEE8"/>
              <w:bottom w:val="single" w:sz="6" w:space="0" w:color="D7DEE8"/>
              <w:right w:val="single" w:sz="6" w:space="0" w:color="D7DEE8"/>
            </w:tcBorders>
            <w:shd w:val="clear" w:color="auto" w:fill="FFFFFF"/>
          </w:tcPr>
          <w:p w14:paraId="52328C4B" w14:textId="77777777" w:rsidR="00591995" w:rsidRDefault="00000000">
            <w:pPr>
              <w:rPr>
                <w:rFonts w:hint="eastAsia"/>
              </w:rPr>
            </w:pPr>
            <w:r>
              <w:rPr>
                <w:color w:val="1C2939"/>
                <w:sz w:val="16"/>
              </w:rPr>
              <w:t>Equal class weighting for precision</w:t>
            </w:r>
          </w:p>
        </w:tc>
      </w:tr>
      <w:tr w:rsidR="00591995" w14:paraId="4CDA6CE9"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54800D96" w14:textId="77777777" w:rsidR="00591995" w:rsidRDefault="00000000">
            <w:pPr>
              <w:rPr>
                <w:rFonts w:hint="eastAsia"/>
              </w:rPr>
            </w:pPr>
            <w:r>
              <w:rPr>
                <w:color w:val="1C2939"/>
                <w:sz w:val="16"/>
              </w:rPr>
              <w:t>Macro recall</w:t>
            </w:r>
          </w:p>
        </w:tc>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4F961CC4" w14:textId="77777777" w:rsidR="00591995" w:rsidRDefault="00000000">
            <w:pPr>
              <w:rPr>
                <w:rFonts w:hint="eastAsia"/>
              </w:rPr>
            </w:pPr>
            <w:r>
              <w:rPr>
                <w:color w:val="1C2939"/>
                <w:sz w:val="16"/>
              </w:rPr>
              <w:t>Equal class weighting for recall</w:t>
            </w:r>
          </w:p>
        </w:tc>
      </w:tr>
      <w:tr w:rsidR="00591995" w14:paraId="1BBFB242"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FFFFFF"/>
          </w:tcPr>
          <w:p w14:paraId="7290FB16" w14:textId="77777777" w:rsidR="00591995" w:rsidRDefault="00000000">
            <w:pPr>
              <w:rPr>
                <w:rFonts w:hint="eastAsia"/>
              </w:rPr>
            </w:pPr>
            <w:r>
              <w:rPr>
                <w:color w:val="1C2939"/>
                <w:sz w:val="16"/>
              </w:rPr>
              <w:t>Macro F1</w:t>
            </w:r>
          </w:p>
        </w:tc>
        <w:tc>
          <w:tcPr>
            <w:tcW w:w="5141" w:type="dxa"/>
            <w:tcBorders>
              <w:top w:val="single" w:sz="6" w:space="0" w:color="D7DEE8"/>
              <w:left w:val="single" w:sz="6" w:space="0" w:color="D7DEE8"/>
              <w:bottom w:val="single" w:sz="6" w:space="0" w:color="D7DEE8"/>
              <w:right w:val="single" w:sz="6" w:space="0" w:color="D7DEE8"/>
            </w:tcBorders>
            <w:shd w:val="clear" w:color="auto" w:fill="FFFFFF"/>
          </w:tcPr>
          <w:p w14:paraId="3EFD7008" w14:textId="77777777" w:rsidR="00591995" w:rsidRDefault="00000000">
            <w:pPr>
              <w:rPr>
                <w:rFonts w:hint="eastAsia"/>
              </w:rPr>
            </w:pPr>
            <w:r>
              <w:rPr>
                <w:color w:val="1C2939"/>
                <w:sz w:val="16"/>
              </w:rPr>
              <w:t>Balanced class-level F1 summary</w:t>
            </w:r>
          </w:p>
        </w:tc>
      </w:tr>
      <w:tr w:rsidR="00591995" w14:paraId="641246F1"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24264F2B" w14:textId="77777777" w:rsidR="00591995" w:rsidRDefault="00000000">
            <w:pPr>
              <w:rPr>
                <w:rFonts w:hint="eastAsia"/>
              </w:rPr>
            </w:pPr>
            <w:r>
              <w:rPr>
                <w:color w:val="1C2939"/>
                <w:sz w:val="16"/>
              </w:rPr>
              <w:t>Weighted F1</w:t>
            </w:r>
          </w:p>
        </w:tc>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6CB7D925" w14:textId="77777777" w:rsidR="00591995" w:rsidRDefault="00000000">
            <w:pPr>
              <w:rPr>
                <w:rFonts w:hint="eastAsia"/>
              </w:rPr>
            </w:pPr>
            <w:r>
              <w:rPr>
                <w:color w:val="1C2939"/>
                <w:sz w:val="16"/>
              </w:rPr>
              <w:t>Support-weighted F1</w:t>
            </w:r>
          </w:p>
        </w:tc>
      </w:tr>
      <w:tr w:rsidR="00591995" w14:paraId="1EC99147"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FFFFFF"/>
          </w:tcPr>
          <w:p w14:paraId="2C3877F9" w14:textId="77777777" w:rsidR="00591995" w:rsidRDefault="00000000">
            <w:pPr>
              <w:rPr>
                <w:rFonts w:hint="eastAsia"/>
              </w:rPr>
            </w:pPr>
            <w:r>
              <w:rPr>
                <w:color w:val="1C2939"/>
                <w:sz w:val="16"/>
              </w:rPr>
              <w:t>Top-2 accuracy</w:t>
            </w:r>
          </w:p>
        </w:tc>
        <w:tc>
          <w:tcPr>
            <w:tcW w:w="5141" w:type="dxa"/>
            <w:tcBorders>
              <w:top w:val="single" w:sz="6" w:space="0" w:color="D7DEE8"/>
              <w:left w:val="single" w:sz="6" w:space="0" w:color="D7DEE8"/>
              <w:bottom w:val="single" w:sz="6" w:space="0" w:color="D7DEE8"/>
              <w:right w:val="single" w:sz="6" w:space="0" w:color="D7DEE8"/>
            </w:tcBorders>
            <w:shd w:val="clear" w:color="auto" w:fill="FFFFFF"/>
          </w:tcPr>
          <w:p w14:paraId="0D5F5EEE" w14:textId="77777777" w:rsidR="00591995" w:rsidRDefault="00000000">
            <w:pPr>
              <w:rPr>
                <w:rFonts w:hint="eastAsia"/>
              </w:rPr>
            </w:pPr>
            <w:r>
              <w:rPr>
                <w:color w:val="1C2939"/>
                <w:sz w:val="16"/>
              </w:rPr>
              <w:t>Secondary diagnostic for ambiguous expressions</w:t>
            </w:r>
          </w:p>
        </w:tc>
      </w:tr>
      <w:tr w:rsidR="00591995" w14:paraId="29101362"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35D708D7" w14:textId="77777777" w:rsidR="00591995" w:rsidRDefault="00000000">
            <w:pPr>
              <w:rPr>
                <w:rFonts w:hint="eastAsia"/>
              </w:rPr>
            </w:pPr>
            <w:r>
              <w:rPr>
                <w:color w:val="1C2939"/>
                <w:sz w:val="16"/>
              </w:rPr>
              <w:t>Confusion matrix</w:t>
            </w:r>
          </w:p>
        </w:tc>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157AF4DA" w14:textId="77777777" w:rsidR="00591995" w:rsidRDefault="00000000">
            <w:pPr>
              <w:rPr>
                <w:rFonts w:hint="eastAsia"/>
              </w:rPr>
            </w:pPr>
            <w:r>
              <w:rPr>
                <w:color w:val="1C2939"/>
                <w:sz w:val="16"/>
              </w:rPr>
              <w:t>Which emotion classes are systematically confused</w:t>
            </w:r>
          </w:p>
        </w:tc>
      </w:tr>
      <w:tr w:rsidR="00591995" w14:paraId="48D1862D"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FFFFFF"/>
          </w:tcPr>
          <w:p w14:paraId="68C45550" w14:textId="77777777" w:rsidR="00591995" w:rsidRDefault="00000000">
            <w:pPr>
              <w:rPr>
                <w:rFonts w:hint="eastAsia"/>
              </w:rPr>
            </w:pPr>
            <w:r>
              <w:rPr>
                <w:color w:val="1C2939"/>
                <w:sz w:val="16"/>
              </w:rPr>
              <w:t>Mean/P50/P95 latency</w:t>
            </w:r>
          </w:p>
        </w:tc>
        <w:tc>
          <w:tcPr>
            <w:tcW w:w="5141" w:type="dxa"/>
            <w:tcBorders>
              <w:top w:val="single" w:sz="6" w:space="0" w:color="D7DEE8"/>
              <w:left w:val="single" w:sz="6" w:space="0" w:color="D7DEE8"/>
              <w:bottom w:val="single" w:sz="6" w:space="0" w:color="D7DEE8"/>
              <w:right w:val="single" w:sz="6" w:space="0" w:color="D7DEE8"/>
            </w:tcBorders>
            <w:shd w:val="clear" w:color="auto" w:fill="FFFFFF"/>
          </w:tcPr>
          <w:p w14:paraId="4F09DF8A" w14:textId="77777777" w:rsidR="00591995" w:rsidRDefault="00000000">
            <w:pPr>
              <w:rPr>
                <w:rFonts w:hint="eastAsia"/>
              </w:rPr>
            </w:pPr>
            <w:r>
              <w:rPr>
                <w:color w:val="1C2939"/>
                <w:sz w:val="16"/>
              </w:rPr>
              <w:t>Practical inference responsiveness</w:t>
            </w:r>
          </w:p>
        </w:tc>
      </w:tr>
    </w:tbl>
    <w:p w14:paraId="29154C68" w14:textId="77777777" w:rsidR="00591995" w:rsidRDefault="00591995">
      <w:pPr>
        <w:spacing w:after="0"/>
        <w:rPr>
          <w:rFonts w:hint="eastAsia"/>
        </w:rPr>
      </w:pPr>
    </w:p>
    <w:p w14:paraId="31210660" w14:textId="77777777" w:rsidR="00591995" w:rsidRDefault="00000000">
      <w:pPr>
        <w:spacing w:after="120"/>
        <w:ind w:left="360" w:right="216"/>
        <w:rPr>
          <w:rFonts w:hint="eastAsia"/>
        </w:rPr>
      </w:pPr>
      <w:r>
        <w:rPr>
          <w:rFonts w:ascii="Consolas" w:hAnsi="Consolas"/>
          <w:sz w:val="17"/>
        </w:rPr>
        <w:t>Held-out images</w:t>
      </w:r>
      <w:r>
        <w:rPr>
          <w:rFonts w:ascii="Consolas" w:hAnsi="Consolas"/>
          <w:sz w:val="17"/>
        </w:rPr>
        <w:br/>
        <w:t xml:space="preserve">      ↓</w:t>
      </w:r>
      <w:r>
        <w:rPr>
          <w:rFonts w:ascii="Consolas" w:hAnsi="Consolas"/>
          <w:sz w:val="17"/>
        </w:rPr>
        <w:br/>
        <w:t>evaluate_model.py</w:t>
      </w:r>
      <w:r>
        <w:rPr>
          <w:rFonts w:ascii="Consolas" w:hAnsi="Consolas"/>
          <w:sz w:val="17"/>
        </w:rPr>
        <w:br/>
        <w:t xml:space="preserve">      ↓</w:t>
      </w:r>
      <w:r>
        <w:rPr>
          <w:rFonts w:ascii="Consolas" w:hAnsi="Consolas"/>
          <w:sz w:val="17"/>
        </w:rPr>
        <w:br/>
        <w:t>model_metrics.json</w:t>
      </w:r>
      <w:r>
        <w:rPr>
          <w:rFonts w:ascii="Consolas" w:hAnsi="Consolas"/>
          <w:sz w:val="17"/>
        </w:rPr>
        <w:br/>
        <w:t xml:space="preserve">      ↓</w:t>
      </w:r>
      <w:r>
        <w:rPr>
          <w:rFonts w:ascii="Consolas" w:hAnsi="Consolas"/>
          <w:sz w:val="17"/>
        </w:rPr>
        <w:br/>
        <w:t>ResearchDashboard</w:t>
      </w:r>
      <w:r>
        <w:rPr>
          <w:rFonts w:ascii="Consolas" w:hAnsi="Consolas"/>
          <w:sz w:val="17"/>
        </w:rPr>
        <w:br/>
        <w:t xml:space="preserve">      ↓</w:t>
      </w:r>
      <w:r>
        <w:rPr>
          <w:rFonts w:ascii="Consolas" w:hAnsi="Consolas"/>
          <w:sz w:val="17"/>
        </w:rPr>
        <w:br/>
        <w:t>Measured evidence</w:t>
      </w:r>
    </w:p>
    <w:tbl>
      <w:tblPr>
        <w:tblW w:w="0" w:type="auto"/>
        <w:jc w:val="center"/>
        <w:tblLook w:val="04A0" w:firstRow="1" w:lastRow="0" w:firstColumn="1" w:lastColumn="0" w:noHBand="0" w:noVBand="1"/>
      </w:tblPr>
      <w:tblGrid>
        <w:gridCol w:w="5133"/>
        <w:gridCol w:w="5133"/>
      </w:tblGrid>
      <w:tr w:rsidR="00591995" w14:paraId="3E15BF83"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5B5BE7"/>
          </w:tcPr>
          <w:p w14:paraId="5AFE6D7C" w14:textId="77777777" w:rsidR="00591995" w:rsidRDefault="00000000">
            <w:pPr>
              <w:rPr>
                <w:rFonts w:hint="eastAsia"/>
              </w:rPr>
            </w:pPr>
            <w:r>
              <w:rPr>
                <w:b/>
                <w:color w:val="FFFFFF"/>
                <w:sz w:val="17"/>
              </w:rPr>
              <w:t>No fabricated metrics</w:t>
            </w:r>
          </w:p>
        </w:tc>
        <w:tc>
          <w:tcPr>
            <w:tcW w:w="5141" w:type="dxa"/>
            <w:tcBorders>
              <w:top w:val="single" w:sz="6" w:space="0" w:color="D7DEE8"/>
              <w:left w:val="single" w:sz="6" w:space="0" w:color="D7DEE8"/>
              <w:bottom w:val="single" w:sz="6" w:space="0" w:color="D7DEE8"/>
              <w:right w:val="single" w:sz="6" w:space="0" w:color="D7DEE8"/>
            </w:tcBorders>
            <w:shd w:val="clear" w:color="auto" w:fill="EEF2FF"/>
          </w:tcPr>
          <w:p w14:paraId="6DBB1B5D" w14:textId="77777777" w:rsidR="00591995" w:rsidRDefault="00000000">
            <w:pPr>
              <w:rPr>
                <w:rFonts w:hint="eastAsia"/>
              </w:rPr>
            </w:pPr>
            <w:r>
              <w:rPr>
                <w:color w:val="1E293B"/>
                <w:sz w:val="17"/>
              </w:rPr>
              <w:t xml:space="preserve">Do not enter accuracy, F1 or other values into the UI or slides until the evaluation script has run on a genuinely held-out labelled </w:t>
            </w:r>
            <w:r>
              <w:rPr>
                <w:color w:val="1E293B"/>
                <w:sz w:val="17"/>
              </w:rPr>
              <w:lastRenderedPageBreak/>
              <w:t>image set.</w:t>
            </w:r>
          </w:p>
        </w:tc>
      </w:tr>
    </w:tbl>
    <w:p w14:paraId="6360E0D3" w14:textId="77777777" w:rsidR="00591995" w:rsidRDefault="00591995">
      <w:pPr>
        <w:spacing w:after="0"/>
        <w:rPr>
          <w:rFonts w:hint="eastAsia"/>
        </w:rPr>
      </w:pPr>
    </w:p>
    <w:p w14:paraId="169DEF7F" w14:textId="77777777" w:rsidR="00591995" w:rsidRDefault="00000000">
      <w:pPr>
        <w:pStyle w:val="Heading1"/>
      </w:pPr>
      <w:r>
        <w:t>16. Responsible AI and Privacy</w:t>
      </w:r>
    </w:p>
    <w:p w14:paraId="43F9A3BE" w14:textId="77777777" w:rsidR="00591995" w:rsidRDefault="00000000">
      <w:pPr>
        <w:rPr>
          <w:rFonts w:hint="eastAsia"/>
        </w:rPr>
      </w:pPr>
      <w:r>
        <w:rPr>
          <w:b/>
        </w:rPr>
        <w:t xml:space="preserve">Expression semantics: </w:t>
      </w:r>
      <w:r>
        <w:t>A facial-expression classifier estimates visible expression patterns; it does not directly measure private internal emotion.</w:t>
      </w:r>
    </w:p>
    <w:p w14:paraId="5B0B8A3C" w14:textId="77777777" w:rsidR="00591995" w:rsidRDefault="00000000">
      <w:pPr>
        <w:rPr>
          <w:rFonts w:hint="eastAsia"/>
        </w:rPr>
      </w:pPr>
      <w:r>
        <w:rPr>
          <w:b/>
        </w:rPr>
        <w:t xml:space="preserve">Beauty semantics: </w:t>
      </w:r>
      <w:r>
        <w:t>Beauty outputs are visual proxies and must not be presented as medical or dermatological diagnoses.</w:t>
      </w:r>
    </w:p>
    <w:p w14:paraId="64C3144F" w14:textId="77777777" w:rsidR="00591995" w:rsidRDefault="00000000">
      <w:pPr>
        <w:rPr>
          <w:rFonts w:hint="eastAsia"/>
        </w:rPr>
      </w:pPr>
      <w:r>
        <w:rPr>
          <w:b/>
        </w:rPr>
        <w:t xml:space="preserve">Consent: </w:t>
      </w:r>
      <w:r>
        <w:t>Camera access should be explicit and users should understand why an image is processed.</w:t>
      </w:r>
    </w:p>
    <w:p w14:paraId="2AEF05D9" w14:textId="77777777" w:rsidR="00591995" w:rsidRDefault="00000000">
      <w:pPr>
        <w:rPr>
          <w:rFonts w:hint="eastAsia"/>
        </w:rPr>
      </w:pPr>
      <w:r>
        <w:rPr>
          <w:b/>
        </w:rPr>
        <w:t xml:space="preserve">Retention: </w:t>
      </w:r>
      <w:r>
        <w:t>Define whether images are transient, stored or deleted. Do not retain raw face images without a justified purpose.</w:t>
      </w:r>
    </w:p>
    <w:p w14:paraId="2EC025EF" w14:textId="77777777" w:rsidR="00591995" w:rsidRDefault="00000000">
      <w:pPr>
        <w:rPr>
          <w:rFonts w:hint="eastAsia"/>
        </w:rPr>
      </w:pPr>
      <w:r>
        <w:rPr>
          <w:b/>
        </w:rPr>
        <w:t xml:space="preserve">Bias and robustness: </w:t>
      </w:r>
      <w:r>
        <w:t>Assess lighting, pose, occlusion and relevant data cohorts where the dataset permits responsible analysis.</w:t>
      </w:r>
    </w:p>
    <w:p w14:paraId="1C7BFBF9" w14:textId="77777777" w:rsidR="00591995" w:rsidRDefault="00000000">
      <w:pPr>
        <w:rPr>
          <w:rFonts w:hint="eastAsia"/>
        </w:rPr>
      </w:pPr>
      <w:r>
        <w:rPr>
          <w:b/>
        </w:rPr>
        <w:t xml:space="preserve">Security: </w:t>
      </w:r>
      <w:r>
        <w:t>Use HTTPS, strong secrets, restricted CORS, authenticated inference and durable database controls in production.</w:t>
      </w:r>
    </w:p>
    <w:p w14:paraId="5B7E3122" w14:textId="77777777" w:rsidR="00591995" w:rsidRDefault="00000000">
      <w:pPr>
        <w:pStyle w:val="Heading1"/>
      </w:pPr>
      <w:r>
        <w:t>17. Local VS Code Execution</w:t>
      </w:r>
    </w:p>
    <w:p w14:paraId="132FCF9A" w14:textId="77777777" w:rsidR="00591995" w:rsidRDefault="00000000">
      <w:pPr>
        <w:spacing w:after="120"/>
        <w:ind w:left="360" w:right="216"/>
        <w:rPr>
          <w:rFonts w:hint="eastAsia"/>
        </w:rPr>
      </w:pPr>
      <w:r>
        <w:rPr>
          <w:rFonts w:ascii="Consolas" w:hAnsi="Consolas"/>
          <w:sz w:val="17"/>
        </w:rPr>
        <w:t># Backend</w:t>
      </w:r>
      <w:r>
        <w:rPr>
          <w:rFonts w:ascii="Consolas" w:hAnsi="Consolas"/>
          <w:sz w:val="17"/>
        </w:rPr>
        <w:br/>
        <w:t>cd "D:\Moodify_No_Azure\final\backend"</w:t>
      </w:r>
      <w:r>
        <w:rPr>
          <w:rFonts w:ascii="Consolas" w:hAnsi="Consolas"/>
          <w:sz w:val="17"/>
        </w:rPr>
        <w:br/>
        <w:t>python -m venv .venv</w:t>
      </w:r>
      <w:r>
        <w:rPr>
          <w:rFonts w:ascii="Consolas" w:hAnsi="Consolas"/>
          <w:sz w:val="17"/>
        </w:rPr>
        <w:br/>
        <w:t>.\.venv\Scripts\Activate.ps1</w:t>
      </w:r>
      <w:r>
        <w:rPr>
          <w:rFonts w:ascii="Consolas" w:hAnsi="Consolas"/>
          <w:sz w:val="17"/>
        </w:rPr>
        <w:br/>
        <w:t>pip install -r requirements.txt</w:t>
      </w:r>
      <w:r>
        <w:rPr>
          <w:rFonts w:ascii="Consolas" w:hAnsi="Consolas"/>
          <w:sz w:val="17"/>
        </w:rPr>
        <w:br/>
        <w:t>python -m uvicorn main:app --reload</w:t>
      </w:r>
      <w:r>
        <w:rPr>
          <w:rFonts w:ascii="Consolas" w:hAnsi="Consolas"/>
          <w:sz w:val="17"/>
        </w:rPr>
        <w:br/>
      </w:r>
      <w:r>
        <w:rPr>
          <w:rFonts w:ascii="Consolas" w:hAnsi="Consolas"/>
          <w:sz w:val="17"/>
        </w:rPr>
        <w:br/>
        <w:t># Frontend (new terminal)</w:t>
      </w:r>
      <w:r>
        <w:rPr>
          <w:rFonts w:ascii="Consolas" w:hAnsi="Consolas"/>
          <w:sz w:val="17"/>
        </w:rPr>
        <w:br/>
        <w:t>cd "D:\Moodify_No_Azure\final\frontend"</w:t>
      </w:r>
      <w:r>
        <w:rPr>
          <w:rFonts w:ascii="Consolas" w:hAnsi="Consolas"/>
          <w:sz w:val="17"/>
        </w:rPr>
        <w:br/>
        <w:t>npm install</w:t>
      </w:r>
      <w:r>
        <w:rPr>
          <w:rFonts w:ascii="Consolas" w:hAnsi="Consolas"/>
          <w:sz w:val="17"/>
        </w:rPr>
        <w:br/>
        <w:t>npm run dev</w:t>
      </w:r>
    </w:p>
    <w:tbl>
      <w:tblPr>
        <w:tblStyle w:val="TableGrid"/>
        <w:tblW w:w="0" w:type="auto"/>
        <w:jc w:val="center"/>
        <w:tblLook w:val="04A0" w:firstRow="1" w:lastRow="0" w:firstColumn="1" w:lastColumn="0" w:noHBand="0" w:noVBand="1"/>
      </w:tblPr>
      <w:tblGrid>
        <w:gridCol w:w="5134"/>
        <w:gridCol w:w="5132"/>
      </w:tblGrid>
      <w:tr w:rsidR="00591995" w14:paraId="3725DBF7"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20344F"/>
            <w:vAlign w:val="center"/>
          </w:tcPr>
          <w:p w14:paraId="2C3C1027" w14:textId="77777777" w:rsidR="00591995" w:rsidRDefault="00000000">
            <w:pPr>
              <w:rPr>
                <w:rFonts w:hint="eastAsia"/>
              </w:rPr>
            </w:pPr>
            <w:r>
              <w:rPr>
                <w:b/>
                <w:color w:val="FFFFFF"/>
                <w:sz w:val="17"/>
              </w:rPr>
              <w:t>Endpoint</w:t>
            </w:r>
          </w:p>
        </w:tc>
        <w:tc>
          <w:tcPr>
            <w:tcW w:w="5141" w:type="dxa"/>
            <w:tcBorders>
              <w:top w:val="single" w:sz="6" w:space="0" w:color="D7DEE8"/>
              <w:left w:val="single" w:sz="6" w:space="0" w:color="D7DEE8"/>
              <w:bottom w:val="single" w:sz="6" w:space="0" w:color="D7DEE8"/>
              <w:right w:val="single" w:sz="6" w:space="0" w:color="D7DEE8"/>
            </w:tcBorders>
            <w:shd w:val="clear" w:color="auto" w:fill="20344F"/>
            <w:vAlign w:val="center"/>
          </w:tcPr>
          <w:p w14:paraId="17446D68" w14:textId="77777777" w:rsidR="00591995" w:rsidRDefault="00000000">
            <w:pPr>
              <w:rPr>
                <w:rFonts w:hint="eastAsia"/>
              </w:rPr>
            </w:pPr>
            <w:r>
              <w:rPr>
                <w:b/>
                <w:color w:val="FFFFFF"/>
                <w:sz w:val="17"/>
              </w:rPr>
              <w:t>Purpose</w:t>
            </w:r>
          </w:p>
        </w:tc>
      </w:tr>
      <w:tr w:rsidR="00591995" w14:paraId="0209E5DC"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42745A83" w14:textId="77777777" w:rsidR="00591995" w:rsidRDefault="00000000">
            <w:pPr>
              <w:rPr>
                <w:rFonts w:hint="eastAsia"/>
              </w:rPr>
            </w:pPr>
            <w:r>
              <w:rPr>
                <w:color w:val="1C2939"/>
                <w:sz w:val="16"/>
              </w:rPr>
              <w:t>http://localhost:5173</w:t>
            </w:r>
          </w:p>
        </w:tc>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04C12DE2" w14:textId="77777777" w:rsidR="00591995" w:rsidRDefault="00000000">
            <w:pPr>
              <w:rPr>
                <w:rFonts w:hint="eastAsia"/>
              </w:rPr>
            </w:pPr>
            <w:r>
              <w:rPr>
                <w:color w:val="1C2939"/>
                <w:sz w:val="16"/>
              </w:rPr>
              <w:t>React application</w:t>
            </w:r>
          </w:p>
        </w:tc>
      </w:tr>
      <w:tr w:rsidR="00591995" w14:paraId="17D6CAB9"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FFFFFF"/>
          </w:tcPr>
          <w:p w14:paraId="50C3E996" w14:textId="77777777" w:rsidR="00591995" w:rsidRDefault="00000000">
            <w:pPr>
              <w:rPr>
                <w:rFonts w:hint="eastAsia"/>
              </w:rPr>
            </w:pPr>
            <w:r>
              <w:rPr>
                <w:color w:val="1C2939"/>
                <w:sz w:val="16"/>
              </w:rPr>
              <w:t>http://127.0.0.1:8000</w:t>
            </w:r>
          </w:p>
        </w:tc>
        <w:tc>
          <w:tcPr>
            <w:tcW w:w="5141" w:type="dxa"/>
            <w:tcBorders>
              <w:top w:val="single" w:sz="6" w:space="0" w:color="D7DEE8"/>
              <w:left w:val="single" w:sz="6" w:space="0" w:color="D7DEE8"/>
              <w:bottom w:val="single" w:sz="6" w:space="0" w:color="D7DEE8"/>
              <w:right w:val="single" w:sz="6" w:space="0" w:color="D7DEE8"/>
            </w:tcBorders>
            <w:shd w:val="clear" w:color="auto" w:fill="FFFFFF"/>
          </w:tcPr>
          <w:p w14:paraId="06E4EFF9" w14:textId="77777777" w:rsidR="00591995" w:rsidRDefault="00000000">
            <w:pPr>
              <w:rPr>
                <w:rFonts w:hint="eastAsia"/>
              </w:rPr>
            </w:pPr>
            <w:r>
              <w:rPr>
                <w:color w:val="1C2939"/>
                <w:sz w:val="16"/>
              </w:rPr>
              <w:t>FastAPI</w:t>
            </w:r>
          </w:p>
        </w:tc>
      </w:tr>
      <w:tr w:rsidR="00591995" w14:paraId="66B01537"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262BD594" w14:textId="77777777" w:rsidR="00591995" w:rsidRDefault="00000000">
            <w:pPr>
              <w:rPr>
                <w:rFonts w:hint="eastAsia"/>
              </w:rPr>
            </w:pPr>
            <w:r>
              <w:rPr>
                <w:color w:val="1C2939"/>
                <w:sz w:val="16"/>
              </w:rPr>
              <w:t>http://127.0.0.1:8000/docs</w:t>
            </w:r>
          </w:p>
        </w:tc>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7AAD5558" w14:textId="77777777" w:rsidR="00591995" w:rsidRDefault="00000000">
            <w:pPr>
              <w:rPr>
                <w:rFonts w:hint="eastAsia"/>
              </w:rPr>
            </w:pPr>
            <w:r>
              <w:rPr>
                <w:color w:val="1C2939"/>
                <w:sz w:val="16"/>
              </w:rPr>
              <w:t>Swagger/OpenAPI</w:t>
            </w:r>
          </w:p>
        </w:tc>
      </w:tr>
      <w:tr w:rsidR="00591995" w14:paraId="3CAB464D"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FFFFFF"/>
          </w:tcPr>
          <w:p w14:paraId="0C2ACFC0" w14:textId="77777777" w:rsidR="00591995" w:rsidRDefault="00000000">
            <w:pPr>
              <w:rPr>
                <w:rFonts w:hint="eastAsia"/>
              </w:rPr>
            </w:pPr>
            <w:r>
              <w:rPr>
                <w:color w:val="1C2939"/>
                <w:sz w:val="16"/>
              </w:rPr>
              <w:t>http://127.0.0.1:8000/health</w:t>
            </w:r>
          </w:p>
        </w:tc>
        <w:tc>
          <w:tcPr>
            <w:tcW w:w="5141" w:type="dxa"/>
            <w:tcBorders>
              <w:top w:val="single" w:sz="6" w:space="0" w:color="D7DEE8"/>
              <w:left w:val="single" w:sz="6" w:space="0" w:color="D7DEE8"/>
              <w:bottom w:val="single" w:sz="6" w:space="0" w:color="D7DEE8"/>
              <w:right w:val="single" w:sz="6" w:space="0" w:color="D7DEE8"/>
            </w:tcBorders>
            <w:shd w:val="clear" w:color="auto" w:fill="FFFFFF"/>
          </w:tcPr>
          <w:p w14:paraId="6170BA63" w14:textId="77777777" w:rsidR="00591995" w:rsidRDefault="00000000">
            <w:pPr>
              <w:rPr>
                <w:rFonts w:hint="eastAsia"/>
              </w:rPr>
            </w:pPr>
            <w:r>
              <w:rPr>
                <w:color w:val="1C2939"/>
                <w:sz w:val="16"/>
              </w:rPr>
              <w:t>Basic health</w:t>
            </w:r>
          </w:p>
        </w:tc>
      </w:tr>
      <w:tr w:rsidR="00591995" w14:paraId="7B9B40C9"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11B4C5C0" w14:textId="77777777" w:rsidR="00591995" w:rsidRDefault="00000000">
            <w:pPr>
              <w:rPr>
                <w:rFonts w:hint="eastAsia"/>
              </w:rPr>
            </w:pPr>
            <w:r>
              <w:rPr>
                <w:color w:val="1C2939"/>
                <w:sz w:val="16"/>
              </w:rPr>
              <w:t>http://localhost:5173/research</w:t>
            </w:r>
          </w:p>
        </w:tc>
        <w:tc>
          <w:tcPr>
            <w:tcW w:w="5141" w:type="dxa"/>
            <w:tcBorders>
              <w:top w:val="single" w:sz="6" w:space="0" w:color="D7DEE8"/>
              <w:left w:val="single" w:sz="6" w:space="0" w:color="D7DEE8"/>
              <w:bottom w:val="single" w:sz="6" w:space="0" w:color="D7DEE8"/>
              <w:right w:val="single" w:sz="6" w:space="0" w:color="D7DEE8"/>
            </w:tcBorders>
            <w:shd w:val="clear" w:color="auto" w:fill="F8FAFC"/>
          </w:tcPr>
          <w:p w14:paraId="5F131F0E" w14:textId="77777777" w:rsidR="00591995" w:rsidRDefault="00000000">
            <w:pPr>
              <w:rPr>
                <w:rFonts w:hint="eastAsia"/>
              </w:rPr>
            </w:pPr>
            <w:r>
              <w:rPr>
                <w:color w:val="1C2939"/>
                <w:sz w:val="16"/>
              </w:rPr>
              <w:t>Research console</w:t>
            </w:r>
          </w:p>
        </w:tc>
      </w:tr>
    </w:tbl>
    <w:p w14:paraId="0E116405" w14:textId="77777777" w:rsidR="00591995" w:rsidRDefault="00591995">
      <w:pPr>
        <w:spacing w:after="0"/>
        <w:rPr>
          <w:rFonts w:hint="eastAsia"/>
        </w:rPr>
      </w:pPr>
    </w:p>
    <w:p w14:paraId="4C36D72D" w14:textId="77777777" w:rsidR="00591995" w:rsidRDefault="00000000">
      <w:pPr>
        <w:pStyle w:val="Heading1"/>
      </w:pPr>
      <w:r>
        <w:t>18. Render Deployment Procedure</w:t>
      </w:r>
    </w:p>
    <w:p w14:paraId="6EE9BE80" w14:textId="77777777" w:rsidR="00591995" w:rsidRDefault="00000000">
      <w:pPr>
        <w:pStyle w:val="ListNumber"/>
        <w:spacing w:after="40"/>
        <w:rPr>
          <w:rFonts w:hint="eastAsia"/>
        </w:rPr>
      </w:pPr>
      <w:r>
        <w:rPr>
          <w:sz w:val="18"/>
        </w:rPr>
        <w:t>Create or use a GitHub repository containing the final Moodify project.</w:t>
      </w:r>
    </w:p>
    <w:p w14:paraId="183E1695" w14:textId="77777777" w:rsidR="00591995" w:rsidRDefault="00000000">
      <w:pPr>
        <w:pStyle w:val="ListNumber"/>
        <w:spacing w:after="40"/>
        <w:rPr>
          <w:rFonts w:hint="eastAsia"/>
        </w:rPr>
      </w:pPr>
      <w:r>
        <w:rPr>
          <w:sz w:val="18"/>
        </w:rPr>
        <w:t>Push the final code with backend/Dockerfile and the trained model at backend/models/emotion_cnn.h5.</w:t>
      </w:r>
    </w:p>
    <w:p w14:paraId="20F52321" w14:textId="77777777" w:rsidR="00591995" w:rsidRDefault="00000000">
      <w:pPr>
        <w:pStyle w:val="ListNumber"/>
        <w:spacing w:after="40"/>
        <w:rPr>
          <w:rFonts w:hint="eastAsia"/>
        </w:rPr>
      </w:pPr>
      <w:r>
        <w:rPr>
          <w:sz w:val="18"/>
        </w:rPr>
        <w:t>In Render, create a Static Site for the frontend with build command npm ci &amp;&amp; npm run build and publish directory frontend/dist (or the repository-equivalent path).</w:t>
      </w:r>
    </w:p>
    <w:p w14:paraId="77516A06" w14:textId="77777777" w:rsidR="00591995" w:rsidRDefault="00000000">
      <w:pPr>
        <w:pStyle w:val="ListNumber"/>
        <w:spacing w:after="40"/>
        <w:rPr>
          <w:rFonts w:hint="eastAsia"/>
        </w:rPr>
      </w:pPr>
      <w:r>
        <w:rPr>
          <w:sz w:val="18"/>
        </w:rPr>
        <w:t>Create a Web Service for the backend using Docker and point it to backend/Dockerfile with the correct Docker context.</w:t>
      </w:r>
    </w:p>
    <w:p w14:paraId="095D5B7F" w14:textId="77777777" w:rsidR="00591995" w:rsidRDefault="00000000">
      <w:pPr>
        <w:pStyle w:val="ListNumber"/>
        <w:spacing w:after="40"/>
        <w:rPr>
          <w:rFonts w:hint="eastAsia"/>
        </w:rPr>
      </w:pPr>
      <w:r>
        <w:rPr>
          <w:sz w:val="18"/>
        </w:rPr>
        <w:lastRenderedPageBreak/>
        <w:t>Set the backend environment variables: MOODIFY_SECRET_KEY and MOODIFY_FRONTEND_ORIGINS; add DATABASE_URL only if using Postgres.</w:t>
      </w:r>
    </w:p>
    <w:p w14:paraId="5D8BDF97" w14:textId="77777777" w:rsidR="00591995" w:rsidRDefault="00000000">
      <w:pPr>
        <w:pStyle w:val="ListNumber"/>
        <w:spacing w:after="40"/>
        <w:rPr>
          <w:rFonts w:hint="eastAsia"/>
        </w:rPr>
      </w:pPr>
      <w:r>
        <w:rPr>
          <w:sz w:val="18"/>
        </w:rPr>
        <w:t>Set the frontend VITE_API_URL to the deployed backend HTTPS URL and redeploy the frontend because Vite embeds environment variables during build.</w:t>
      </w:r>
    </w:p>
    <w:p w14:paraId="5A0D967F" w14:textId="77777777" w:rsidR="00591995" w:rsidRDefault="00000000">
      <w:pPr>
        <w:pStyle w:val="ListNumber"/>
        <w:spacing w:after="40"/>
        <w:rPr>
          <w:rFonts w:hint="eastAsia"/>
        </w:rPr>
      </w:pPr>
      <w:r>
        <w:rPr>
          <w:sz w:val="18"/>
        </w:rPr>
        <w:t>Verify /health/live and /health/ready.</w:t>
      </w:r>
    </w:p>
    <w:p w14:paraId="56535C87" w14:textId="77777777" w:rsidR="00591995" w:rsidRDefault="00000000">
      <w:pPr>
        <w:pStyle w:val="ListNumber"/>
        <w:spacing w:after="40"/>
        <w:rPr>
          <w:rFonts w:hint="eastAsia"/>
        </w:rPr>
      </w:pPr>
      <w:r>
        <w:rPr>
          <w:sz w:val="18"/>
        </w:rPr>
        <w:t>Run registration, login, Emotion Scan, Beauty Scan and music playback against the cloud URLs.</w:t>
      </w:r>
    </w:p>
    <w:p w14:paraId="57119171" w14:textId="77777777" w:rsidR="00591995" w:rsidRDefault="00000000">
      <w:pPr>
        <w:pStyle w:val="ListNumber"/>
        <w:spacing w:after="40"/>
        <w:rPr>
          <w:rFonts w:hint="eastAsia"/>
        </w:rPr>
      </w:pPr>
      <w:r>
        <w:rPr>
          <w:sz w:val="18"/>
        </w:rPr>
        <w:t>Record the final backend URL, frontend URL and deployed model SHA-256 for the research appendix.</w:t>
      </w:r>
    </w:p>
    <w:tbl>
      <w:tblPr>
        <w:tblW w:w="0" w:type="auto"/>
        <w:jc w:val="center"/>
        <w:tblLook w:val="04A0" w:firstRow="1" w:lastRow="0" w:firstColumn="1" w:lastColumn="0" w:noHBand="0" w:noVBand="1"/>
      </w:tblPr>
      <w:tblGrid>
        <w:gridCol w:w="5133"/>
        <w:gridCol w:w="5133"/>
      </w:tblGrid>
      <w:tr w:rsidR="00591995" w14:paraId="615C8CD3"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5B5BE7"/>
          </w:tcPr>
          <w:p w14:paraId="58057331" w14:textId="77777777" w:rsidR="00591995" w:rsidRDefault="00000000">
            <w:pPr>
              <w:rPr>
                <w:rFonts w:hint="eastAsia"/>
              </w:rPr>
            </w:pPr>
            <w:r>
              <w:rPr>
                <w:b/>
                <w:color w:val="FFFFFF"/>
                <w:sz w:val="17"/>
              </w:rPr>
              <w:t>Cloud verification</w:t>
            </w:r>
          </w:p>
        </w:tc>
        <w:tc>
          <w:tcPr>
            <w:tcW w:w="5141" w:type="dxa"/>
            <w:tcBorders>
              <w:top w:val="single" w:sz="6" w:space="0" w:color="D7DEE8"/>
              <w:left w:val="single" w:sz="6" w:space="0" w:color="D7DEE8"/>
              <w:bottom w:val="single" w:sz="6" w:space="0" w:color="D7DEE8"/>
              <w:right w:val="single" w:sz="6" w:space="0" w:color="D7DEE8"/>
            </w:tcBorders>
            <w:shd w:val="clear" w:color="auto" w:fill="EEF2FF"/>
          </w:tcPr>
          <w:p w14:paraId="64210227" w14:textId="77777777" w:rsidR="00591995" w:rsidRDefault="00000000">
            <w:pPr>
              <w:rPr>
                <w:rFonts w:hint="eastAsia"/>
              </w:rPr>
            </w:pPr>
            <w:r>
              <w:rPr>
                <w:color w:val="1E293B"/>
                <w:sz w:val="17"/>
              </w:rPr>
              <w:t>A cloud diagram is not proof of deployment. Present Render URLs and passing health checks as deployment evidence only after the services actually exist and the end-to-end request flow works.</w:t>
            </w:r>
          </w:p>
        </w:tc>
      </w:tr>
    </w:tbl>
    <w:p w14:paraId="369361C1" w14:textId="77777777" w:rsidR="00591995" w:rsidRDefault="00591995">
      <w:pPr>
        <w:spacing w:after="0"/>
        <w:rPr>
          <w:rFonts w:hint="eastAsia"/>
        </w:rPr>
      </w:pPr>
    </w:p>
    <w:p w14:paraId="4F1A008E" w14:textId="77777777" w:rsidR="00591995" w:rsidRDefault="00000000">
      <w:pPr>
        <w:pStyle w:val="Heading1"/>
      </w:pPr>
      <w:r>
        <w:t>19. Final Repository Structure</w:t>
      </w:r>
    </w:p>
    <w:p w14:paraId="33942074" w14:textId="77777777" w:rsidR="00591995" w:rsidRDefault="00000000">
      <w:pPr>
        <w:spacing w:after="120"/>
        <w:ind w:left="360" w:right="216"/>
        <w:rPr>
          <w:rFonts w:hint="eastAsia"/>
        </w:rPr>
      </w:pPr>
      <w:r>
        <w:rPr>
          <w:rFonts w:ascii="Consolas" w:hAnsi="Consolas"/>
          <w:sz w:val="17"/>
        </w:rPr>
        <w:t>D:\Moodify_No_Azure\final</w:t>
      </w:r>
      <w:r>
        <w:rPr>
          <w:rFonts w:ascii="Consolas" w:hAnsi="Consolas"/>
          <w:sz w:val="17"/>
        </w:rPr>
        <w:br/>
        <w:t>│</w:t>
      </w:r>
      <w:r>
        <w:rPr>
          <w:rFonts w:ascii="Consolas" w:hAnsi="Consolas"/>
          <w:sz w:val="17"/>
        </w:rPr>
        <w:br/>
        <w:t>├── backend│   ├── main.py</w:t>
      </w:r>
      <w:r>
        <w:rPr>
          <w:rFonts w:ascii="Consolas" w:hAnsi="Consolas"/>
          <w:sz w:val="17"/>
        </w:rPr>
        <w:br/>
        <w:t>│   ├── model.py</w:t>
      </w:r>
      <w:r>
        <w:rPr>
          <w:rFonts w:ascii="Consolas" w:hAnsi="Consolas"/>
          <w:sz w:val="17"/>
        </w:rPr>
        <w:br/>
        <w:t>│   ├── auth.py</w:t>
      </w:r>
      <w:r>
        <w:rPr>
          <w:rFonts w:ascii="Consolas" w:hAnsi="Consolas"/>
          <w:sz w:val="17"/>
        </w:rPr>
        <w:br/>
        <w:t>│   ├── database.py</w:t>
      </w:r>
      <w:r>
        <w:rPr>
          <w:rFonts w:ascii="Consolas" w:hAnsi="Consolas"/>
          <w:sz w:val="17"/>
        </w:rPr>
        <w:br/>
        <w:t>│   ├── schemas.py</w:t>
      </w:r>
      <w:r>
        <w:rPr>
          <w:rFonts w:ascii="Consolas" w:hAnsi="Consolas"/>
          <w:sz w:val="17"/>
        </w:rPr>
        <w:br/>
        <w:t>│   ├── beauty.py</w:t>
      </w:r>
      <w:r>
        <w:rPr>
          <w:rFonts w:ascii="Consolas" w:hAnsi="Consolas"/>
          <w:sz w:val="17"/>
        </w:rPr>
        <w:br/>
        <w:t>│   ├── recommendations.py</w:t>
      </w:r>
      <w:r>
        <w:rPr>
          <w:rFonts w:ascii="Consolas" w:hAnsi="Consolas"/>
          <w:sz w:val="17"/>
        </w:rPr>
        <w:br/>
        <w:t>│   ├── evaluate_model.py</w:t>
      </w:r>
      <w:r>
        <w:rPr>
          <w:rFonts w:ascii="Consolas" w:hAnsi="Consolas"/>
          <w:sz w:val="17"/>
        </w:rPr>
        <w:br/>
        <w:t>│   ├── model_metrics.json           # after real evaluation</w:t>
      </w:r>
      <w:r>
        <w:rPr>
          <w:rFonts w:ascii="Consolas" w:hAnsi="Consolas"/>
          <w:sz w:val="17"/>
        </w:rPr>
        <w:br/>
        <w:t>│   ├── requirements.txt</w:t>
      </w:r>
      <w:r>
        <w:rPr>
          <w:rFonts w:ascii="Consolas" w:hAnsi="Consolas"/>
          <w:sz w:val="17"/>
        </w:rPr>
        <w:br/>
        <w:t>│   ├── requirements-evaluation.txt</w:t>
      </w:r>
      <w:r>
        <w:rPr>
          <w:rFonts w:ascii="Consolas" w:hAnsi="Consolas"/>
          <w:sz w:val="17"/>
        </w:rPr>
        <w:br/>
        <w:t>│   ├── Dockerfile</w:t>
      </w:r>
      <w:r>
        <w:rPr>
          <w:rFonts w:ascii="Consolas" w:hAnsi="Consolas"/>
          <w:sz w:val="17"/>
        </w:rPr>
        <w:br/>
        <w:t>│   └── models│       └── emotion_cnn.h5</w:t>
      </w:r>
      <w:r>
        <w:rPr>
          <w:rFonts w:ascii="Consolas" w:hAnsi="Consolas"/>
          <w:sz w:val="17"/>
        </w:rPr>
        <w:br/>
        <w:t>│</w:t>
      </w:r>
      <w:r>
        <w:rPr>
          <w:rFonts w:ascii="Consolas" w:hAnsi="Consolas"/>
          <w:sz w:val="17"/>
        </w:rPr>
        <w:br/>
        <w:t>├── frontend│   ├── src│   │   ├── components│   │   ├── pages│   │   └── services│   │       ├── api.js</w:t>
      </w:r>
      <w:r>
        <w:rPr>
          <w:rFonts w:ascii="Consolas" w:hAnsi="Consolas"/>
          <w:sz w:val="17"/>
        </w:rPr>
        <w:br/>
        <w:t>│   │       └── music.js</w:t>
      </w:r>
      <w:r>
        <w:rPr>
          <w:rFonts w:ascii="Consolas" w:hAnsi="Consolas"/>
          <w:sz w:val="17"/>
        </w:rPr>
        <w:br/>
        <w:t>│   └── public│       └── music│</w:t>
      </w:r>
      <w:r>
        <w:rPr>
          <w:rFonts w:ascii="Consolas" w:hAnsi="Consolas"/>
          <w:sz w:val="17"/>
        </w:rPr>
        <w:br/>
        <w:t>├── data├── evaluation_data│   └── test│       ├── angry│       ├── disgust│       ├── fear│       ├── happy│       ├── sad│       ├── surprise│       └── neutral│</w:t>
      </w:r>
      <w:r>
        <w:rPr>
          <w:rFonts w:ascii="Consolas" w:hAnsi="Consolas"/>
          <w:sz w:val="17"/>
        </w:rPr>
        <w:br/>
        <w:t>├── cloud├── render.yaml</w:t>
      </w:r>
      <w:r>
        <w:rPr>
          <w:rFonts w:ascii="Consolas" w:hAnsi="Consolas"/>
          <w:sz w:val="17"/>
        </w:rPr>
        <w:br/>
        <w:t>└── README.md</w:t>
      </w:r>
    </w:p>
    <w:p w14:paraId="54ADC5F3" w14:textId="77777777" w:rsidR="00591995" w:rsidRDefault="00000000">
      <w:pPr>
        <w:pStyle w:val="Heading1"/>
      </w:pPr>
      <w:r>
        <w:t>20. Competition Demonstration Flow</w:t>
      </w:r>
    </w:p>
    <w:tbl>
      <w:tblPr>
        <w:tblStyle w:val="TableGrid"/>
        <w:tblW w:w="0" w:type="auto"/>
        <w:jc w:val="center"/>
        <w:tblLook w:val="04A0" w:firstRow="1" w:lastRow="0" w:firstColumn="1" w:lastColumn="0" w:noHBand="0" w:noVBand="1"/>
      </w:tblPr>
      <w:tblGrid>
        <w:gridCol w:w="3422"/>
        <w:gridCol w:w="3422"/>
        <w:gridCol w:w="3422"/>
      </w:tblGrid>
      <w:tr w:rsidR="00591995" w14:paraId="1DEF8D22"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20344F"/>
            <w:vAlign w:val="center"/>
          </w:tcPr>
          <w:p w14:paraId="298FE3E1" w14:textId="77777777" w:rsidR="00591995" w:rsidRDefault="00000000">
            <w:pPr>
              <w:rPr>
                <w:rFonts w:hint="eastAsia"/>
              </w:rPr>
            </w:pPr>
            <w:r>
              <w:rPr>
                <w:b/>
                <w:color w:val="FFFFFF"/>
                <w:sz w:val="17"/>
              </w:rPr>
              <w:t>Time</w:t>
            </w:r>
          </w:p>
        </w:tc>
        <w:tc>
          <w:tcPr>
            <w:tcW w:w="3427" w:type="dxa"/>
            <w:tcBorders>
              <w:top w:val="single" w:sz="6" w:space="0" w:color="D7DEE8"/>
              <w:left w:val="single" w:sz="6" w:space="0" w:color="D7DEE8"/>
              <w:bottom w:val="single" w:sz="6" w:space="0" w:color="D7DEE8"/>
              <w:right w:val="single" w:sz="6" w:space="0" w:color="D7DEE8"/>
            </w:tcBorders>
            <w:shd w:val="clear" w:color="auto" w:fill="20344F"/>
            <w:vAlign w:val="center"/>
          </w:tcPr>
          <w:p w14:paraId="1025F819" w14:textId="77777777" w:rsidR="00591995" w:rsidRDefault="00000000">
            <w:pPr>
              <w:rPr>
                <w:rFonts w:hint="eastAsia"/>
              </w:rPr>
            </w:pPr>
            <w:r>
              <w:rPr>
                <w:b/>
                <w:color w:val="FFFFFF"/>
                <w:sz w:val="17"/>
              </w:rPr>
              <w:t>Demo</w:t>
            </w:r>
          </w:p>
        </w:tc>
        <w:tc>
          <w:tcPr>
            <w:tcW w:w="3427" w:type="dxa"/>
            <w:tcBorders>
              <w:top w:val="single" w:sz="6" w:space="0" w:color="D7DEE8"/>
              <w:left w:val="single" w:sz="6" w:space="0" w:color="D7DEE8"/>
              <w:bottom w:val="single" w:sz="6" w:space="0" w:color="D7DEE8"/>
              <w:right w:val="single" w:sz="6" w:space="0" w:color="D7DEE8"/>
            </w:tcBorders>
            <w:shd w:val="clear" w:color="auto" w:fill="20344F"/>
            <w:vAlign w:val="center"/>
          </w:tcPr>
          <w:p w14:paraId="1BAB83E4" w14:textId="77777777" w:rsidR="00591995" w:rsidRDefault="00000000">
            <w:pPr>
              <w:rPr>
                <w:rFonts w:hint="eastAsia"/>
              </w:rPr>
            </w:pPr>
            <w:r>
              <w:rPr>
                <w:b/>
                <w:color w:val="FFFFFF"/>
                <w:sz w:val="17"/>
              </w:rPr>
              <w:t>Judge takeaway</w:t>
            </w:r>
          </w:p>
        </w:tc>
      </w:tr>
      <w:tr w:rsidR="00591995" w14:paraId="4590FCB8"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0A0619E3" w14:textId="77777777" w:rsidR="00591995" w:rsidRDefault="00000000">
            <w:pPr>
              <w:rPr>
                <w:rFonts w:hint="eastAsia"/>
              </w:rPr>
            </w:pPr>
            <w:r>
              <w:rPr>
                <w:color w:val="1C2939"/>
                <w:sz w:val="16"/>
              </w:rPr>
              <w:t>0:00–0:20</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271BC659" w14:textId="77777777" w:rsidR="00591995" w:rsidRDefault="00000000">
            <w:pPr>
              <w:rPr>
                <w:rFonts w:hint="eastAsia"/>
              </w:rPr>
            </w:pPr>
            <w:r>
              <w:rPr>
                <w:color w:val="1C2939"/>
                <w:sz w:val="16"/>
              </w:rPr>
              <w:t>Problem + one-sentence value proposition</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6F95169A" w14:textId="77777777" w:rsidR="00591995" w:rsidRDefault="00000000">
            <w:pPr>
              <w:rPr>
                <w:rFonts w:hint="eastAsia"/>
              </w:rPr>
            </w:pPr>
            <w:r>
              <w:rPr>
                <w:color w:val="1C2939"/>
                <w:sz w:val="16"/>
              </w:rPr>
              <w:t>Why Moodify exists</w:t>
            </w:r>
          </w:p>
        </w:tc>
      </w:tr>
      <w:tr w:rsidR="00591995" w14:paraId="4D6D1E64"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663BF289" w14:textId="77777777" w:rsidR="00591995" w:rsidRDefault="00000000">
            <w:pPr>
              <w:rPr>
                <w:rFonts w:hint="eastAsia"/>
              </w:rPr>
            </w:pPr>
            <w:r>
              <w:rPr>
                <w:color w:val="1C2939"/>
                <w:sz w:val="16"/>
              </w:rPr>
              <w:t>0:20–0:45</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24D46DDA" w14:textId="77777777" w:rsidR="00591995" w:rsidRDefault="00000000">
            <w:pPr>
              <w:rPr>
                <w:rFonts w:hint="eastAsia"/>
              </w:rPr>
            </w:pPr>
            <w:r>
              <w:rPr>
                <w:color w:val="1C2939"/>
                <w:sz w:val="16"/>
              </w:rPr>
              <w:t>Cinematic landing page</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0487163F" w14:textId="77777777" w:rsidR="00591995" w:rsidRDefault="00000000">
            <w:pPr>
              <w:rPr>
                <w:rFonts w:hint="eastAsia"/>
              </w:rPr>
            </w:pPr>
            <w:r>
              <w:rPr>
                <w:color w:val="1C2939"/>
                <w:sz w:val="16"/>
              </w:rPr>
              <w:t>UX / frontend quality</w:t>
            </w:r>
          </w:p>
        </w:tc>
      </w:tr>
      <w:tr w:rsidR="00591995" w14:paraId="12143112"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6E33C24F" w14:textId="77777777" w:rsidR="00591995" w:rsidRDefault="00000000">
            <w:pPr>
              <w:rPr>
                <w:rFonts w:hint="eastAsia"/>
              </w:rPr>
            </w:pPr>
            <w:r>
              <w:rPr>
                <w:color w:val="1C2939"/>
                <w:sz w:val="16"/>
              </w:rPr>
              <w:t>0:45–1:20</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52B244B0" w14:textId="77777777" w:rsidR="00591995" w:rsidRDefault="00000000">
            <w:pPr>
              <w:rPr>
                <w:rFonts w:hint="eastAsia"/>
              </w:rPr>
            </w:pPr>
            <w:r>
              <w:rPr>
                <w:color w:val="1C2939"/>
                <w:sz w:val="16"/>
              </w:rPr>
              <w:t>Live Emotion Scan</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1C01F4AC" w14:textId="77777777" w:rsidR="00591995" w:rsidRDefault="00000000">
            <w:pPr>
              <w:rPr>
                <w:rFonts w:hint="eastAsia"/>
              </w:rPr>
            </w:pPr>
            <w:r>
              <w:rPr>
                <w:color w:val="1C2939"/>
                <w:sz w:val="16"/>
              </w:rPr>
              <w:t>Real AI-to-UI pipeline</w:t>
            </w:r>
          </w:p>
        </w:tc>
      </w:tr>
      <w:tr w:rsidR="00591995" w14:paraId="5EC545A0"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2BAB3710" w14:textId="77777777" w:rsidR="00591995" w:rsidRDefault="00000000">
            <w:pPr>
              <w:rPr>
                <w:rFonts w:hint="eastAsia"/>
              </w:rPr>
            </w:pPr>
            <w:r>
              <w:rPr>
                <w:color w:val="1C2939"/>
                <w:sz w:val="16"/>
              </w:rPr>
              <w:t>1:20–1:40</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626C2B24" w14:textId="77777777" w:rsidR="00591995" w:rsidRDefault="00000000">
            <w:pPr>
              <w:rPr>
                <w:rFonts w:hint="eastAsia"/>
              </w:rPr>
            </w:pPr>
            <w:r>
              <w:rPr>
                <w:color w:val="1C2939"/>
                <w:sz w:val="16"/>
              </w:rPr>
              <w:t>Emotion → music reveal</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6ABFE51C" w14:textId="77777777" w:rsidR="00591995" w:rsidRDefault="00000000">
            <w:pPr>
              <w:rPr>
                <w:rFonts w:hint="eastAsia"/>
              </w:rPr>
            </w:pPr>
            <w:r>
              <w:rPr>
                <w:color w:val="1C2939"/>
                <w:sz w:val="16"/>
              </w:rPr>
              <w:t>Memorable adaptive interaction</w:t>
            </w:r>
          </w:p>
        </w:tc>
      </w:tr>
      <w:tr w:rsidR="00591995" w14:paraId="3F0812A8"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510CFEE3" w14:textId="77777777" w:rsidR="00591995" w:rsidRDefault="00000000">
            <w:pPr>
              <w:rPr>
                <w:rFonts w:hint="eastAsia"/>
              </w:rPr>
            </w:pPr>
            <w:r>
              <w:rPr>
                <w:color w:val="1C2939"/>
                <w:sz w:val="16"/>
              </w:rPr>
              <w:t>1:40–2:05</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7A9B3CA7" w14:textId="77777777" w:rsidR="00591995" w:rsidRDefault="00000000">
            <w:pPr>
              <w:rPr>
                <w:rFonts w:hint="eastAsia"/>
              </w:rPr>
            </w:pPr>
            <w:r>
              <w:rPr>
                <w:color w:val="1C2939"/>
                <w:sz w:val="16"/>
              </w:rPr>
              <w:t>Beauty Scan</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3072CBFA" w14:textId="77777777" w:rsidR="00591995" w:rsidRDefault="00000000">
            <w:pPr>
              <w:rPr>
                <w:rFonts w:hint="eastAsia"/>
              </w:rPr>
            </w:pPr>
            <w:r>
              <w:rPr>
                <w:color w:val="1C2939"/>
                <w:sz w:val="16"/>
              </w:rPr>
              <w:t>Second modality</w:t>
            </w:r>
          </w:p>
        </w:tc>
      </w:tr>
      <w:tr w:rsidR="00591995" w14:paraId="7EF7BD6D"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33C092E5" w14:textId="77777777" w:rsidR="00591995" w:rsidRDefault="00000000">
            <w:pPr>
              <w:rPr>
                <w:rFonts w:hint="eastAsia"/>
              </w:rPr>
            </w:pPr>
            <w:r>
              <w:rPr>
                <w:color w:val="1C2939"/>
                <w:sz w:val="16"/>
              </w:rPr>
              <w:t>2:05–2:30</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7DD02930" w14:textId="77777777" w:rsidR="00591995" w:rsidRDefault="00000000">
            <w:pPr>
              <w:rPr>
                <w:rFonts w:hint="eastAsia"/>
              </w:rPr>
            </w:pPr>
            <w:r>
              <w:rPr>
                <w:color w:val="1C2939"/>
                <w:sz w:val="16"/>
              </w:rPr>
              <w:t>Research Console</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35C91A03" w14:textId="77777777" w:rsidR="00591995" w:rsidRDefault="00000000">
            <w:pPr>
              <w:rPr>
                <w:rFonts w:hint="eastAsia"/>
              </w:rPr>
            </w:pPr>
            <w:r>
              <w:rPr>
                <w:color w:val="1C2939"/>
                <w:sz w:val="16"/>
              </w:rPr>
              <w:t>Evidence and reproducibility</w:t>
            </w:r>
          </w:p>
        </w:tc>
      </w:tr>
      <w:tr w:rsidR="00591995" w14:paraId="7324FCDD"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012B04B9" w14:textId="77777777" w:rsidR="00591995" w:rsidRDefault="00000000">
            <w:pPr>
              <w:rPr>
                <w:rFonts w:hint="eastAsia"/>
              </w:rPr>
            </w:pPr>
            <w:r>
              <w:rPr>
                <w:color w:val="1C2939"/>
                <w:sz w:val="16"/>
              </w:rPr>
              <w:t>2:30–2:50</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6A60E613" w14:textId="77777777" w:rsidR="00591995" w:rsidRDefault="00000000">
            <w:pPr>
              <w:rPr>
                <w:rFonts w:hint="eastAsia"/>
              </w:rPr>
            </w:pPr>
            <w:r>
              <w:rPr>
                <w:color w:val="1C2939"/>
                <w:sz w:val="16"/>
              </w:rPr>
              <w:t>Render cloud architecture</w:t>
            </w:r>
          </w:p>
        </w:tc>
        <w:tc>
          <w:tcPr>
            <w:tcW w:w="3427" w:type="dxa"/>
            <w:tcBorders>
              <w:top w:val="single" w:sz="6" w:space="0" w:color="D7DEE8"/>
              <w:left w:val="single" w:sz="6" w:space="0" w:color="D7DEE8"/>
              <w:bottom w:val="single" w:sz="6" w:space="0" w:color="D7DEE8"/>
              <w:right w:val="single" w:sz="6" w:space="0" w:color="D7DEE8"/>
            </w:tcBorders>
            <w:shd w:val="clear" w:color="auto" w:fill="F8FAFC"/>
          </w:tcPr>
          <w:p w14:paraId="226761F0" w14:textId="77777777" w:rsidR="00591995" w:rsidRDefault="00000000">
            <w:pPr>
              <w:rPr>
                <w:rFonts w:hint="eastAsia"/>
              </w:rPr>
            </w:pPr>
            <w:r>
              <w:rPr>
                <w:color w:val="1C2939"/>
                <w:sz w:val="16"/>
              </w:rPr>
              <w:t>Deployment maturity</w:t>
            </w:r>
          </w:p>
        </w:tc>
      </w:tr>
      <w:tr w:rsidR="00591995" w14:paraId="770235AC" w14:textId="77777777">
        <w:trPr>
          <w:jc w:val="center"/>
        </w:trPr>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6D05B1D4" w14:textId="77777777" w:rsidR="00591995" w:rsidRDefault="00000000">
            <w:pPr>
              <w:rPr>
                <w:rFonts w:hint="eastAsia"/>
              </w:rPr>
            </w:pPr>
            <w:r>
              <w:rPr>
                <w:color w:val="1C2939"/>
                <w:sz w:val="16"/>
              </w:rPr>
              <w:t>2:50–3:00</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0E84027D" w14:textId="77777777" w:rsidR="00591995" w:rsidRDefault="00000000">
            <w:pPr>
              <w:rPr>
                <w:rFonts w:hint="eastAsia"/>
              </w:rPr>
            </w:pPr>
            <w:r>
              <w:rPr>
                <w:color w:val="1C2939"/>
                <w:sz w:val="16"/>
              </w:rPr>
              <w:t>Responsible-AI close</w:t>
            </w:r>
          </w:p>
        </w:tc>
        <w:tc>
          <w:tcPr>
            <w:tcW w:w="3427" w:type="dxa"/>
            <w:tcBorders>
              <w:top w:val="single" w:sz="6" w:space="0" w:color="D7DEE8"/>
              <w:left w:val="single" w:sz="6" w:space="0" w:color="D7DEE8"/>
              <w:bottom w:val="single" w:sz="6" w:space="0" w:color="D7DEE8"/>
              <w:right w:val="single" w:sz="6" w:space="0" w:color="D7DEE8"/>
            </w:tcBorders>
            <w:shd w:val="clear" w:color="auto" w:fill="FFFFFF"/>
          </w:tcPr>
          <w:p w14:paraId="79601B3F" w14:textId="77777777" w:rsidR="00591995" w:rsidRDefault="00000000">
            <w:pPr>
              <w:rPr>
                <w:rFonts w:hint="eastAsia"/>
              </w:rPr>
            </w:pPr>
            <w:r>
              <w:rPr>
                <w:color w:val="1C2939"/>
                <w:sz w:val="16"/>
              </w:rPr>
              <w:t>Research credibility</w:t>
            </w:r>
          </w:p>
        </w:tc>
      </w:tr>
    </w:tbl>
    <w:p w14:paraId="2AD1F601" w14:textId="77777777" w:rsidR="00591995" w:rsidRDefault="00591995">
      <w:pPr>
        <w:spacing w:after="0"/>
        <w:rPr>
          <w:rFonts w:hint="eastAsia"/>
        </w:rPr>
      </w:pPr>
    </w:p>
    <w:tbl>
      <w:tblPr>
        <w:tblW w:w="0" w:type="auto"/>
        <w:jc w:val="center"/>
        <w:tblLook w:val="04A0" w:firstRow="1" w:lastRow="0" w:firstColumn="1" w:lastColumn="0" w:noHBand="0" w:noVBand="1"/>
      </w:tblPr>
      <w:tblGrid>
        <w:gridCol w:w="5133"/>
        <w:gridCol w:w="5133"/>
      </w:tblGrid>
      <w:tr w:rsidR="00591995" w14:paraId="3C455C13" w14:textId="77777777">
        <w:trPr>
          <w:jc w:val="center"/>
        </w:trPr>
        <w:tc>
          <w:tcPr>
            <w:tcW w:w="5141" w:type="dxa"/>
            <w:tcBorders>
              <w:top w:val="single" w:sz="6" w:space="0" w:color="D7DEE8"/>
              <w:left w:val="single" w:sz="6" w:space="0" w:color="D7DEE8"/>
              <w:bottom w:val="single" w:sz="6" w:space="0" w:color="D7DEE8"/>
              <w:right w:val="single" w:sz="6" w:space="0" w:color="D7DEE8"/>
            </w:tcBorders>
            <w:shd w:val="clear" w:color="auto" w:fill="5B5BE7"/>
          </w:tcPr>
          <w:p w14:paraId="53D75B34" w14:textId="77777777" w:rsidR="00591995" w:rsidRDefault="00000000">
            <w:pPr>
              <w:rPr>
                <w:rFonts w:hint="eastAsia"/>
              </w:rPr>
            </w:pPr>
            <w:r>
              <w:rPr>
                <w:b/>
                <w:color w:val="FFFFFF"/>
                <w:sz w:val="17"/>
              </w:rPr>
              <w:lastRenderedPageBreak/>
              <w:t>Judge moment</w:t>
            </w:r>
          </w:p>
        </w:tc>
        <w:tc>
          <w:tcPr>
            <w:tcW w:w="5141" w:type="dxa"/>
            <w:tcBorders>
              <w:top w:val="single" w:sz="6" w:space="0" w:color="D7DEE8"/>
              <w:left w:val="single" w:sz="6" w:space="0" w:color="D7DEE8"/>
              <w:bottom w:val="single" w:sz="6" w:space="0" w:color="D7DEE8"/>
              <w:right w:val="single" w:sz="6" w:space="0" w:color="D7DEE8"/>
            </w:tcBorders>
            <w:shd w:val="clear" w:color="auto" w:fill="EEF2FF"/>
          </w:tcPr>
          <w:p w14:paraId="07D2C7BD" w14:textId="77777777" w:rsidR="00591995" w:rsidRDefault="00000000">
            <w:pPr>
              <w:rPr>
                <w:rFonts w:hint="eastAsia"/>
              </w:rPr>
            </w:pPr>
            <w:r>
              <w:rPr>
                <w:color w:val="1E293B"/>
                <w:sz w:val="17"/>
              </w:rPr>
              <w:t>Judge looks into the camera → scan completes → emotion result appears → interface responds → matching soundtrack starts. Rehearse this flow until it is deterministic.</w:t>
            </w:r>
          </w:p>
        </w:tc>
      </w:tr>
    </w:tbl>
    <w:p w14:paraId="4BEA2A81" w14:textId="77777777" w:rsidR="00591995" w:rsidRDefault="00591995">
      <w:pPr>
        <w:spacing w:after="0"/>
        <w:rPr>
          <w:rFonts w:hint="eastAsia"/>
        </w:rPr>
      </w:pPr>
    </w:p>
    <w:p w14:paraId="716D7C63" w14:textId="77777777" w:rsidR="00591995" w:rsidRDefault="00000000">
      <w:pPr>
        <w:pStyle w:val="Heading1"/>
      </w:pPr>
      <w:r>
        <w:t>21. Acceptance Checklist</w:t>
      </w:r>
    </w:p>
    <w:p w14:paraId="1049E6E4" w14:textId="77777777" w:rsidR="00591995" w:rsidRDefault="00000000">
      <w:pPr>
        <w:pStyle w:val="ListBullet"/>
        <w:spacing w:after="40"/>
        <w:rPr>
          <w:rFonts w:hint="eastAsia"/>
        </w:rPr>
      </w:pPr>
      <w:r>
        <w:rPr>
          <w:sz w:val="18"/>
        </w:rPr>
        <w:t>□ Landing page renders without console errors.</w:t>
      </w:r>
    </w:p>
    <w:p w14:paraId="7E2B754B" w14:textId="77777777" w:rsidR="00591995" w:rsidRDefault="00000000">
      <w:pPr>
        <w:pStyle w:val="ListBullet"/>
        <w:spacing w:after="40"/>
        <w:rPr>
          <w:rFonts w:hint="eastAsia"/>
        </w:rPr>
      </w:pPr>
      <w:r>
        <w:rPr>
          <w:sz w:val="18"/>
        </w:rPr>
        <w:t>□ Registration and login succeed.</w:t>
      </w:r>
    </w:p>
    <w:p w14:paraId="643FAE7D" w14:textId="77777777" w:rsidR="00591995" w:rsidRDefault="00000000">
      <w:pPr>
        <w:pStyle w:val="ListBullet"/>
        <w:spacing w:after="40"/>
        <w:rPr>
          <w:rFonts w:hint="eastAsia"/>
        </w:rPr>
      </w:pPr>
      <w:r>
        <w:rPr>
          <w:sz w:val="18"/>
        </w:rPr>
        <w:t>□ Protected routes require authentication.</w:t>
      </w:r>
    </w:p>
    <w:p w14:paraId="7A15CF24" w14:textId="77777777" w:rsidR="00591995" w:rsidRDefault="00000000">
      <w:pPr>
        <w:pStyle w:val="ListBullet"/>
        <w:spacing w:after="40"/>
        <w:rPr>
          <w:rFonts w:hint="eastAsia"/>
        </w:rPr>
      </w:pPr>
      <w:r>
        <w:rPr>
          <w:sz w:val="18"/>
        </w:rPr>
        <w:t>□ Camera and upload both work.</w:t>
      </w:r>
    </w:p>
    <w:p w14:paraId="31B8A133" w14:textId="77777777" w:rsidR="00591995" w:rsidRDefault="00000000">
      <w:pPr>
        <w:pStyle w:val="ListBullet"/>
        <w:spacing w:after="40"/>
        <w:rPr>
          <w:rFonts w:hint="eastAsia"/>
        </w:rPr>
      </w:pPr>
      <w:r>
        <w:rPr>
          <w:sz w:val="18"/>
        </w:rPr>
        <w:t>□ emotion_cnn.h5 loads from the expected path.</w:t>
      </w:r>
    </w:p>
    <w:p w14:paraId="130CE497" w14:textId="77777777" w:rsidR="00591995" w:rsidRDefault="00000000">
      <w:pPr>
        <w:pStyle w:val="ListBullet"/>
        <w:spacing w:after="40"/>
        <w:rPr>
          <w:rFonts w:hint="eastAsia"/>
        </w:rPr>
      </w:pPr>
      <w:r>
        <w:rPr>
          <w:sz w:val="18"/>
        </w:rPr>
        <w:t>□ OpenCV face preprocessing is available or the documented fallback is shown.</w:t>
      </w:r>
    </w:p>
    <w:p w14:paraId="70AA3E22" w14:textId="77777777" w:rsidR="00591995" w:rsidRDefault="00000000">
      <w:pPr>
        <w:pStyle w:val="ListBullet"/>
        <w:spacing w:after="40"/>
        <w:rPr>
          <w:rFonts w:hint="eastAsia"/>
        </w:rPr>
      </w:pPr>
      <w:r>
        <w:rPr>
          <w:sz w:val="18"/>
        </w:rPr>
        <w:t>□ /predict returns emotion, confidence and probabilities.</w:t>
      </w:r>
    </w:p>
    <w:p w14:paraId="4E1E90EB" w14:textId="77777777" w:rsidR="00591995" w:rsidRDefault="00000000">
      <w:pPr>
        <w:pStyle w:val="ListBullet"/>
        <w:spacing w:after="40"/>
        <w:rPr>
          <w:rFonts w:hint="eastAsia"/>
        </w:rPr>
      </w:pPr>
      <w:r>
        <w:rPr>
          <w:sz w:val="18"/>
        </w:rPr>
        <w:t>□ Detected mood selects the expected soundtrack.</w:t>
      </w:r>
    </w:p>
    <w:p w14:paraId="05AA56E0" w14:textId="77777777" w:rsidR="00591995" w:rsidRDefault="00000000">
      <w:pPr>
        <w:pStyle w:val="ListBullet"/>
        <w:spacing w:after="40"/>
        <w:rPr>
          <w:rFonts w:hint="eastAsia"/>
        </w:rPr>
      </w:pPr>
      <w:r>
        <w:rPr>
          <w:sz w:val="18"/>
        </w:rPr>
        <w:t>□ Audio has visible fallback controls when autoplay is blocked.</w:t>
      </w:r>
    </w:p>
    <w:p w14:paraId="72D37822" w14:textId="77777777" w:rsidR="00591995" w:rsidRDefault="00000000">
      <w:pPr>
        <w:pStyle w:val="ListBullet"/>
        <w:spacing w:after="40"/>
        <w:rPr>
          <w:rFonts w:hint="eastAsia"/>
        </w:rPr>
      </w:pPr>
      <w:r>
        <w:rPr>
          <w:sz w:val="18"/>
        </w:rPr>
        <w:t>□ Beauty Scan returns non-clinical visual-proxy outputs.</w:t>
      </w:r>
    </w:p>
    <w:p w14:paraId="35B4A95D" w14:textId="77777777" w:rsidR="00591995" w:rsidRDefault="00000000">
      <w:pPr>
        <w:pStyle w:val="ListBullet"/>
        <w:spacing w:after="40"/>
        <w:rPr>
          <w:rFonts w:hint="eastAsia"/>
        </w:rPr>
      </w:pPr>
      <w:r>
        <w:rPr>
          <w:sz w:val="18"/>
        </w:rPr>
        <w:t>□ Research page displays runtime latency only when benchmark endpoint succeeds and displays accuracy/F1 only after model_metrics.json exists.</w:t>
      </w:r>
    </w:p>
    <w:p w14:paraId="6ED215BF" w14:textId="77777777" w:rsidR="00591995" w:rsidRDefault="00000000">
      <w:pPr>
        <w:pStyle w:val="ListBullet"/>
        <w:spacing w:after="40"/>
        <w:rPr>
          <w:rFonts w:hint="eastAsia"/>
        </w:rPr>
      </w:pPr>
      <w:r>
        <w:rPr>
          <w:sz w:val="18"/>
        </w:rPr>
        <w:t>□ Render deployment, when presented as deployed, has live HTTPS URLs and passing health checks.</w:t>
      </w:r>
    </w:p>
    <w:p w14:paraId="0C992CBD" w14:textId="77777777" w:rsidR="00591995" w:rsidRDefault="00000000">
      <w:pPr>
        <w:pStyle w:val="ListBullet"/>
        <w:spacing w:after="40"/>
        <w:rPr>
          <w:rFonts w:hint="eastAsia"/>
        </w:rPr>
      </w:pPr>
      <w:r>
        <w:rPr>
          <w:sz w:val="18"/>
        </w:rPr>
        <w:t>□ Production secrets are not committed to the repository.</w:t>
      </w:r>
    </w:p>
    <w:p w14:paraId="6B55F4F2" w14:textId="77777777" w:rsidR="00591995" w:rsidRDefault="00000000">
      <w:pPr>
        <w:pStyle w:val="ListBullet"/>
        <w:spacing w:after="40"/>
        <w:rPr>
          <w:rFonts w:hint="eastAsia"/>
        </w:rPr>
      </w:pPr>
      <w:r>
        <w:rPr>
          <w:sz w:val="18"/>
        </w:rPr>
        <w:t>□ No unsupported psychological, medical or dermatological claims appear in the demo.</w:t>
      </w:r>
    </w:p>
    <w:p w14:paraId="5BA2E126" w14:textId="77777777" w:rsidR="00591995" w:rsidRDefault="00000000">
      <w:pPr>
        <w:pStyle w:val="Heading1"/>
      </w:pPr>
      <w:r>
        <w:t>22. PhD-Level Research Extensions</w:t>
      </w:r>
    </w:p>
    <w:p w14:paraId="12A444C0" w14:textId="77777777" w:rsidR="00591995" w:rsidRDefault="00000000">
      <w:pPr>
        <w:pStyle w:val="ListBullet"/>
        <w:spacing w:after="40"/>
        <w:rPr>
          <w:rFonts w:hint="eastAsia"/>
        </w:rPr>
      </w:pPr>
      <w:r>
        <w:rPr>
          <w:sz w:val="18"/>
        </w:rPr>
        <w:t>Calibrated uncertainty and abstention for low-confidence predictions.</w:t>
      </w:r>
    </w:p>
    <w:p w14:paraId="42EE3A57" w14:textId="77777777" w:rsidR="00591995" w:rsidRDefault="00000000">
      <w:pPr>
        <w:pStyle w:val="ListBullet"/>
        <w:spacing w:after="40"/>
        <w:rPr>
          <w:rFonts w:hint="eastAsia"/>
        </w:rPr>
      </w:pPr>
      <w:r>
        <w:rPr>
          <w:sz w:val="18"/>
        </w:rPr>
        <w:t>Temporal emotion modelling across short video windows.</w:t>
      </w:r>
    </w:p>
    <w:p w14:paraId="4840E51C" w14:textId="77777777" w:rsidR="00591995" w:rsidRDefault="00000000">
      <w:pPr>
        <w:pStyle w:val="ListBullet"/>
        <w:spacing w:after="40"/>
        <w:rPr>
          <w:rFonts w:hint="eastAsia"/>
        </w:rPr>
      </w:pPr>
      <w:r>
        <w:rPr>
          <w:sz w:val="18"/>
        </w:rPr>
        <w:t>A dedicated, properly annotated Beauty Scan ML model with independent held-out evaluation.</w:t>
      </w:r>
    </w:p>
    <w:p w14:paraId="7CA24447" w14:textId="77777777" w:rsidR="00591995" w:rsidRDefault="00000000">
      <w:pPr>
        <w:pStyle w:val="ListBullet"/>
        <w:spacing w:after="40"/>
        <w:rPr>
          <w:rFonts w:hint="eastAsia"/>
        </w:rPr>
      </w:pPr>
      <w:r>
        <w:rPr>
          <w:sz w:val="18"/>
        </w:rPr>
        <w:t>Personalized music ranking using explicit feedback and listening history.</w:t>
      </w:r>
    </w:p>
    <w:p w14:paraId="78224137" w14:textId="77777777" w:rsidR="00591995" w:rsidRDefault="00000000">
      <w:pPr>
        <w:pStyle w:val="ListBullet"/>
        <w:spacing w:after="40"/>
        <w:rPr>
          <w:rFonts w:hint="eastAsia"/>
        </w:rPr>
      </w:pPr>
      <w:r>
        <w:rPr>
          <w:sz w:val="18"/>
        </w:rPr>
        <w:t>Experiment tracking and model registry with reproducible model packaging.</w:t>
      </w:r>
    </w:p>
    <w:p w14:paraId="552CCAB3" w14:textId="77777777" w:rsidR="00591995" w:rsidRDefault="00000000">
      <w:pPr>
        <w:pStyle w:val="ListBullet"/>
        <w:spacing w:after="40"/>
        <w:rPr>
          <w:rFonts w:hint="eastAsia"/>
        </w:rPr>
      </w:pPr>
      <w:r>
        <w:rPr>
          <w:sz w:val="18"/>
        </w:rPr>
        <w:t>Human-factors evaluation of trust, comprehension, accessibility and interaction quality.</w:t>
      </w:r>
    </w:p>
    <w:p w14:paraId="32690846" w14:textId="77777777" w:rsidR="00591995" w:rsidRDefault="00000000">
      <w:pPr>
        <w:pStyle w:val="ListBullet"/>
        <w:spacing w:after="40"/>
        <w:rPr>
          <w:rFonts w:hint="eastAsia"/>
        </w:rPr>
      </w:pPr>
      <w:r>
        <w:rPr>
          <w:sz w:val="18"/>
        </w:rPr>
        <w:t>Bias/robustness analysis under lighting, pose and occlusion changes.</w:t>
      </w:r>
    </w:p>
    <w:p w14:paraId="026F37B4" w14:textId="77777777" w:rsidR="00591995" w:rsidRDefault="00000000">
      <w:pPr>
        <w:pStyle w:val="ListBullet"/>
        <w:spacing w:after="40"/>
        <w:rPr>
          <w:rFonts w:hint="eastAsia"/>
        </w:rPr>
      </w:pPr>
      <w:r>
        <w:rPr>
          <w:sz w:val="18"/>
        </w:rPr>
        <w:t>Ablation study comparing full-face preprocessing against full-image inference.</w:t>
      </w:r>
    </w:p>
    <w:p w14:paraId="7FB8B8CC" w14:textId="77777777" w:rsidR="00591995" w:rsidRDefault="00000000">
      <w:pPr>
        <w:pStyle w:val="Heading1"/>
      </w:pPr>
      <w:r>
        <w:t>23. Technical References</w:t>
      </w:r>
    </w:p>
    <w:p w14:paraId="6C966418" w14:textId="77777777" w:rsidR="00591995" w:rsidRDefault="00000000">
      <w:pPr>
        <w:pStyle w:val="ListBullet"/>
        <w:rPr>
          <w:rFonts w:hint="eastAsia"/>
        </w:rPr>
      </w:pPr>
      <w:r>
        <w:rPr>
          <w:b/>
          <w:sz w:val="17"/>
        </w:rPr>
        <w:t xml:space="preserve">Render Web Services documentation: </w:t>
      </w:r>
      <w:r>
        <w:rPr>
          <w:color w:val="2563EB"/>
          <w:sz w:val="17"/>
        </w:rPr>
        <w:t>https://render.com/docs/web-services</w:t>
      </w:r>
    </w:p>
    <w:p w14:paraId="608AD28B" w14:textId="77777777" w:rsidR="00591995" w:rsidRDefault="00000000">
      <w:pPr>
        <w:pStyle w:val="ListBullet"/>
        <w:rPr>
          <w:rFonts w:hint="eastAsia"/>
        </w:rPr>
      </w:pPr>
      <w:r>
        <w:rPr>
          <w:b/>
          <w:sz w:val="17"/>
        </w:rPr>
        <w:t xml:space="preserve">Render Static Sites documentation: </w:t>
      </w:r>
      <w:r>
        <w:rPr>
          <w:color w:val="2563EB"/>
          <w:sz w:val="17"/>
        </w:rPr>
        <w:t>https://render.com/docs/static-sites</w:t>
      </w:r>
    </w:p>
    <w:p w14:paraId="48BC1901" w14:textId="77777777" w:rsidR="00591995" w:rsidRDefault="00000000">
      <w:pPr>
        <w:pStyle w:val="ListBullet"/>
        <w:rPr>
          <w:rFonts w:hint="eastAsia"/>
        </w:rPr>
      </w:pPr>
      <w:r>
        <w:rPr>
          <w:b/>
          <w:sz w:val="17"/>
        </w:rPr>
        <w:t xml:space="preserve">Render Docker deployment documentation: </w:t>
      </w:r>
      <w:r>
        <w:rPr>
          <w:color w:val="2563EB"/>
          <w:sz w:val="17"/>
        </w:rPr>
        <w:t>https://render.com/docs/docker</w:t>
      </w:r>
    </w:p>
    <w:p w14:paraId="73181486" w14:textId="77777777" w:rsidR="00591995" w:rsidRDefault="00000000">
      <w:pPr>
        <w:pStyle w:val="ListBullet"/>
        <w:rPr>
          <w:rFonts w:hint="eastAsia"/>
        </w:rPr>
      </w:pPr>
      <w:r>
        <w:rPr>
          <w:b/>
          <w:sz w:val="17"/>
        </w:rPr>
        <w:t xml:space="preserve">Render Free deployment documentation: </w:t>
      </w:r>
      <w:r>
        <w:rPr>
          <w:color w:val="2563EB"/>
          <w:sz w:val="17"/>
        </w:rPr>
        <w:t>https://render.com/docs/free</w:t>
      </w:r>
    </w:p>
    <w:p w14:paraId="7DD85EB9" w14:textId="77777777" w:rsidR="00591995" w:rsidRDefault="00000000">
      <w:pPr>
        <w:pStyle w:val="ListBullet"/>
        <w:rPr>
          <w:rFonts w:hint="eastAsia"/>
        </w:rPr>
      </w:pPr>
      <w:r>
        <w:rPr>
          <w:b/>
          <w:sz w:val="17"/>
        </w:rPr>
        <w:t xml:space="preserve">Render Compute Plans: </w:t>
      </w:r>
      <w:r>
        <w:rPr>
          <w:color w:val="2563EB"/>
          <w:sz w:val="17"/>
        </w:rPr>
        <w:t>https://render.com/docs/compute-plans</w:t>
      </w:r>
    </w:p>
    <w:p w14:paraId="70B6DDC2" w14:textId="77777777" w:rsidR="00591995" w:rsidRDefault="00000000">
      <w:pPr>
        <w:pStyle w:val="ListBullet"/>
        <w:rPr>
          <w:rFonts w:hint="eastAsia"/>
        </w:rPr>
      </w:pPr>
      <w:r>
        <w:rPr>
          <w:b/>
          <w:sz w:val="17"/>
        </w:rPr>
        <w:t xml:space="preserve">Render Blueprint specification: </w:t>
      </w:r>
      <w:r>
        <w:rPr>
          <w:color w:val="2563EB"/>
          <w:sz w:val="17"/>
        </w:rPr>
        <w:t>https://render.com/docs/blueprint-spec</w:t>
      </w:r>
    </w:p>
    <w:sectPr w:rsidR="00591995" w:rsidSect="00034616">
      <w:headerReference w:type="default" r:id="rId9"/>
      <w:pgSz w:w="12240" w:h="15840"/>
      <w:pgMar w:top="864" w:right="979" w:bottom="864"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59695" w14:textId="77777777" w:rsidR="00F54C05" w:rsidRDefault="00F54C05">
      <w:pPr>
        <w:spacing w:after="0" w:line="240" w:lineRule="auto"/>
        <w:rPr>
          <w:rFonts w:hint="eastAsia"/>
        </w:rPr>
      </w:pPr>
      <w:r>
        <w:separator/>
      </w:r>
    </w:p>
  </w:endnote>
  <w:endnote w:type="continuationSeparator" w:id="0">
    <w:p w14:paraId="32FF70C1" w14:textId="77777777" w:rsidR="00F54C05" w:rsidRDefault="00F54C0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ADD24" w14:textId="77777777" w:rsidR="00F54C05" w:rsidRDefault="00F54C05">
      <w:pPr>
        <w:spacing w:after="0" w:line="240" w:lineRule="auto"/>
        <w:rPr>
          <w:rFonts w:hint="eastAsia"/>
        </w:rPr>
      </w:pPr>
      <w:r>
        <w:separator/>
      </w:r>
    </w:p>
  </w:footnote>
  <w:footnote w:type="continuationSeparator" w:id="0">
    <w:p w14:paraId="54CD289F" w14:textId="77777777" w:rsidR="00F54C05" w:rsidRDefault="00F54C0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A4AE0" w14:textId="77777777" w:rsidR="00591995" w:rsidRDefault="00000000">
    <w:pPr>
      <w:pStyle w:val="Header"/>
      <w:jc w:val="right"/>
      <w:rPr>
        <w:rFonts w:hint="eastAsia"/>
      </w:rPr>
    </w:pPr>
    <w:r>
      <w:rPr>
        <w:b/>
        <w:color w:val="647286"/>
        <w:sz w:val="16"/>
      </w:rPr>
      <w:t xml:space="preserve">MOODIFY </w:t>
    </w:r>
    <w:proofErr w:type="gramStart"/>
    <w:r>
      <w:rPr>
        <w:b/>
        <w:color w:val="647286"/>
        <w:sz w:val="16"/>
      </w:rPr>
      <w:t>AI  |</w:t>
    </w:r>
    <w:proofErr w:type="gramEnd"/>
    <w:r>
      <w:rPr>
        <w:b/>
        <w:color w:val="647286"/>
        <w:sz w:val="16"/>
      </w:rPr>
      <w:t xml:space="preserve">  PROJECT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3317534">
    <w:abstractNumId w:val="8"/>
  </w:num>
  <w:num w:numId="2" w16cid:durableId="616181835">
    <w:abstractNumId w:val="6"/>
  </w:num>
  <w:num w:numId="3" w16cid:durableId="1700282079">
    <w:abstractNumId w:val="5"/>
  </w:num>
  <w:num w:numId="4" w16cid:durableId="1583100901">
    <w:abstractNumId w:val="4"/>
  </w:num>
  <w:num w:numId="5" w16cid:durableId="812211657">
    <w:abstractNumId w:val="7"/>
  </w:num>
  <w:num w:numId="6" w16cid:durableId="1954357689">
    <w:abstractNumId w:val="3"/>
  </w:num>
  <w:num w:numId="7" w16cid:durableId="1473014777">
    <w:abstractNumId w:val="2"/>
  </w:num>
  <w:num w:numId="8" w16cid:durableId="1485778671">
    <w:abstractNumId w:val="1"/>
  </w:num>
  <w:num w:numId="9" w16cid:durableId="1426918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0110"/>
    <w:rsid w:val="0015074B"/>
    <w:rsid w:val="0029639D"/>
    <w:rsid w:val="00326F90"/>
    <w:rsid w:val="00591995"/>
    <w:rsid w:val="00AA1D8D"/>
    <w:rsid w:val="00B47730"/>
    <w:rsid w:val="00CB0664"/>
    <w:rsid w:val="00D11CCC"/>
    <w:rsid w:val="00F54C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8545C4"/>
  <w14:defaultImageDpi w14:val="300"/>
  <w15:docId w15:val="{3F4CCA81-996F-4A04-A388-B8087BF7D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1F293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555"/>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5506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8708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C3555"/>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3325</Words>
  <Characters>18958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Tony Stark</cp:lastModifiedBy>
  <cp:revision>2</cp:revision>
  <dcterms:created xsi:type="dcterms:W3CDTF">2026-09-08T17:33:00Z</dcterms:created>
  <dcterms:modified xsi:type="dcterms:W3CDTF">2026-09-08T17:33:00Z</dcterms:modified>
  <cp:category/>
</cp:coreProperties>
</file>