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B9B6" w14:textId="77777777" w:rsidR="007F0D61" w:rsidRPr="00160DEC" w:rsidRDefault="00000000" w:rsidP="00160DEC">
      <w:pPr>
        <w:pStyle w:val="Title"/>
        <w:rPr>
          <w:b/>
          <w:bCs/>
          <w:sz w:val="44"/>
          <w:szCs w:val="44"/>
        </w:rPr>
      </w:pPr>
      <w:r w:rsidRPr="00160DEC">
        <w:rPr>
          <w:b/>
          <w:bCs/>
          <w:sz w:val="44"/>
          <w:szCs w:val="44"/>
        </w:rPr>
        <w:t>Spotify Streaming Dashboard Documentation</w:t>
      </w:r>
    </w:p>
    <w:p w14:paraId="2C144107" w14:textId="77777777" w:rsidR="007F0D61" w:rsidRDefault="00000000">
      <w:pPr>
        <w:pStyle w:val="Heading1"/>
      </w:pPr>
      <w:r>
        <w:t>1. Project Overview</w:t>
      </w:r>
    </w:p>
    <w:p w14:paraId="200F6F14" w14:textId="732C941F" w:rsidR="007F0D61" w:rsidRDefault="00000000">
      <w:r>
        <w:br/>
        <w:t xml:space="preserve">The Spotify Streaming Dashboard is a comprehensive analytical tool built to visualize and interpret streaming activity on the Spotify platform. </w:t>
      </w:r>
      <w:r w:rsidR="00930AA3">
        <w:br/>
      </w:r>
      <w:r>
        <w:br/>
        <w:t>It captures data across multiple dimensions such as artist popularity, individual track performance, geographic distribution of listeners, and historical streaming trends.</w:t>
      </w:r>
      <w:r w:rsidR="00930AA3">
        <w:br/>
      </w:r>
      <w:r>
        <w:br/>
        <w:t>This dashboard enables stakeholders to make informed decisions on music marketing, playlist management, artist promotions, and international market targeting.</w:t>
      </w:r>
      <w:r w:rsidR="00930AA3">
        <w:br/>
      </w:r>
      <w:r>
        <w:br/>
        <w:t>The data-driven approach provides a competitive edge by identifying what’s trending, where demand is rising, and which content has the highest retention and engagement.</w:t>
      </w:r>
      <w:r>
        <w:br/>
      </w:r>
    </w:p>
    <w:p w14:paraId="0B251B53" w14:textId="74693CF7" w:rsidR="007F0D61" w:rsidRDefault="00000000">
      <w:pPr>
        <w:pStyle w:val="Heading1"/>
      </w:pPr>
      <w:r>
        <w:t xml:space="preserve">2. </w:t>
      </w:r>
      <w:r w:rsidR="00160DEC">
        <w:t>Spotify Streaming Daily</w:t>
      </w:r>
      <w:r w:rsidR="00930AA3">
        <w:t xml:space="preserve"> Dashboard</w:t>
      </w:r>
    </w:p>
    <w:p w14:paraId="2995F673" w14:textId="2F2E4319" w:rsidR="007F0D61" w:rsidRDefault="00000000">
      <w:r>
        <w:br/>
        <w:t>This page provides insights into the most actively streamed content and global user engagement in real-time or on a daily basis.</w:t>
      </w:r>
    </w:p>
    <w:p w14:paraId="791C7590" w14:textId="77777777" w:rsidR="007F0D61" w:rsidRDefault="00000000">
      <w:r>
        <w:br/>
      </w:r>
      <w:r w:rsidRPr="00160DEC">
        <w:rPr>
          <w:b/>
          <w:bCs/>
        </w:rPr>
        <w:t>a. Most Popular Artist:</w:t>
      </w:r>
      <w:r>
        <w:br/>
        <w:t xml:space="preserve">This horizontal bar chart lists the top-streamed artists on Spotify by their total number of streams (in billions). Post Malone leads the chart with 16.0B streams, followed by Ed Sheeran (13.7B) and Drake (13.3B). </w:t>
      </w:r>
      <w:r>
        <w:br/>
        <w:t>In addition, the number of songs each artist has contributing to this total is displayed, revealing that Drake (with 86 songs) has one of the broadest song libraries.</w:t>
      </w:r>
      <w:r>
        <w:br/>
        <w:t>This dual analysis helps identify not just who is popular, but also how diversified their content is.</w:t>
      </w:r>
      <w:r>
        <w:br/>
      </w:r>
    </w:p>
    <w:p w14:paraId="53D702B5" w14:textId="77777777" w:rsidR="007F0D61" w:rsidRDefault="00000000">
      <w:r>
        <w:br/>
      </w:r>
      <w:r w:rsidRPr="00160DEC">
        <w:rPr>
          <w:b/>
          <w:bCs/>
        </w:rPr>
        <w:t>b. No. of Streams Per Country:</w:t>
      </w:r>
      <w:r>
        <w:br/>
        <w:t xml:space="preserve">This world map visual shows the global distribution of Spotify usage. Countries are color-coded based on the total number of streams. </w:t>
      </w:r>
      <w:r>
        <w:br/>
        <w:t>Heavily engaged regions like the US, Brazil, and parts of Europe show high activity, helping marketers identify hotspots for promotion or tours.</w:t>
      </w:r>
      <w:r>
        <w:br/>
      </w:r>
    </w:p>
    <w:p w14:paraId="6E0A435B" w14:textId="77777777" w:rsidR="00160DEC" w:rsidRDefault="00160DEC"/>
    <w:p w14:paraId="15E48A2B" w14:textId="77777777" w:rsidR="00160DEC" w:rsidRDefault="00160DEC"/>
    <w:p w14:paraId="7A8FBB15" w14:textId="7B9557BA" w:rsidR="007F0D61" w:rsidRDefault="00000000">
      <w:r>
        <w:br/>
      </w:r>
      <w:r w:rsidRPr="00160DEC">
        <w:rPr>
          <w:b/>
          <w:bCs/>
        </w:rPr>
        <w:t>c. Streams Overtime:</w:t>
      </w:r>
      <w:r>
        <w:br/>
        <w:t>A line chart showcasing the number of streams recorded month by month from December 2016 through June 2019.</w:t>
      </w:r>
      <w:r>
        <w:br/>
        <w:t>This view highlights growth patterns, seasonal spikes, and anomalies. There is a consistent growth trend with occasional dips, ending with a dramatic drop in June 2019 which may point to a data issue or external event.</w:t>
      </w:r>
    </w:p>
    <w:p w14:paraId="770912F4" w14:textId="77777777" w:rsidR="007F0D61" w:rsidRDefault="00000000">
      <w:r>
        <w:br/>
      </w:r>
      <w:r w:rsidRPr="00160DEC">
        <w:rPr>
          <w:b/>
          <w:bCs/>
        </w:rPr>
        <w:t>d. Most Popular Tracks:</w:t>
      </w:r>
      <w:r>
        <w:br/>
        <w:t>This chart reveals which songs are leading in terms of average streams per day. "Tilidin" tops the list with 668,154 average streams followed by "Veleno 7".</w:t>
      </w:r>
      <w:r>
        <w:br/>
        <w:t>This helps identify specific tracks that go viral or consistently engage users, even more than total lifetime plays.</w:t>
      </w:r>
      <w:r>
        <w:br/>
      </w:r>
    </w:p>
    <w:p w14:paraId="3229246F" w14:textId="4931C376" w:rsidR="007F0D61" w:rsidRDefault="00000000">
      <w:pPr>
        <w:pStyle w:val="Heading1"/>
      </w:pPr>
      <w:r>
        <w:t>3.</w:t>
      </w:r>
      <w:r w:rsidR="00160DEC">
        <w:t xml:space="preserve"> Spotify Dashboard:</w:t>
      </w:r>
      <w:r>
        <w:t xml:space="preserve"> Aggregated &amp; Historical Insights</w:t>
      </w:r>
    </w:p>
    <w:p w14:paraId="734BEA57" w14:textId="3DD5DC6E" w:rsidR="007F0D61" w:rsidRDefault="00000000">
      <w:r>
        <w:br/>
        <w:t>This page offers high-level analytics and temporal evaluations to understand long-term trends and user engagement.</w:t>
      </w:r>
      <w:r>
        <w:br/>
      </w:r>
      <w:r>
        <w:br/>
      </w:r>
      <w:r w:rsidRPr="00160DEC">
        <w:rPr>
          <w:b/>
          <w:bCs/>
        </w:rPr>
        <w:t>a. Average Streams Per Song:</w:t>
      </w:r>
      <w:r>
        <w:br/>
        <w:t>The value of 22,516 indicates how many average plays a song gets across the dataset. This metric is useful for setting performance benchmarks for new releases.</w:t>
      </w:r>
    </w:p>
    <w:p w14:paraId="5839AA89" w14:textId="77777777" w:rsidR="00160DEC" w:rsidRDefault="00000000">
      <w:r>
        <w:br/>
      </w:r>
      <w:r w:rsidRPr="00160DEC">
        <w:rPr>
          <w:b/>
          <w:bCs/>
        </w:rPr>
        <w:t>b. Total Streams and Retention:</w:t>
      </w:r>
      <w:r>
        <w:br/>
        <w:t>The platform has recorded over 2 million total streams with a strong retention rate of 92%, indicating that most users are repeat listeners.</w:t>
      </w:r>
    </w:p>
    <w:p w14:paraId="426A05D0" w14:textId="399D079B" w:rsidR="007F0D61" w:rsidRDefault="00000000">
      <w:r>
        <w:br/>
        <w:t>This is a powerful metric for measuring satisfaction and engagement, validating the effectiveness of Spotify’s algorithms and content.</w:t>
      </w:r>
    </w:p>
    <w:p w14:paraId="786DE04A" w14:textId="458BAC0E" w:rsidR="007F0D61" w:rsidRDefault="00000000">
      <w:r>
        <w:br/>
      </w:r>
      <w:r w:rsidRPr="00160DEC">
        <w:rPr>
          <w:b/>
          <w:bCs/>
        </w:rPr>
        <w:t>c. Most Streamed Countries:</w:t>
      </w:r>
      <w:r>
        <w:br/>
        <w:t xml:space="preserve">Similar to Page 1, this heatmap focuses on cumulative rather than daily data, identifying the strongest long-term markets for </w:t>
      </w:r>
      <w:proofErr w:type="spellStart"/>
      <w:r>
        <w:t>Spotify.Countries</w:t>
      </w:r>
      <w:proofErr w:type="spellEnd"/>
      <w:r>
        <w:t xml:space="preserve"> like the United States, Canada, Germany show consistently high engagement levels.</w:t>
      </w:r>
      <w:r>
        <w:br/>
      </w:r>
    </w:p>
    <w:p w14:paraId="2D36AE6C" w14:textId="77777777" w:rsidR="00160DEC" w:rsidRDefault="00160DEC"/>
    <w:p w14:paraId="2A426E05" w14:textId="5DB53B71" w:rsidR="007F0D61" w:rsidRDefault="00000000">
      <w:r>
        <w:br/>
      </w:r>
      <w:r w:rsidRPr="00160DEC">
        <w:rPr>
          <w:b/>
          <w:bCs/>
        </w:rPr>
        <w:t>d. Song Performance Over Time:</w:t>
      </w:r>
      <w:r>
        <w:br/>
        <w:t xml:space="preserve">This bar chart tracks the streaming growth of a selected song (e.g., "1 de Abril") from April 2019 to July 2019. </w:t>
      </w:r>
      <w:r>
        <w:br/>
        <w:t>It shows a rise from 453.6K to a peak of 815.5K in May 2019 before gradually declining. This trend helps content managers understand the song lifecycle.</w:t>
      </w:r>
    </w:p>
    <w:p w14:paraId="51838876" w14:textId="7118C11C" w:rsidR="007F0D61" w:rsidRDefault="00000000">
      <w:r>
        <w:br/>
      </w:r>
      <w:r w:rsidRPr="00160DEC">
        <w:rPr>
          <w:b/>
          <w:bCs/>
        </w:rPr>
        <w:t>e. Position Wise No. of Streams:</w:t>
      </w:r>
      <w:r>
        <w:br/>
        <w:t>This curve highlights how top-ranked songs (Position 1–10) receive the majority of streams due to high visibility. After position 50, the decline in streams becomes steep.</w:t>
      </w:r>
      <w:r>
        <w:br/>
        <w:t>This shows the importance of playlist placements and marketing to secure higher song ranks.</w:t>
      </w:r>
    </w:p>
    <w:p w14:paraId="3E16FE1E" w14:textId="77777777" w:rsidR="007F0D61" w:rsidRDefault="00000000">
      <w:r>
        <w:br/>
      </w:r>
      <w:r w:rsidRPr="00160DEC">
        <w:rPr>
          <w:b/>
          <w:bCs/>
        </w:rPr>
        <w:t>f. Artist Performance Over Time:</w:t>
      </w:r>
      <w:r>
        <w:br/>
        <w:t>This line chart tracks the monthly streaming volume for a specific artist. The artist shows a dramatic growth peaking around Dec 2017 with over 15M streams, followed by a gradual decline through mid-2019.</w:t>
      </w:r>
      <w:r>
        <w:br/>
        <w:t>This kind of trend helps assess the sustainability of an artist’s popularity.</w:t>
      </w:r>
      <w:r>
        <w:br/>
      </w:r>
    </w:p>
    <w:p w14:paraId="131FAA48" w14:textId="77777777" w:rsidR="007F0D61" w:rsidRDefault="00000000">
      <w:pPr>
        <w:pStyle w:val="Heading1"/>
      </w:pPr>
      <w:r>
        <w:t>4. Key Insights &amp; Business Recommendations</w:t>
      </w:r>
    </w:p>
    <w:p w14:paraId="40D4366B" w14:textId="05D9016F" w:rsidR="007F0D61" w:rsidRDefault="00000000">
      <w:r>
        <w:br/>
      </w:r>
      <w:r w:rsidRPr="00160DEC">
        <w:rPr>
          <w:b/>
          <w:bCs/>
        </w:rPr>
        <w:t>1. Collaborate with High-Performing Artists:</w:t>
      </w:r>
      <w:r>
        <w:br/>
        <w:t>Artists like Post Malone and Ed Sheeran attract billions of streams. Partnering with them or leveraging similar genre artists can amplify brand visibility.</w:t>
      </w:r>
    </w:p>
    <w:p w14:paraId="28386B6F" w14:textId="696C9690" w:rsidR="007F0D61" w:rsidRDefault="00000000">
      <w:r>
        <w:br/>
      </w:r>
      <w:r w:rsidRPr="00160DEC">
        <w:rPr>
          <w:b/>
          <w:bCs/>
        </w:rPr>
        <w:t>2. Leverage High-Retention Metrics:</w:t>
      </w:r>
      <w:r>
        <w:br/>
        <w:t>With a 92% retention rate, Spotify has a solid listener base. Maintaining this through personalized playlists, notifications, and artist alerts can increase play counts further.</w:t>
      </w:r>
    </w:p>
    <w:p w14:paraId="177E3C85" w14:textId="1A54748C" w:rsidR="007F0D61" w:rsidRDefault="00000000">
      <w:r>
        <w:br/>
      </w:r>
      <w:r w:rsidRPr="00160DEC">
        <w:rPr>
          <w:b/>
          <w:bCs/>
        </w:rPr>
        <w:t>3. Time Campaigns Around Seasonal Spikes:</w:t>
      </w:r>
      <w:r>
        <w:br/>
        <w:t>Data shows higher stream volumes during certain months (especially year-end and summer). Launching new tracks, ads, or promotions during these peak periods can maximize visibility.</w:t>
      </w:r>
    </w:p>
    <w:p w14:paraId="3507E212" w14:textId="0A78A3C2" w:rsidR="00930AA3" w:rsidRDefault="00930AA3"/>
    <w:p w14:paraId="512F0D70" w14:textId="77777777" w:rsidR="00930AA3" w:rsidRDefault="00930AA3"/>
    <w:p w14:paraId="60E480D2" w14:textId="0A6269F2" w:rsidR="007F0D61" w:rsidRDefault="00000000">
      <w:r>
        <w:lastRenderedPageBreak/>
        <w:br/>
      </w:r>
      <w:r w:rsidRPr="00160DEC">
        <w:rPr>
          <w:b/>
          <w:bCs/>
        </w:rPr>
        <w:t>4. Optimize Track Rankings:</w:t>
      </w:r>
      <w:r>
        <w:br/>
        <w:t>Given the steep decline in streams with lower chart positions, it's crucial to get new songs into the top 20 through early engagement, influencer promotions, and pre-save campaigns.</w:t>
      </w:r>
    </w:p>
    <w:p w14:paraId="598FB07D" w14:textId="1AE2D06B" w:rsidR="007F0D61" w:rsidRDefault="00000000">
      <w:r>
        <w:br/>
      </w:r>
      <w:r w:rsidRPr="00160DEC">
        <w:rPr>
          <w:b/>
          <w:bCs/>
        </w:rPr>
        <w:t>5. Target High-Engagement Countries:</w:t>
      </w:r>
      <w:r>
        <w:br/>
        <w:t>The dashboard highlights countries with significant user engagement. Localizing content, running country-specific ads, and organizing events in these markets can improve global performance.</w:t>
      </w:r>
      <w:r>
        <w:br/>
      </w:r>
      <w:r>
        <w:br/>
      </w:r>
      <w:r w:rsidRPr="00160DEC">
        <w:rPr>
          <w:b/>
          <w:bCs/>
        </w:rPr>
        <w:t>6. Analyze Viral Song Characteristics:</w:t>
      </w:r>
      <w:r>
        <w:br/>
        <w:t>Tracks like "Tilidin" with exceptionally high average daily streams offer insights into what makes a song go viral. Analyze their structure, tempo, and marketing strategy to replicate success.</w:t>
      </w:r>
      <w:r>
        <w:br/>
      </w:r>
    </w:p>
    <w:sectPr w:rsidR="007F0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700415">
    <w:abstractNumId w:val="8"/>
  </w:num>
  <w:num w:numId="2" w16cid:durableId="1271934333">
    <w:abstractNumId w:val="6"/>
  </w:num>
  <w:num w:numId="3" w16cid:durableId="137654287">
    <w:abstractNumId w:val="5"/>
  </w:num>
  <w:num w:numId="4" w16cid:durableId="844368391">
    <w:abstractNumId w:val="4"/>
  </w:num>
  <w:num w:numId="5" w16cid:durableId="1569805761">
    <w:abstractNumId w:val="7"/>
  </w:num>
  <w:num w:numId="6" w16cid:durableId="1606185429">
    <w:abstractNumId w:val="3"/>
  </w:num>
  <w:num w:numId="7" w16cid:durableId="612368853">
    <w:abstractNumId w:val="2"/>
  </w:num>
  <w:num w:numId="8" w16cid:durableId="1540626199">
    <w:abstractNumId w:val="1"/>
  </w:num>
  <w:num w:numId="9" w16cid:durableId="85881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DEC"/>
    <w:rsid w:val="0029639D"/>
    <w:rsid w:val="00326F90"/>
    <w:rsid w:val="007F0D61"/>
    <w:rsid w:val="00930A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44E27"/>
  <w14:defaultImageDpi w14:val="300"/>
  <w15:docId w15:val="{FDBE9AC3-4404-4C15-A558-D4CD9A98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rekcy sharma</cp:lastModifiedBy>
  <cp:revision>2</cp:revision>
  <dcterms:created xsi:type="dcterms:W3CDTF">2013-12-23T23:15:00Z</dcterms:created>
  <dcterms:modified xsi:type="dcterms:W3CDTF">2025-07-20T17:17:00Z</dcterms:modified>
  <cp:category/>
</cp:coreProperties>
</file>