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CYBER SECURITY</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Ms.Ashitha.C</w:t>
              <w:br/>
            </w:r>
          </w:p>
        </w:tc>
      </w:tr>
    </w:tbl>
    <w:p>
      <w:pPr>
        <w:jc w:val="center"/>
      </w:pPr>
      <w:r>
        <w:rPr>
          <w:b/>
          <w:sz w:val="19"/>
        </w:rPr>
        <w:t>DEPARTMENT OF COMPUTER SCIENCE AND ENGINEERING (CYBER SECURITY)</w:t>
        <w:br/>
        <w:t>JAWAHARLAL COLLEGE OF ENGINEERING AND TECHNOLOGY</w:t>
        <w:br/>
        <w:t>LAKKIDI, MANGALAM P.O, PALAKKAD, KERALA - 679301</w:t>
        <w:br/>
        <w:t>OCTOBER 2026</w:t>
      </w:r>
    </w:p>
    <w:p>
      <w:r>
        <w:br w:type="page"/>
      </w:r>
    </w:p>
    <w:p>
      <w:pPr>
        <w:jc w:val="center"/>
      </w:pPr>
      <w:r>
        <w:drawing>
          <wp:inline xmlns:a="http://schemas.openxmlformats.org/drawingml/2006/main" xmlns:pic="http://schemas.openxmlformats.org/drawingml/2006/picture">
            <wp:extent cx="5669280" cy="771453"/>
            <wp:docPr id="2" name="Picture 2"/>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tbl>
      <w:tblPr>
        <w:tblW w:type="auto" w:w="0"/>
        <w:jc w:val="center"/>
        <w:tblLook w:firstColumn="1" w:firstRow="1" w:lastColumn="0" w:lastRow="0" w:noHBand="0" w:noVBand="1" w:val="04A0"/>
      </w:tblPr>
      <w:tblGrid>
        <w:gridCol w:w="1296"/>
        <w:gridCol w:w="6480"/>
        <w:gridCol w:w="1296"/>
      </w:tblGrid>
      <w:tr>
        <w:tc>
          <w:tcPr>
            <w:tcW w:type="dxa" w:w="3216"/>
          </w:tcPr>
          <w:p>
            <w:r>
              <w:drawing>
                <wp:inline xmlns:a="http://schemas.openxmlformats.org/drawingml/2006/main" xmlns:pic="http://schemas.openxmlformats.org/drawingml/2006/picture">
                  <wp:extent cx="594360" cy="547926"/>
                  <wp:docPr id="3" name="Picture 3"/>
                  <wp:cNvGraphicFramePr>
                    <a:graphicFrameLocks noChangeAspect="1"/>
                  </wp:cNvGraphicFramePr>
                  <a:graphic>
                    <a:graphicData uri="http://schemas.openxmlformats.org/drawingml/2006/picture">
                      <pic:pic>
                        <pic:nvPicPr>
                          <pic:cNvPr id="0" name="Image28.jpg"/>
                          <pic:cNvPicPr/>
                        </pic:nvPicPr>
                        <pic:blipFill>
                          <a:blip r:embed="rId10"/>
                          <a:stretch>
                            <a:fillRect/>
                          </a:stretch>
                        </pic:blipFill>
                        <pic:spPr>
                          <a:xfrm>
                            <a:off x="0" y="0"/>
                            <a:ext cx="594360" cy="547926"/>
                          </a:xfrm>
                          <a:prstGeom prst="rect"/>
                        </pic:spPr>
                      </pic:pic>
                    </a:graphicData>
                  </a:graphic>
                </wp:inline>
              </w:drawing>
            </w:r>
          </w:p>
        </w:tc>
        <w:tc>
          <w:tcPr>
            <w:tcW w:type="dxa" w:w="3216"/>
          </w:tcPr>
          <w:p>
            <w:pPr>
              <w:jc w:val="center"/>
            </w:pPr>
            <w:r>
              <w:rPr>
                <w:b/>
                <w:sz w:val="19"/>
              </w:rPr>
              <w:t>JAWAHARLAL COLLEGE OF ENGINEERING AND TECHNOLOGY</w:t>
              <w:br/>
              <w:t>LAKKIDI, MANGALAM P.O, PALAKKAD, KERALA - 679301</w:t>
              <w:br/>
              <w:t>OCTOBER 2026 DEPARTMENT OF COMPUTER SCIENCE AND ENGINEERING</w:t>
              <w:br/>
              <w:t>(CYBER SECURITY)</w:t>
            </w:r>
          </w:p>
        </w:tc>
        <w:tc>
          <w:tcPr>
            <w:tcW w:type="dxa" w:w="3216"/>
          </w:tcPr>
          <w:p>
            <w:pPr>
              <w:jc w:val="right"/>
            </w:pPr>
            <w:r>
              <w:drawing>
                <wp:inline xmlns:a="http://schemas.openxmlformats.org/drawingml/2006/main" xmlns:pic="http://schemas.openxmlformats.org/drawingml/2006/picture">
                  <wp:extent cx="594360" cy="604608"/>
                  <wp:docPr id="4" name="Picture 4"/>
                  <wp:cNvGraphicFramePr>
                    <a:graphicFrameLocks noChangeAspect="1"/>
                  </wp:cNvGraphicFramePr>
                  <a:graphic>
                    <a:graphicData uri="http://schemas.openxmlformats.org/drawingml/2006/picture">
                      <pic:pic>
                        <pic:nvPicPr>
                          <pic:cNvPr id="0" name="Image29.jpg"/>
                          <pic:cNvPicPr/>
                        </pic:nvPicPr>
                        <pic:blipFill>
                          <a:blip r:embed="rId11"/>
                          <a:stretch>
                            <a:fillRect/>
                          </a:stretch>
                        </pic:blipFill>
                        <pic:spPr>
                          <a:xfrm>
                            <a:off x="0" y="0"/>
                            <a:ext cx="594360" cy="604608"/>
                          </a:xfrm>
                          <a:prstGeom prst="rect"/>
                        </pic:spPr>
                      </pic:pic>
                    </a:graphicData>
                  </a:graphic>
                </wp:inline>
              </w:drawing>
            </w:r>
          </w:p>
        </w:tc>
      </w:tr>
    </w:tbl>
    <w:p>
      <w:pPr>
        <w:jc w:val="center"/>
      </w:pPr>
      <w:r>
        <w:drawing>
          <wp:inline xmlns:a="http://schemas.openxmlformats.org/drawingml/2006/main" xmlns:pic="http://schemas.openxmlformats.org/drawingml/2006/picture">
            <wp:extent cx="914400" cy="743415"/>
            <wp:docPr id="5" name="Picture 5"/>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914400" cy="743415"/>
                    </a:xfrm>
                    <a:prstGeom prst="rect"/>
                  </pic:spPr>
                </pic:pic>
              </a:graphicData>
            </a:graphic>
          </wp:inline>
        </w:drawing>
      </w:r>
    </w:p>
    <w:p>
      <w:pPr>
        <w:jc w:val="center"/>
      </w:pPr>
      <w:r>
        <w:rPr>
          <w:b/>
          <w:sz w:val="28"/>
        </w:rPr>
        <w:t>BONAFIDE CERTIFICATE</w:t>
        <w:br/>
      </w:r>
    </w:p>
    <w:p>
      <w:pPr>
        <w:spacing w:line="312" w:lineRule="auto"/>
        <w:ind w:firstLine="720"/>
        <w:jc w:val="both"/>
      </w:pPr>
      <w:r>
        <w:t>This is to certify that the project report entitled “CAMPUS EVENTS” submitted by ADITHYAKUMAR E (JCE24CD009), MUHAMMED SINAN V (JCE24CD039), PRANAV PRAMOD NAIR (JCE24CD048), and SEYA S (JCE24CD054), of Third Semester, B.Tech in Computer Science &amp; Engineering - CYBER SECURITY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2026–2027.</w:t>
        <w:br/>
        <w:br/>
        <w:br/>
      </w:r>
    </w:p>
    <w:tbl>
      <w:tblPr>
        <w:tblW w:type="auto" w:w="0"/>
        <w:jc w:val="center"/>
        <w:tblLook w:firstColumn="1" w:firstRow="1" w:lastColumn="0" w:lastRow="0" w:noHBand="0" w:noVBand="1" w:val="04A0"/>
      </w:tblPr>
      <w:tblGrid>
        <w:gridCol w:w="4464"/>
        <w:gridCol w:w="4464"/>
      </w:tblGrid>
      <w:tr>
        <w:tc>
          <w:tcPr>
            <w:tcW w:type="dxa" w:w="4824"/>
          </w:tcPr>
          <w:p>
            <w:r>
              <w:rPr>
                <w:b/>
              </w:rPr>
              <w:t>Ms.Ashitha.C</w:t>
              <w:br/>
            </w:r>
            <w:r>
              <w:t>(Project Guide)</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r>
        <w:br w:type="page"/>
      </w:r>
    </w:p>
    <w:p>
      <w:pPr>
        <w:jc w:val="center"/>
      </w:pPr>
      <w:r>
        <w:drawing>
          <wp:inline xmlns:a="http://schemas.openxmlformats.org/drawingml/2006/main" xmlns:pic="http://schemas.openxmlformats.org/drawingml/2006/picture">
            <wp:extent cx="5669280" cy="771453"/>
            <wp:docPr id="6" name="Picture 6"/>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u w:val="single"/>
        </w:rPr>
        <w:t>INSTITUTE VISION</w:t>
        <w:br/>
      </w:r>
      <w:r>
        <w:rPr>
          <w:i/>
        </w:rPr>
        <w:t>“Emerge as a Centre of excellence for professional education to produce high quality engineers and entrepreneurs for the development of the region and the Nation.”</w:t>
        <w:br/>
        <w:br/>
      </w:r>
    </w:p>
    <w:p>
      <w:pPr>
        <w:jc w:val="center"/>
      </w:pPr>
      <w:r>
        <w:rPr>
          <w:b/>
          <w:u w:val="single"/>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p>
    <w:p>
      <w:pPr>
        <w:jc w:val="center"/>
      </w:pPr>
      <w:r>
        <w:rPr>
          <w:b/>
          <w:u w:val="single"/>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u w:val="single"/>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r>
        <w:br w:type="page"/>
      </w:r>
    </w:p>
    <w:p>
      <w:pPr>
        <w:jc w:val="center"/>
      </w:pPr>
      <w:r>
        <w:drawing>
          <wp:inline xmlns:a="http://schemas.openxmlformats.org/drawingml/2006/main" xmlns:pic="http://schemas.openxmlformats.org/drawingml/2006/picture">
            <wp:extent cx="5669280" cy="771453"/>
            <wp:docPr id="8" name="Picture 8"/>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(CYBER SECURITY)</w:t>
        <w:br/>
        <w:br/>
      </w:r>
      <w:r>
        <w:rPr>
          <w:b/>
          <w:u w:val="single"/>
        </w:rPr>
        <w:t>PROGRAM EDUCATIONAL OBJECTIVES (POs)</w:t>
        <w:br/>
      </w:r>
    </w:p>
    <w:p>
      <w:r>
        <w:t>The Graduates in Computer Science and Engineering will be able to:</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584"/>
        <w:gridCol w:w="7344"/>
      </w:tblGrid>
      <w:tr>
        <w:tc>
          <w:tcPr>
            <w:tcW w:type="dxa" w:w="4824"/>
            <w:vAlign w:val="center"/>
            <w:tcMar>
              <w:top w:w="80" w:type="dxa"/>
              <w:bottom w:w="80" w:type="dxa"/>
              <w:left w:w="120" w:type="dxa"/>
              <w:right w:w="120" w:type="dxa"/>
            </w:tcMar>
          </w:tcPr>
          <w:p>
            <w:pPr>
              <w:jc w:val="center"/>
            </w:pPr>
            <w:r>
              <w:rPr>
                <w:b/>
              </w:rPr>
              <w:t>PEO1</w:t>
            </w:r>
          </w:p>
        </w:tc>
        <w:tc>
          <w:tcPr>
            <w:tcW w:type="dxa" w:w="4824"/>
            <w:vAlign w:val="center"/>
            <w:tcMar>
              <w:top w:w="80" w:type="dxa"/>
              <w:bottom w:w="80" w:type="dxa"/>
              <w:left w:w="120" w:type="dxa"/>
              <w:right w:w="120" w:type="dxa"/>
            </w:tcMar>
          </w:tcPr>
          <w:p>
            <w:r>
              <w:t>Apply Engineering practices required for Software development, Hardware development and Embedded systems.</w:t>
            </w:r>
          </w:p>
        </w:tc>
      </w:tr>
      <w:tr>
        <w:tc>
          <w:tcPr>
            <w:tcW w:type="dxa" w:w="4824"/>
            <w:vAlign w:val="center"/>
            <w:tcMar>
              <w:top w:w="80" w:type="dxa"/>
              <w:bottom w:w="80" w:type="dxa"/>
              <w:left w:w="120" w:type="dxa"/>
              <w:right w:w="120" w:type="dxa"/>
            </w:tcMar>
          </w:tcPr>
          <w:p>
            <w:pPr>
              <w:jc w:val="center"/>
            </w:pPr>
            <w:r>
              <w:rPr>
                <w:b/>
              </w:rPr>
              <w:t>PEO2</w:t>
            </w:r>
          </w:p>
        </w:tc>
        <w:tc>
          <w:tcPr>
            <w:tcW w:type="dxa" w:w="4824"/>
            <w:vAlign w:val="center"/>
            <w:tcMar>
              <w:top w:w="80" w:type="dxa"/>
              <w:bottom w:w="80" w:type="dxa"/>
              <w:left w:w="120" w:type="dxa"/>
              <w:right w:w="120" w:type="dxa"/>
            </w:tcMar>
          </w:tcPr>
          <w:p>
            <w:r>
              <w:t>Exhibit innovation, Self – confidence and team work skills in the organization and society.</w:t>
            </w:r>
          </w:p>
        </w:tc>
      </w:tr>
      <w:tr>
        <w:tc>
          <w:tcPr>
            <w:tcW w:type="dxa" w:w="4824"/>
            <w:vAlign w:val="center"/>
            <w:tcMar>
              <w:top w:w="80" w:type="dxa"/>
              <w:bottom w:w="80" w:type="dxa"/>
              <w:left w:w="120" w:type="dxa"/>
              <w:right w:w="120" w:type="dxa"/>
            </w:tcMar>
          </w:tcPr>
          <w:p>
            <w:pPr>
              <w:jc w:val="center"/>
            </w:pPr>
            <w:r>
              <w:rPr>
                <w:b/>
              </w:rPr>
              <w:t>PEO3</w:t>
            </w:r>
          </w:p>
        </w:tc>
        <w:tc>
          <w:tcPr>
            <w:tcW w:type="dxa" w:w="4824"/>
            <w:vAlign w:val="center"/>
            <w:tcMar>
              <w:top w:w="80" w:type="dxa"/>
              <w:bottom w:w="80" w:type="dxa"/>
              <w:left w:w="120" w:type="dxa"/>
              <w:right w:w="120" w:type="dxa"/>
            </w:tcMar>
          </w:tcPr>
          <w:p>
            <w:r>
              <w:t>Graduates shall be competent in the evolving field of computer science by adapting to new tools, technologies, and industry practices, ensuring continued professional and career growth</w:t>
            </w:r>
          </w:p>
        </w:tc>
      </w:tr>
    </w:tbl>
    <w:p>
      <w:pPr>
        <w:jc w:val="center"/>
      </w:pPr>
      <w:r>
        <w:rPr>
          <w:b/>
          <w:u w:val="single"/>
        </w:rPr>
        <w:br/>
        <w:t>PROGRAM SPECIFIC OUTCOMES (PSOs)</w:t>
        <w:br/>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584"/>
        <w:gridCol w:w="7344"/>
      </w:tblGrid>
      <w:tr>
        <w:tc>
          <w:tcPr>
            <w:tcW w:type="dxa" w:w="4824"/>
            <w:vAlign w:val="center"/>
            <w:tcMar>
              <w:top w:w="80" w:type="dxa"/>
              <w:bottom w:w="80" w:type="dxa"/>
              <w:left w:w="120" w:type="dxa"/>
              <w:right w:w="120" w:type="dxa"/>
            </w:tcMar>
          </w:tcPr>
          <w:p>
            <w:pPr>
              <w:jc w:val="center"/>
            </w:pPr>
            <w:r>
              <w:rPr>
                <w:b/>
              </w:rPr>
              <w:t>PSO1</w:t>
            </w:r>
          </w:p>
        </w:tc>
        <w:tc>
          <w:tcPr>
            <w:tcW w:type="dxa" w:w="4824"/>
            <w:vAlign w:val="center"/>
            <w:tcMar>
              <w:top w:w="80" w:type="dxa"/>
              <w:bottom w:w="80" w:type="dxa"/>
              <w:left w:w="120" w:type="dxa"/>
              <w:right w:w="120" w:type="dxa"/>
            </w:tcMar>
          </w:tcPr>
          <w:p>
            <w:r>
              <w:t>Ability to understand the architecture and working of computer hardware and software system.</w:t>
            </w:r>
          </w:p>
        </w:tc>
      </w:tr>
      <w:tr>
        <w:tc>
          <w:tcPr>
            <w:tcW w:type="dxa" w:w="4824"/>
            <w:vAlign w:val="center"/>
            <w:tcMar>
              <w:top w:w="80" w:type="dxa"/>
              <w:bottom w:w="80" w:type="dxa"/>
              <w:left w:w="120" w:type="dxa"/>
              <w:right w:w="120" w:type="dxa"/>
            </w:tcMar>
          </w:tcPr>
          <w:p>
            <w:pPr>
              <w:jc w:val="center"/>
            </w:pPr>
            <w:r>
              <w:rPr>
                <w:b/>
              </w:rPr>
              <w:t>PSO2</w:t>
            </w:r>
          </w:p>
        </w:tc>
        <w:tc>
          <w:tcPr>
            <w:tcW w:type="dxa" w:w="4824"/>
            <w:vAlign w:val="center"/>
            <w:tcMar>
              <w:top w:w="80" w:type="dxa"/>
              <w:bottom w:w="80" w:type="dxa"/>
              <w:left w:w="120" w:type="dxa"/>
              <w:right w:w="120" w:type="dxa"/>
            </w:tcMar>
          </w:tcPr>
          <w:p>
            <w:r>
              <w:t>Ability to design and develop software for technology application to fulfill industrial and social needs</w:t>
            </w:r>
          </w:p>
        </w:tc>
      </w:tr>
    </w:tbl>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r>
        <w:rPr>
          <w:b/>
        </w:rPr>
        <w:t>The following are the Program Outcomes of Engineering Students:</w:t>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296"/>
        <w:gridCol w:w="7632"/>
      </w:tblGrid>
      <w:tr>
        <w:tc>
          <w:tcPr>
            <w:tcW w:type="dxa" w:w="4824"/>
            <w:vAlign w:val="center"/>
            <w:tcMar>
              <w:top w:w="40" w:type="dxa"/>
              <w:bottom w:w="40" w:type="dxa"/>
              <w:left w:w="80" w:type="dxa"/>
              <w:right w:w="80" w:type="dxa"/>
            </w:tcMar>
          </w:tcPr>
          <w:p>
            <w:pPr>
              <w:jc w:val="center"/>
            </w:pPr>
            <w:r>
              <w:rPr>
                <w:b/>
                <w:sz w:val="17"/>
              </w:rPr>
              <w:t>PO1</w:t>
            </w:r>
          </w:p>
        </w:tc>
        <w:tc>
          <w:tcPr>
            <w:tcW w:type="dxa" w:w="4824"/>
            <w:vAlign w:val="center"/>
            <w:tcMar>
              <w:top w:w="40" w:type="dxa"/>
              <w:bottom w:w="40" w:type="dxa"/>
              <w:left w:w="80" w:type="dxa"/>
              <w:right w:w="80" w:type="dxa"/>
            </w:tcMar>
          </w:tcPr>
          <w:p>
            <w:pPr>
              <w:spacing w:line="252" w:lineRule="auto"/>
            </w:pPr>
            <w:r>
              <w:rPr>
                <w:b/>
                <w:sz w:val="17"/>
              </w:rPr>
              <w:t xml:space="preserve">Engineering knowledge: </w:t>
            </w:r>
            <w:r>
              <w:rPr>
                <w:sz w:val="17"/>
              </w:rPr>
              <w:t>Apply the knowledge of mathematics, science, engineering fundamentals, and an engineering specialization to the solution of complex engineering problems.</w:t>
            </w:r>
          </w:p>
        </w:tc>
      </w:tr>
      <w:tr>
        <w:tc>
          <w:tcPr>
            <w:tcW w:type="dxa" w:w="4824"/>
            <w:vAlign w:val="center"/>
            <w:tcMar>
              <w:top w:w="40" w:type="dxa"/>
              <w:bottom w:w="40" w:type="dxa"/>
              <w:left w:w="80" w:type="dxa"/>
              <w:right w:w="80" w:type="dxa"/>
            </w:tcMar>
          </w:tcPr>
          <w:p>
            <w:pPr>
              <w:jc w:val="center"/>
            </w:pPr>
            <w:r>
              <w:rPr>
                <w:b/>
                <w:sz w:val="17"/>
              </w:rPr>
              <w:t>PO2</w:t>
            </w:r>
          </w:p>
        </w:tc>
        <w:tc>
          <w:tcPr>
            <w:tcW w:type="dxa" w:w="4824"/>
            <w:vAlign w:val="center"/>
            <w:tcMar>
              <w:top w:w="40" w:type="dxa"/>
              <w:bottom w:w="40" w:type="dxa"/>
              <w:left w:w="80" w:type="dxa"/>
              <w:right w:w="80" w:type="dxa"/>
            </w:tcMar>
          </w:tcPr>
          <w:p>
            <w:pPr>
              <w:spacing w:line="252" w:lineRule="auto"/>
            </w:pPr>
            <w:r>
              <w:rPr>
                <w:b/>
                <w:sz w:val="17"/>
              </w:rPr>
              <w:t xml:space="preserve">Problem analysis: </w:t>
            </w:r>
            <w:r>
              <w:rPr>
                <w:sz w:val="17"/>
              </w:rPr>
              <w:t>Identify, formulate, review research literature, and analyze complex engineering problems reaching substantiated conclusions using first principles of mathematics, natural sciences, and engineering sciences.</w:t>
            </w:r>
          </w:p>
        </w:tc>
      </w:tr>
      <w:tr>
        <w:tc>
          <w:tcPr>
            <w:tcW w:type="dxa" w:w="4824"/>
            <w:vAlign w:val="center"/>
            <w:tcMar>
              <w:top w:w="40" w:type="dxa"/>
              <w:bottom w:w="40" w:type="dxa"/>
              <w:left w:w="80" w:type="dxa"/>
              <w:right w:w="80" w:type="dxa"/>
            </w:tcMar>
          </w:tcPr>
          <w:p>
            <w:pPr>
              <w:jc w:val="center"/>
            </w:pPr>
            <w:r>
              <w:rPr>
                <w:b/>
                <w:sz w:val="17"/>
              </w:rPr>
              <w:t>PO3</w:t>
            </w:r>
          </w:p>
        </w:tc>
        <w:tc>
          <w:tcPr>
            <w:tcW w:type="dxa" w:w="4824"/>
            <w:vAlign w:val="center"/>
            <w:tcMar>
              <w:top w:w="40" w:type="dxa"/>
              <w:bottom w:w="40" w:type="dxa"/>
              <w:left w:w="80" w:type="dxa"/>
              <w:right w:w="80" w:type="dxa"/>
            </w:tcMar>
          </w:tcPr>
          <w:p>
            <w:pPr>
              <w:spacing w:line="252" w:lineRule="auto"/>
            </w:pPr>
            <w:r>
              <w:rPr>
                <w:b/>
                <w:sz w:val="17"/>
              </w:rPr>
              <w:t xml:space="preserve">Design/development of solutions: </w:t>
            </w:r>
            <w:r>
              <w:rPr>
                <w:sz w:val="17"/>
              </w:rPr>
              <w:t>Design solutions for complex engineering problems and design system components or processes that meet the specified needs with appropriate consideration for the public health and safety, and the cultural, societal, and environmental considerations.</w:t>
            </w:r>
          </w:p>
        </w:tc>
      </w:tr>
      <w:tr>
        <w:tc>
          <w:tcPr>
            <w:tcW w:type="dxa" w:w="4824"/>
            <w:vAlign w:val="center"/>
            <w:tcMar>
              <w:top w:w="40" w:type="dxa"/>
              <w:bottom w:w="40" w:type="dxa"/>
              <w:left w:w="80" w:type="dxa"/>
              <w:right w:w="80" w:type="dxa"/>
            </w:tcMar>
          </w:tcPr>
          <w:p>
            <w:pPr>
              <w:jc w:val="center"/>
            </w:pPr>
            <w:r>
              <w:rPr>
                <w:b/>
                <w:sz w:val="17"/>
              </w:rPr>
              <w:t>PO4</w:t>
            </w:r>
          </w:p>
        </w:tc>
        <w:tc>
          <w:tcPr>
            <w:tcW w:type="dxa" w:w="4824"/>
            <w:vAlign w:val="center"/>
            <w:tcMar>
              <w:top w:w="40" w:type="dxa"/>
              <w:bottom w:w="40" w:type="dxa"/>
              <w:left w:w="80" w:type="dxa"/>
              <w:right w:w="80" w:type="dxa"/>
            </w:tcMar>
          </w:tcPr>
          <w:p>
            <w:pPr>
              <w:spacing w:line="252" w:lineRule="auto"/>
            </w:pPr>
            <w:r>
              <w:rPr>
                <w:b/>
                <w:sz w:val="17"/>
              </w:rPr>
              <w:t xml:space="preserve">Conduct investigations of complex problems: </w:t>
            </w:r>
            <w:r>
              <w:rPr>
                <w:sz w:val="17"/>
              </w:rPr>
              <w:t>Use research-based knowledge and research methods including design of experiments, analysis and interpretation of data, and synthesis of the information to provide valid conclusions.</w:t>
            </w:r>
          </w:p>
        </w:tc>
      </w:tr>
      <w:tr>
        <w:tc>
          <w:tcPr>
            <w:tcW w:type="dxa" w:w="4824"/>
            <w:vAlign w:val="center"/>
            <w:tcMar>
              <w:top w:w="40" w:type="dxa"/>
              <w:bottom w:w="40" w:type="dxa"/>
              <w:left w:w="80" w:type="dxa"/>
              <w:right w:w="80" w:type="dxa"/>
            </w:tcMar>
          </w:tcPr>
          <w:p>
            <w:pPr>
              <w:jc w:val="center"/>
            </w:pPr>
            <w:r>
              <w:rPr>
                <w:b/>
                <w:sz w:val="17"/>
              </w:rPr>
              <w:t>PO5</w:t>
            </w:r>
          </w:p>
        </w:tc>
        <w:tc>
          <w:tcPr>
            <w:tcW w:type="dxa" w:w="4824"/>
            <w:vAlign w:val="center"/>
            <w:tcMar>
              <w:top w:w="40" w:type="dxa"/>
              <w:bottom w:w="40" w:type="dxa"/>
              <w:left w:w="80" w:type="dxa"/>
              <w:right w:w="80" w:type="dxa"/>
            </w:tcMar>
          </w:tcPr>
          <w:p>
            <w:pPr>
              <w:spacing w:line="252" w:lineRule="auto"/>
            </w:pPr>
            <w:r>
              <w:rPr>
                <w:b/>
                <w:sz w:val="17"/>
              </w:rPr>
              <w:t xml:space="preserve">Modern tool usage: </w:t>
            </w:r>
            <w:r>
              <w:rPr>
                <w:sz w:val="17"/>
              </w:rPr>
              <w:t>Create, select, and apply appropriate techniques, resources, and modern engineering and IT tools including prediction and modeling to complex engineering activities with an understanding of the limitations.</w:t>
            </w:r>
          </w:p>
        </w:tc>
      </w:tr>
      <w:tr>
        <w:tc>
          <w:tcPr>
            <w:tcW w:type="dxa" w:w="4824"/>
            <w:vAlign w:val="center"/>
            <w:tcMar>
              <w:top w:w="40" w:type="dxa"/>
              <w:bottom w:w="40" w:type="dxa"/>
              <w:left w:w="80" w:type="dxa"/>
              <w:right w:w="80" w:type="dxa"/>
            </w:tcMar>
          </w:tcPr>
          <w:p>
            <w:pPr>
              <w:jc w:val="center"/>
            </w:pPr>
            <w:r>
              <w:rPr>
                <w:b/>
                <w:sz w:val="17"/>
              </w:rPr>
              <w:t>PO6</w:t>
            </w:r>
          </w:p>
        </w:tc>
        <w:tc>
          <w:tcPr>
            <w:tcW w:type="dxa" w:w="4824"/>
            <w:vAlign w:val="center"/>
            <w:tcMar>
              <w:top w:w="40" w:type="dxa"/>
              <w:bottom w:w="40" w:type="dxa"/>
              <w:left w:w="80" w:type="dxa"/>
              <w:right w:w="80" w:type="dxa"/>
            </w:tcMar>
          </w:tcPr>
          <w:p>
            <w:pPr>
              <w:spacing w:line="252" w:lineRule="auto"/>
            </w:pPr>
            <w:r>
              <w:rPr>
                <w:b/>
                <w:sz w:val="17"/>
              </w:rPr>
              <w:t xml:space="preserve">The engineer and society: </w:t>
            </w:r>
            <w:r>
              <w:rPr>
                <w:sz w:val="17"/>
              </w:rPr>
              <w:t>Apply reasoning informed by the contextual knowledge to assess societal, health, safety, legal and cultural issues and the consequent responsibilities relevant to the professional engineering practice.</w:t>
            </w:r>
          </w:p>
        </w:tc>
      </w:tr>
      <w:tr>
        <w:tc>
          <w:tcPr>
            <w:tcW w:type="dxa" w:w="4824"/>
            <w:vAlign w:val="center"/>
            <w:tcMar>
              <w:top w:w="40" w:type="dxa"/>
              <w:bottom w:w="40" w:type="dxa"/>
              <w:left w:w="80" w:type="dxa"/>
              <w:right w:w="80" w:type="dxa"/>
            </w:tcMar>
          </w:tcPr>
          <w:p>
            <w:pPr>
              <w:jc w:val="center"/>
            </w:pPr>
            <w:r>
              <w:rPr>
                <w:b/>
                <w:sz w:val="17"/>
              </w:rPr>
              <w:t>PO7</w:t>
            </w:r>
          </w:p>
        </w:tc>
        <w:tc>
          <w:tcPr>
            <w:tcW w:type="dxa" w:w="4824"/>
            <w:vAlign w:val="center"/>
            <w:tcMar>
              <w:top w:w="40" w:type="dxa"/>
              <w:bottom w:w="40" w:type="dxa"/>
              <w:left w:w="80" w:type="dxa"/>
              <w:right w:w="80" w:type="dxa"/>
            </w:tcMar>
          </w:tcPr>
          <w:p>
            <w:pPr>
              <w:spacing w:line="252" w:lineRule="auto"/>
            </w:pPr>
            <w:r>
              <w:rPr>
                <w:b/>
                <w:sz w:val="17"/>
              </w:rPr>
              <w:t xml:space="preserve">Environment and sustainability: </w:t>
            </w:r>
            <w:r>
              <w:rPr>
                <w:sz w:val="17"/>
              </w:rPr>
              <w:t>Understand the impact of the professional engineering solutions in societal and environmental contexts, and demonstrate the knowledge of, and need for sustainable development.</w:t>
            </w:r>
          </w:p>
        </w:tc>
      </w:tr>
      <w:tr>
        <w:tc>
          <w:tcPr>
            <w:tcW w:type="dxa" w:w="4824"/>
            <w:vAlign w:val="center"/>
            <w:tcMar>
              <w:top w:w="40" w:type="dxa"/>
              <w:bottom w:w="40" w:type="dxa"/>
              <w:left w:w="80" w:type="dxa"/>
              <w:right w:w="80" w:type="dxa"/>
            </w:tcMar>
          </w:tcPr>
          <w:p>
            <w:pPr>
              <w:jc w:val="center"/>
            </w:pPr>
            <w:r>
              <w:rPr>
                <w:b/>
                <w:sz w:val="17"/>
              </w:rPr>
              <w:t>PO8</w:t>
            </w:r>
          </w:p>
        </w:tc>
        <w:tc>
          <w:tcPr>
            <w:tcW w:type="dxa" w:w="4824"/>
            <w:vAlign w:val="center"/>
            <w:tcMar>
              <w:top w:w="40" w:type="dxa"/>
              <w:bottom w:w="40" w:type="dxa"/>
              <w:left w:w="80" w:type="dxa"/>
              <w:right w:w="80" w:type="dxa"/>
            </w:tcMar>
          </w:tcPr>
          <w:p>
            <w:pPr>
              <w:spacing w:line="252" w:lineRule="auto"/>
            </w:pPr>
            <w:r>
              <w:rPr>
                <w:b/>
                <w:sz w:val="17"/>
              </w:rPr>
              <w:t xml:space="preserve">Ethics: </w:t>
            </w:r>
            <w:r>
              <w:rPr>
                <w:sz w:val="17"/>
              </w:rPr>
              <w:t>Apply ethical principles and commit to professional ethics and responsibilities and norms of the engineering practice.</w:t>
            </w:r>
          </w:p>
        </w:tc>
      </w:tr>
      <w:tr>
        <w:tc>
          <w:tcPr>
            <w:tcW w:type="dxa" w:w="4824"/>
            <w:vAlign w:val="center"/>
            <w:tcMar>
              <w:top w:w="40" w:type="dxa"/>
              <w:bottom w:w="40" w:type="dxa"/>
              <w:left w:w="80" w:type="dxa"/>
              <w:right w:w="80" w:type="dxa"/>
            </w:tcMar>
          </w:tcPr>
          <w:p>
            <w:pPr>
              <w:jc w:val="center"/>
            </w:pPr>
            <w:r>
              <w:rPr>
                <w:b/>
                <w:sz w:val="17"/>
              </w:rPr>
              <w:t>PO9</w:t>
            </w:r>
          </w:p>
        </w:tc>
        <w:tc>
          <w:tcPr>
            <w:tcW w:type="dxa" w:w="4824"/>
            <w:vAlign w:val="center"/>
            <w:tcMar>
              <w:top w:w="40" w:type="dxa"/>
              <w:bottom w:w="40" w:type="dxa"/>
              <w:left w:w="80" w:type="dxa"/>
              <w:right w:w="80" w:type="dxa"/>
            </w:tcMar>
          </w:tcPr>
          <w:p>
            <w:pPr>
              <w:spacing w:line="252" w:lineRule="auto"/>
            </w:pPr>
            <w:r>
              <w:rPr>
                <w:b/>
                <w:sz w:val="17"/>
              </w:rPr>
              <w:t xml:space="preserve">Individual and team work: </w:t>
            </w:r>
            <w:r>
              <w:rPr>
                <w:sz w:val="17"/>
              </w:rPr>
              <w:t>Function effectively as an individual, and as a member or leader in diverse teams, and in multidisciplinary settings.</w:t>
            </w:r>
          </w:p>
        </w:tc>
      </w:tr>
      <w:tr>
        <w:tc>
          <w:tcPr>
            <w:tcW w:type="dxa" w:w="4824"/>
            <w:vAlign w:val="center"/>
            <w:tcMar>
              <w:top w:w="40" w:type="dxa"/>
              <w:bottom w:w="40" w:type="dxa"/>
              <w:left w:w="80" w:type="dxa"/>
              <w:right w:w="80" w:type="dxa"/>
            </w:tcMar>
          </w:tcPr>
          <w:p>
            <w:pPr>
              <w:jc w:val="center"/>
            </w:pPr>
            <w:r>
              <w:rPr>
                <w:b/>
                <w:sz w:val="17"/>
              </w:rPr>
              <w:t>PO10</w:t>
            </w:r>
          </w:p>
        </w:tc>
        <w:tc>
          <w:tcPr>
            <w:tcW w:type="dxa" w:w="4824"/>
            <w:vAlign w:val="center"/>
            <w:tcMar>
              <w:top w:w="40" w:type="dxa"/>
              <w:bottom w:w="40" w:type="dxa"/>
              <w:left w:w="80" w:type="dxa"/>
              <w:right w:w="80" w:type="dxa"/>
            </w:tcMar>
          </w:tcPr>
          <w:p>
            <w:pPr>
              <w:spacing w:line="252" w:lineRule="auto"/>
            </w:pPr>
            <w:r>
              <w:rPr>
                <w:b/>
                <w:sz w:val="17"/>
              </w:rPr>
              <w:t xml:space="preserve">Communication: </w:t>
            </w:r>
            <w:r>
              <w:rPr>
                <w:sz w:val="17"/>
              </w:rPr>
              <w:t>Communicate effectively on complex engineering activities with the engineering community and with society at large, such as, being able to comprehend and write effective reports and design documentation, make effective presentations, and give and receive clear instructions.</w:t>
            </w:r>
          </w:p>
        </w:tc>
      </w:tr>
      <w:tr>
        <w:tc>
          <w:tcPr>
            <w:tcW w:type="dxa" w:w="4824"/>
            <w:vAlign w:val="center"/>
            <w:tcMar>
              <w:top w:w="40" w:type="dxa"/>
              <w:bottom w:w="40" w:type="dxa"/>
              <w:left w:w="80" w:type="dxa"/>
              <w:right w:w="80" w:type="dxa"/>
            </w:tcMar>
          </w:tcPr>
          <w:p>
            <w:pPr>
              <w:jc w:val="center"/>
            </w:pPr>
            <w:r>
              <w:rPr>
                <w:b/>
                <w:sz w:val="17"/>
              </w:rPr>
              <w:t>PO11</w:t>
            </w:r>
          </w:p>
        </w:tc>
        <w:tc>
          <w:tcPr>
            <w:tcW w:type="dxa" w:w="4824"/>
            <w:vAlign w:val="center"/>
            <w:tcMar>
              <w:top w:w="40" w:type="dxa"/>
              <w:bottom w:w="40" w:type="dxa"/>
              <w:left w:w="80" w:type="dxa"/>
              <w:right w:w="80" w:type="dxa"/>
            </w:tcMar>
          </w:tcPr>
          <w:p>
            <w:pPr>
              <w:spacing w:line="252" w:lineRule="auto"/>
            </w:pPr>
            <w:r>
              <w:rPr>
                <w:b/>
                <w:sz w:val="17"/>
              </w:rPr>
              <w:t xml:space="preserve">Project management and finance: </w:t>
            </w:r>
            <w:r>
              <w:rPr>
                <w:sz w:val="17"/>
              </w:rPr>
              <w:t>Demonstrate knowledge and understanding of the engineering and management principles and apply these to one’s own work, as a member and leader in a team, to manage projects and in multidisciplinary environments.</w:t>
            </w:r>
          </w:p>
        </w:tc>
      </w:tr>
      <w:tr>
        <w:tc>
          <w:tcPr>
            <w:tcW w:type="dxa" w:w="4824"/>
            <w:vAlign w:val="center"/>
            <w:tcMar>
              <w:top w:w="40" w:type="dxa"/>
              <w:bottom w:w="40" w:type="dxa"/>
              <w:left w:w="80" w:type="dxa"/>
              <w:right w:w="80" w:type="dxa"/>
            </w:tcMar>
          </w:tcPr>
          <w:p>
            <w:pPr>
              <w:jc w:val="center"/>
            </w:pPr>
            <w:r>
              <w:rPr>
                <w:b/>
                <w:sz w:val="17"/>
              </w:rPr>
              <w:t>PO12</w:t>
            </w:r>
          </w:p>
        </w:tc>
        <w:tc>
          <w:tcPr>
            <w:tcW w:type="dxa" w:w="4824"/>
            <w:vAlign w:val="center"/>
            <w:tcMar>
              <w:top w:w="40" w:type="dxa"/>
              <w:bottom w:w="40" w:type="dxa"/>
              <w:left w:w="80" w:type="dxa"/>
              <w:right w:w="80" w:type="dxa"/>
            </w:tcMar>
          </w:tcPr>
          <w:p>
            <w:pPr>
              <w:spacing w:line="252" w:lineRule="auto"/>
            </w:pPr>
            <w:r>
              <w:rPr>
                <w:b/>
                <w:sz w:val="17"/>
              </w:rPr>
              <w:t xml:space="preserve">Life-long learning: </w:t>
            </w:r>
            <w:r>
              <w:rPr>
                <w:sz w:val="17"/>
              </w:rPr>
              <w:t>Recognize the need for, and have the preparation and ability to engage in independent and life-long learning in the broadest context of technological change.</w:t>
            </w:r>
          </w:p>
        </w:tc>
      </w:tr>
    </w:tbl>
    <w:p>
      <w:r>
        <w:br w:type="page"/>
      </w:r>
    </w:p>
    <w:p>
      <w:pPr>
        <w:jc w:val="center"/>
      </w:pPr>
      <w:r>
        <w:drawing>
          <wp:inline xmlns:a="http://schemas.openxmlformats.org/drawingml/2006/main" xmlns:pic="http://schemas.openxmlformats.org/drawingml/2006/picture">
            <wp:extent cx="5669280" cy="771453"/>
            <wp:docPr id="10" name="Picture 10"/>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u w:val="single"/>
        </w:rPr>
        <w:t>COURSE OUTCOMES (COS)</w:t>
        <w:br/>
      </w:r>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1296"/>
        <w:gridCol w:w="6192"/>
        <w:gridCol w:w="1440"/>
      </w:tblGrid>
      <w:tr>
        <w:tc>
          <w:tcPr>
            <w:tcW w:type="dxa" w:w="3216"/>
            <w:shd w:fill="F2F2F2"/>
            <w:tcMar>
              <w:top w:w="60" w:type="dxa"/>
              <w:bottom w:w="60" w:type="dxa"/>
              <w:left w:w="100" w:type="dxa"/>
              <w:right w:w="100" w:type="dxa"/>
            </w:tcMar>
          </w:tcPr>
          <w:p>
            <w:pPr>
              <w:jc w:val="center"/>
            </w:pPr>
            <w:r>
              <w:rPr>
                <w:b/>
                <w:sz w:val="17"/>
              </w:rPr>
              <w:t>CO Number</w:t>
            </w:r>
          </w:p>
        </w:tc>
        <w:tc>
          <w:tcPr>
            <w:tcW w:type="dxa" w:w="3216"/>
            <w:shd w:fill="F2F2F2"/>
            <w:tcMar>
              <w:top w:w="60" w:type="dxa"/>
              <w:bottom w:w="60" w:type="dxa"/>
              <w:left w:w="100" w:type="dxa"/>
              <w:right w:w="100" w:type="dxa"/>
            </w:tcMar>
          </w:tcPr>
          <w:p>
            <w:pPr>
              <w:jc w:val="center"/>
            </w:pPr>
            <w:r>
              <w:rPr>
                <w:b/>
                <w:sz w:val="17"/>
              </w:rPr>
              <w:t>Course Outcome Statement</w:t>
            </w:r>
          </w:p>
        </w:tc>
        <w:tc>
          <w:tcPr>
            <w:tcW w:type="dxa" w:w="3216"/>
            <w:shd w:fill="F2F2F2"/>
            <w:tcMar>
              <w:top w:w="60" w:type="dxa"/>
              <w:bottom w:w="60" w:type="dxa"/>
              <w:left w:w="100" w:type="dxa"/>
              <w:right w:w="100" w:type="dxa"/>
            </w:tcMar>
          </w:tcPr>
          <w:p>
            <w:pPr>
              <w:jc w:val="center"/>
            </w:pPr>
            <w:r>
              <w:rPr>
                <w:b/>
                <w:sz w:val="17"/>
              </w:rPr>
              <w:t>Weightage in %</w:t>
            </w:r>
          </w:p>
        </w:tc>
      </w:tr>
      <w:tr>
        <w:tc>
          <w:tcPr>
            <w:tcW w:type="dxa" w:w="3216"/>
            <w:vAlign w:val="center"/>
            <w:tcMar>
              <w:top w:w="50" w:type="dxa"/>
              <w:bottom w:w="50" w:type="dxa"/>
              <w:left w:w="80" w:type="dxa"/>
              <w:right w:w="80" w:type="dxa"/>
            </w:tcMar>
          </w:tcPr>
          <w:p>
            <w:pPr>
              <w:jc w:val="center"/>
            </w:pPr>
            <w:r>
              <w:rPr>
                <w:b/>
                <w:sz w:val="17"/>
              </w:rPr>
              <w:t>CO1</w:t>
            </w:r>
          </w:p>
        </w:tc>
        <w:tc>
          <w:tcPr>
            <w:tcW w:type="dxa" w:w="3216"/>
            <w:vAlign w:val="center"/>
            <w:tcMar>
              <w:top w:w="50" w:type="dxa"/>
              <w:bottom w:w="50" w:type="dxa"/>
              <w:left w:w="80" w:type="dxa"/>
              <w:right w:w="80" w:type="dxa"/>
            </w:tcMar>
          </w:tcPr>
          <w:p>
            <w:r>
              <w:rPr>
                <w:sz w:val="17"/>
              </w:rPr>
              <w:t>Describe and compare mobile development approaches (native, web, hybrid) and the architecture of hybrid frameworks.(Understanding)</w:t>
            </w:r>
          </w:p>
        </w:tc>
        <w:tc>
          <w:tcPr>
            <w:tcW w:type="dxa" w:w="3216"/>
            <w:vAlign w:val="center"/>
            <w:tcMar>
              <w:top w:w="50" w:type="dxa"/>
              <w:bottom w:w="50" w:type="dxa"/>
              <w:left w:w="80" w:type="dxa"/>
              <w:right w:w="80" w:type="dxa"/>
            </w:tcMar>
          </w:tcPr>
          <w:p>
            <w:pPr>
              <w:jc w:val="center"/>
            </w:pPr>
            <w:r>
              <w:rPr>
                <w:b/>
                <w:sz w:val="17"/>
              </w:rPr>
              <w:t>20</w:t>
            </w:r>
          </w:p>
        </w:tc>
      </w:tr>
      <w:tr>
        <w:tc>
          <w:tcPr>
            <w:tcW w:type="dxa" w:w="3216"/>
            <w:vAlign w:val="center"/>
            <w:tcMar>
              <w:top w:w="50" w:type="dxa"/>
              <w:bottom w:w="50" w:type="dxa"/>
              <w:left w:w="80" w:type="dxa"/>
              <w:right w:w="80" w:type="dxa"/>
            </w:tcMar>
          </w:tcPr>
          <w:p>
            <w:pPr>
              <w:jc w:val="center"/>
            </w:pPr>
            <w:r>
              <w:rPr>
                <w:b/>
                <w:sz w:val="17"/>
              </w:rPr>
              <w:t>CO2</w:t>
            </w:r>
          </w:p>
        </w:tc>
        <w:tc>
          <w:tcPr>
            <w:tcW w:type="dxa" w:w="3216"/>
            <w:vAlign w:val="center"/>
            <w:tcMar>
              <w:top w:w="50" w:type="dxa"/>
              <w:bottom w:w="50" w:type="dxa"/>
              <w:left w:w="80" w:type="dxa"/>
              <w:right w:w="80" w:type="dxa"/>
            </w:tcMar>
          </w:tcPr>
          <w:p>
            <w:r>
              <w:rPr>
                <w:sz w:val="17"/>
              </w:rPr>
              <w:t>Design user interfaces and navigation workflows for hybrid applications using responsive layouts, UI components, and state management concepts.(Applying)</w:t>
            </w:r>
          </w:p>
        </w:tc>
        <w:tc>
          <w:tcPr>
            <w:tcW w:type="dxa" w:w="3216"/>
            <w:vAlign w:val="center"/>
            <w:tcMar>
              <w:top w:w="50" w:type="dxa"/>
              <w:bottom w:w="50" w:type="dxa"/>
              <w:left w:w="80" w:type="dxa"/>
              <w:right w:w="80" w:type="dxa"/>
            </w:tcMar>
          </w:tcPr>
          <w:p>
            <w:pPr>
              <w:jc w:val="center"/>
            </w:pPr>
            <w:r>
              <w:rPr>
                <w:b/>
                <w:sz w:val="17"/>
              </w:rPr>
              <w:t>20</w:t>
            </w:r>
          </w:p>
        </w:tc>
      </w:tr>
      <w:tr>
        <w:tc>
          <w:tcPr>
            <w:tcW w:type="dxa" w:w="3216"/>
            <w:vAlign w:val="center"/>
            <w:tcMar>
              <w:top w:w="50" w:type="dxa"/>
              <w:bottom w:w="50" w:type="dxa"/>
              <w:left w:w="80" w:type="dxa"/>
              <w:right w:w="80" w:type="dxa"/>
            </w:tcMar>
          </w:tcPr>
          <w:p>
            <w:pPr>
              <w:jc w:val="center"/>
            </w:pPr>
            <w:r>
              <w:rPr>
                <w:b/>
                <w:sz w:val="17"/>
              </w:rPr>
              <w:t>CO3</w:t>
            </w:r>
          </w:p>
        </w:tc>
        <w:tc>
          <w:tcPr>
            <w:tcW w:type="dxa" w:w="3216"/>
            <w:vAlign w:val="center"/>
            <w:tcMar>
              <w:top w:w="50" w:type="dxa"/>
              <w:bottom w:w="50" w:type="dxa"/>
              <w:left w:w="80" w:type="dxa"/>
              <w:right w:w="80" w:type="dxa"/>
            </w:tcMar>
          </w:tcPr>
          <w:p>
            <w:r>
              <w:rPr>
                <w:sz w:val="17"/>
              </w:rPr>
              <w:t>Develop functional hybrid applications by integrating backend services, authentication, and native device features such as sensors, camera, and notifications.(Applying)</w:t>
            </w:r>
          </w:p>
        </w:tc>
        <w:tc>
          <w:tcPr>
            <w:tcW w:type="dxa" w:w="3216"/>
            <w:vAlign w:val="center"/>
            <w:tcMar>
              <w:top w:w="50" w:type="dxa"/>
              <w:bottom w:w="50" w:type="dxa"/>
              <w:left w:w="80" w:type="dxa"/>
              <w:right w:w="80" w:type="dxa"/>
            </w:tcMar>
          </w:tcPr>
          <w:p>
            <w:pPr>
              <w:jc w:val="center"/>
            </w:pPr>
            <w:r>
              <w:rPr>
                <w:b/>
                <w:sz w:val="17"/>
              </w:rPr>
              <w:t>20</w:t>
            </w:r>
          </w:p>
        </w:tc>
      </w:tr>
      <w:tr>
        <w:tc>
          <w:tcPr>
            <w:tcW w:type="dxa" w:w="3216"/>
            <w:vAlign w:val="center"/>
            <w:tcMar>
              <w:top w:w="50" w:type="dxa"/>
              <w:bottom w:w="50" w:type="dxa"/>
              <w:left w:w="80" w:type="dxa"/>
              <w:right w:w="80" w:type="dxa"/>
            </w:tcMar>
          </w:tcPr>
          <w:p>
            <w:pPr>
              <w:jc w:val="center"/>
            </w:pPr>
            <w:r>
              <w:rPr>
                <w:b/>
                <w:sz w:val="17"/>
              </w:rPr>
              <w:t>CO4</w:t>
            </w:r>
          </w:p>
        </w:tc>
        <w:tc>
          <w:tcPr>
            <w:tcW w:type="dxa" w:w="3216"/>
            <w:vAlign w:val="center"/>
            <w:tcMar>
              <w:top w:w="50" w:type="dxa"/>
              <w:bottom w:w="50" w:type="dxa"/>
              <w:left w:w="80" w:type="dxa"/>
              <w:right w:w="80" w:type="dxa"/>
            </w:tcMar>
          </w:tcPr>
          <w:p>
            <w:r>
              <w:rPr>
                <w:sz w:val="17"/>
              </w:rPr>
              <w:t>Test, debug, optimize, and deploy hybrid applications using build pipelines, performance tools, secure storage, and publishing standards.(Analyze)</w:t>
            </w:r>
          </w:p>
        </w:tc>
        <w:tc>
          <w:tcPr>
            <w:tcW w:type="dxa" w:w="3216"/>
            <w:vAlign w:val="center"/>
            <w:tcMar>
              <w:top w:w="50" w:type="dxa"/>
              <w:bottom w:w="50" w:type="dxa"/>
              <w:left w:w="80" w:type="dxa"/>
              <w:right w:w="80" w:type="dxa"/>
            </w:tcMar>
          </w:tcPr>
          <w:p>
            <w:pPr>
              <w:jc w:val="center"/>
            </w:pPr>
            <w:r>
              <w:rPr>
                <w:b/>
                <w:sz w:val="17"/>
              </w:rPr>
              <w:t>20</w:t>
            </w:r>
          </w:p>
        </w:tc>
      </w:tr>
      <w:tr>
        <w:tc>
          <w:tcPr>
            <w:tcW w:type="dxa" w:w="3216"/>
            <w:vAlign w:val="center"/>
            <w:tcMar>
              <w:top w:w="50" w:type="dxa"/>
              <w:bottom w:w="50" w:type="dxa"/>
              <w:left w:w="80" w:type="dxa"/>
              <w:right w:w="80" w:type="dxa"/>
            </w:tcMar>
          </w:tcPr>
          <w:p>
            <w:pPr>
              <w:jc w:val="center"/>
            </w:pPr>
            <w:r>
              <w:rPr>
                <w:b/>
                <w:sz w:val="17"/>
              </w:rPr>
              <w:t>CO5</w:t>
            </w:r>
          </w:p>
        </w:tc>
        <w:tc>
          <w:tcPr>
            <w:tcW w:type="dxa" w:w="3216"/>
            <w:vAlign w:val="center"/>
            <w:tcMar>
              <w:top w:w="50" w:type="dxa"/>
              <w:bottom w:w="50" w:type="dxa"/>
              <w:left w:w="80" w:type="dxa"/>
              <w:right w:w="80" w:type="dxa"/>
            </w:tcMar>
          </w:tcPr>
          <w:p>
            <w:r>
              <w:rPr>
                <w:sz w:val="17"/>
              </w:rPr>
              <w:t>Create and present a complete hybrid mobile application project demonstrating end-to-end development using Visual Studio Code, version control, documentation, and modern best practices.(Creating)</w:t>
            </w:r>
          </w:p>
        </w:tc>
        <w:tc>
          <w:tcPr>
            <w:tcW w:type="dxa" w:w="3216"/>
            <w:vAlign w:val="center"/>
            <w:tcMar>
              <w:top w:w="50" w:type="dxa"/>
              <w:bottom w:w="50" w:type="dxa"/>
              <w:left w:w="80" w:type="dxa"/>
              <w:right w:w="80" w:type="dxa"/>
            </w:tcMar>
          </w:tcPr>
          <w:p>
            <w:pPr>
              <w:jc w:val="center"/>
            </w:pPr>
            <w:r>
              <w:rPr>
                <w:b/>
                <w:sz w:val="17"/>
              </w:rPr>
              <w:t>20</w:t>
            </w:r>
          </w:p>
        </w:tc>
      </w:tr>
    </w:tbl>
    <w:p/>
    <w:tbl>
      <w:tblPr>
        <w:tblW w:type="auto" w:w="0"/>
        <w:jc w:val="center"/>
        <w:tblLook w:firstColumn="1" w:firstRow="1" w:lastColumn="0" w:lastRow="0" w:noHBand="0" w:noVBand="1" w:val="04A0"/>
        <w:tblBorders>
          <w:top w:val="single" w:sz="8" w:space="0" w:color="000000"/>
          <w:bottom w:val="single" w:sz="8" w:space="0" w:color="000000"/>
          <w:left w:val="single" w:sz="8" w:space="0" w:color="000000"/>
          <w:right w:val="single" w:sz="8" w:space="0" w:color="000000"/>
          <w:insideH w:val="single" w:sz="6" w:space="0" w:color="000000"/>
          <w:insideV w:val="single" w:sz="6" w:space="0" w:color="000000"/>
        </w:tblBorders>
      </w:tblPr>
      <w:tblGrid>
        <w:gridCol w:w="792"/>
        <w:gridCol w:w="547"/>
        <w:gridCol w:w="547"/>
        <w:gridCol w:w="547"/>
        <w:gridCol w:w="547"/>
        <w:gridCol w:w="547"/>
        <w:gridCol w:w="547"/>
        <w:gridCol w:w="547"/>
        <w:gridCol w:w="547"/>
        <w:gridCol w:w="547"/>
        <w:gridCol w:w="547"/>
        <w:gridCol w:w="547"/>
        <w:gridCol w:w="547"/>
        <w:gridCol w:w="547"/>
        <w:gridCol w:w="547"/>
        <w:gridCol w:w="547"/>
      </w:tblGrid>
      <w:tr>
        <w:tc>
          <w:tcPr>
            <w:tcW w:type="dxa" w:w="9648"/>
            <w:gridSpan w:val="16"/>
            <w:shd w:fill="BFBFBF"/>
            <w:tcMar>
              <w:top w:w="40" w:type="dxa"/>
              <w:bottom w:w="40" w:type="dxa"/>
              <w:left w:w="40" w:type="dxa"/>
              <w:right w:w="40" w:type="dxa"/>
            </w:tcMar>
          </w:tcPr>
          <w:p>
            <w:r>
              <w:rPr>
                <w:b/>
                <w:sz w:val="17"/>
              </w:rPr>
              <w:t>Mapping with Programme Outcomes and Programme Specific Outcomes</w:t>
            </w:r>
          </w:p>
        </w:tc>
      </w:tr>
      <w:tr>
        <w:tc>
          <w:tcPr>
            <w:tcW w:type="dxa" w:w="603"/>
            <w:shd w:fill="F2F2F2"/>
            <w:tcMar>
              <w:top w:w="30" w:type="dxa"/>
              <w:bottom w:w="30" w:type="dxa"/>
              <w:left w:w="30" w:type="dxa"/>
              <w:right w:w="30" w:type="dxa"/>
            </w:tcMar>
          </w:tcPr>
          <w:p>
            <w:pPr>
              <w:jc w:val="center"/>
            </w:pPr>
            <w:r>
              <w:rPr>
                <w:b/>
                <w:sz w:val="15"/>
              </w:rPr>
              <w:t>COs</w:t>
            </w:r>
          </w:p>
        </w:tc>
        <w:tc>
          <w:tcPr>
            <w:tcW w:type="dxa" w:w="603"/>
            <w:shd w:fill="F2F2F2"/>
            <w:tcMar>
              <w:top w:w="30" w:type="dxa"/>
              <w:bottom w:w="30" w:type="dxa"/>
              <w:left w:w="30" w:type="dxa"/>
              <w:right w:w="30" w:type="dxa"/>
            </w:tcMar>
          </w:tcPr>
          <w:p>
            <w:pPr>
              <w:jc w:val="center"/>
            </w:pPr>
            <w:r>
              <w:rPr>
                <w:b/>
                <w:sz w:val="15"/>
              </w:rPr>
              <w:t>PO01</w:t>
            </w:r>
          </w:p>
        </w:tc>
        <w:tc>
          <w:tcPr>
            <w:tcW w:type="dxa" w:w="603"/>
            <w:shd w:fill="F2F2F2"/>
            <w:tcMar>
              <w:top w:w="30" w:type="dxa"/>
              <w:bottom w:w="30" w:type="dxa"/>
              <w:left w:w="30" w:type="dxa"/>
              <w:right w:w="30" w:type="dxa"/>
            </w:tcMar>
          </w:tcPr>
          <w:p>
            <w:pPr>
              <w:jc w:val="center"/>
            </w:pPr>
            <w:r>
              <w:rPr>
                <w:b/>
                <w:sz w:val="15"/>
              </w:rPr>
              <w:t>PO2</w:t>
            </w:r>
          </w:p>
        </w:tc>
        <w:tc>
          <w:tcPr>
            <w:tcW w:type="dxa" w:w="603"/>
            <w:shd w:fill="F2F2F2"/>
            <w:tcMar>
              <w:top w:w="30" w:type="dxa"/>
              <w:bottom w:w="30" w:type="dxa"/>
              <w:left w:w="30" w:type="dxa"/>
              <w:right w:w="30" w:type="dxa"/>
            </w:tcMar>
          </w:tcPr>
          <w:p>
            <w:pPr>
              <w:jc w:val="center"/>
            </w:pPr>
            <w:r>
              <w:rPr>
                <w:b/>
                <w:sz w:val="15"/>
              </w:rPr>
              <w:t>PO3</w:t>
            </w:r>
          </w:p>
        </w:tc>
        <w:tc>
          <w:tcPr>
            <w:tcW w:type="dxa" w:w="603"/>
            <w:shd w:fill="F2F2F2"/>
            <w:tcMar>
              <w:top w:w="30" w:type="dxa"/>
              <w:bottom w:w="30" w:type="dxa"/>
              <w:left w:w="30" w:type="dxa"/>
              <w:right w:w="30" w:type="dxa"/>
            </w:tcMar>
          </w:tcPr>
          <w:p>
            <w:pPr>
              <w:jc w:val="center"/>
            </w:pPr>
            <w:r>
              <w:rPr>
                <w:b/>
                <w:sz w:val="15"/>
              </w:rPr>
              <w:t>PO4</w:t>
            </w:r>
          </w:p>
        </w:tc>
        <w:tc>
          <w:tcPr>
            <w:tcW w:type="dxa" w:w="603"/>
            <w:shd w:fill="F2F2F2"/>
            <w:tcMar>
              <w:top w:w="30" w:type="dxa"/>
              <w:bottom w:w="30" w:type="dxa"/>
              <w:left w:w="30" w:type="dxa"/>
              <w:right w:w="30" w:type="dxa"/>
            </w:tcMar>
          </w:tcPr>
          <w:p>
            <w:pPr>
              <w:jc w:val="center"/>
            </w:pPr>
            <w:r>
              <w:rPr>
                <w:b/>
                <w:sz w:val="15"/>
              </w:rPr>
              <w:t>PO5</w:t>
            </w:r>
          </w:p>
        </w:tc>
        <w:tc>
          <w:tcPr>
            <w:tcW w:type="dxa" w:w="603"/>
            <w:shd w:fill="F2F2F2"/>
            <w:tcMar>
              <w:top w:w="30" w:type="dxa"/>
              <w:bottom w:w="30" w:type="dxa"/>
              <w:left w:w="30" w:type="dxa"/>
              <w:right w:w="30" w:type="dxa"/>
            </w:tcMar>
          </w:tcPr>
          <w:p>
            <w:pPr>
              <w:jc w:val="center"/>
            </w:pPr>
            <w:r>
              <w:rPr>
                <w:b/>
                <w:sz w:val="15"/>
              </w:rPr>
              <w:t>PO06</w:t>
            </w:r>
          </w:p>
        </w:tc>
        <w:tc>
          <w:tcPr>
            <w:tcW w:type="dxa" w:w="603"/>
            <w:shd w:fill="F2F2F2"/>
            <w:tcMar>
              <w:top w:w="30" w:type="dxa"/>
              <w:bottom w:w="30" w:type="dxa"/>
              <w:left w:w="30" w:type="dxa"/>
              <w:right w:w="30" w:type="dxa"/>
            </w:tcMar>
          </w:tcPr>
          <w:p>
            <w:pPr>
              <w:jc w:val="center"/>
            </w:pPr>
            <w:r>
              <w:rPr>
                <w:b/>
                <w:sz w:val="15"/>
              </w:rPr>
              <w:t>PO7</w:t>
            </w:r>
          </w:p>
        </w:tc>
        <w:tc>
          <w:tcPr>
            <w:tcW w:type="dxa" w:w="603"/>
            <w:shd w:fill="F2F2F2"/>
            <w:tcMar>
              <w:top w:w="30" w:type="dxa"/>
              <w:bottom w:w="30" w:type="dxa"/>
              <w:left w:w="30" w:type="dxa"/>
              <w:right w:w="30" w:type="dxa"/>
            </w:tcMar>
          </w:tcPr>
          <w:p>
            <w:pPr>
              <w:jc w:val="center"/>
            </w:pPr>
            <w:r>
              <w:rPr>
                <w:b/>
                <w:sz w:val="15"/>
              </w:rPr>
              <w:t>PO8</w:t>
            </w:r>
          </w:p>
        </w:tc>
        <w:tc>
          <w:tcPr>
            <w:tcW w:type="dxa" w:w="603"/>
            <w:shd w:fill="F2F2F2"/>
            <w:tcMar>
              <w:top w:w="30" w:type="dxa"/>
              <w:bottom w:w="30" w:type="dxa"/>
              <w:left w:w="30" w:type="dxa"/>
              <w:right w:w="30" w:type="dxa"/>
            </w:tcMar>
          </w:tcPr>
          <w:p>
            <w:pPr>
              <w:jc w:val="center"/>
            </w:pPr>
            <w:r>
              <w:rPr>
                <w:b/>
                <w:sz w:val="15"/>
              </w:rPr>
              <w:t>PO9</w:t>
            </w:r>
          </w:p>
        </w:tc>
        <w:tc>
          <w:tcPr>
            <w:tcW w:type="dxa" w:w="603"/>
            <w:shd w:fill="F2F2F2"/>
            <w:tcMar>
              <w:top w:w="30" w:type="dxa"/>
              <w:bottom w:w="30" w:type="dxa"/>
              <w:left w:w="30" w:type="dxa"/>
              <w:right w:w="30" w:type="dxa"/>
            </w:tcMar>
          </w:tcPr>
          <w:p>
            <w:pPr>
              <w:jc w:val="center"/>
            </w:pPr>
            <w:r>
              <w:rPr>
                <w:b/>
                <w:sz w:val="15"/>
              </w:rPr>
              <w:t>PO10</w:t>
            </w:r>
          </w:p>
        </w:tc>
        <w:tc>
          <w:tcPr>
            <w:tcW w:type="dxa" w:w="603"/>
            <w:shd w:fill="F2F2F2"/>
            <w:tcMar>
              <w:top w:w="30" w:type="dxa"/>
              <w:bottom w:w="30" w:type="dxa"/>
              <w:left w:w="30" w:type="dxa"/>
              <w:right w:w="30" w:type="dxa"/>
            </w:tcMar>
          </w:tcPr>
          <w:p>
            <w:pPr>
              <w:jc w:val="center"/>
            </w:pPr>
            <w:r>
              <w:rPr>
                <w:b/>
                <w:sz w:val="15"/>
              </w:rPr>
              <w:t>PO11</w:t>
            </w:r>
          </w:p>
        </w:tc>
        <w:tc>
          <w:tcPr>
            <w:tcW w:type="dxa" w:w="603"/>
            <w:shd w:fill="F2F2F2"/>
            <w:tcMar>
              <w:top w:w="30" w:type="dxa"/>
              <w:bottom w:w="30" w:type="dxa"/>
              <w:left w:w="30" w:type="dxa"/>
              <w:right w:w="30" w:type="dxa"/>
            </w:tcMar>
          </w:tcPr>
          <w:p>
            <w:pPr>
              <w:jc w:val="center"/>
            </w:pPr>
            <w:r>
              <w:rPr>
                <w:b/>
                <w:sz w:val="15"/>
              </w:rPr>
              <w:t>PO12</w:t>
            </w:r>
          </w:p>
        </w:tc>
        <w:tc>
          <w:tcPr>
            <w:tcW w:type="dxa" w:w="603"/>
            <w:shd w:fill="F2F2F2"/>
            <w:tcMar>
              <w:top w:w="30" w:type="dxa"/>
              <w:bottom w:w="30" w:type="dxa"/>
              <w:left w:w="30" w:type="dxa"/>
              <w:right w:w="30" w:type="dxa"/>
            </w:tcMar>
          </w:tcPr>
          <w:p>
            <w:pPr>
              <w:jc w:val="center"/>
            </w:pPr>
            <w:r>
              <w:rPr>
                <w:b/>
                <w:sz w:val="15"/>
              </w:rPr>
              <w:t>PSO1</w:t>
            </w:r>
          </w:p>
        </w:tc>
        <w:tc>
          <w:tcPr>
            <w:tcW w:type="dxa" w:w="603"/>
            <w:shd w:fill="F2F2F2"/>
            <w:tcMar>
              <w:top w:w="30" w:type="dxa"/>
              <w:bottom w:w="30" w:type="dxa"/>
              <w:left w:w="30" w:type="dxa"/>
              <w:right w:w="30" w:type="dxa"/>
            </w:tcMar>
          </w:tcPr>
          <w:p>
            <w:pPr>
              <w:jc w:val="center"/>
            </w:pPr>
            <w:r>
              <w:rPr>
                <w:b/>
                <w:sz w:val="15"/>
              </w:rPr>
              <w:t>PSO2</w:t>
            </w:r>
          </w:p>
        </w:tc>
        <w:tc>
          <w:tcPr>
            <w:tcW w:type="dxa" w:w="603"/>
            <w:shd w:fill="F2F2F2"/>
            <w:tcMar>
              <w:top w:w="30" w:type="dxa"/>
              <w:bottom w:w="30" w:type="dxa"/>
              <w:left w:w="30" w:type="dxa"/>
              <w:right w:w="30" w:type="dxa"/>
            </w:tcMar>
          </w:tcPr>
          <w:p>
            <w:pPr>
              <w:jc w:val="center"/>
            </w:pPr>
            <w:r>
              <w:rPr>
                <w:b/>
                <w:sz w:val="15"/>
              </w:rPr>
              <w:t>PSO3</w:t>
            </w:r>
          </w:p>
        </w:tc>
      </w:tr>
      <w:tr>
        <w:tc>
          <w:tcPr>
            <w:tcW w:type="dxa" w:w="603"/>
            <w:tcMar>
              <w:top w:w="30" w:type="dxa"/>
              <w:bottom w:w="30" w:type="dxa"/>
              <w:left w:w="30" w:type="dxa"/>
              <w:right w:w="30" w:type="dxa"/>
            </w:tcMar>
          </w:tcPr>
          <w:p>
            <w:pPr>
              <w:jc w:val="center"/>
            </w:pPr>
            <w:r>
              <w:rPr>
                <w:b/>
                <w:sz w:val="16"/>
              </w:rPr>
              <w:t>CO1</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2</w:t>
            </w:r>
          </w:p>
        </w:tc>
      </w:tr>
      <w:tr>
        <w:tc>
          <w:tcPr>
            <w:tcW w:type="dxa" w:w="603"/>
            <w:tcMar>
              <w:top w:w="30" w:type="dxa"/>
              <w:bottom w:w="30" w:type="dxa"/>
              <w:left w:w="30" w:type="dxa"/>
              <w:right w:w="30" w:type="dxa"/>
            </w:tcMar>
          </w:tcPr>
          <w:p>
            <w:pPr>
              <w:jc w:val="center"/>
            </w:pPr>
            <w:r>
              <w:rPr>
                <w:b/>
                <w:sz w:val="16"/>
              </w:rPr>
              <w:t>CO2</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r>
      <w:tr>
        <w:tc>
          <w:tcPr>
            <w:tcW w:type="dxa" w:w="603"/>
            <w:tcMar>
              <w:top w:w="30" w:type="dxa"/>
              <w:bottom w:w="30" w:type="dxa"/>
              <w:left w:w="30" w:type="dxa"/>
              <w:right w:w="30" w:type="dxa"/>
            </w:tcMar>
          </w:tcPr>
          <w:p>
            <w:pPr>
              <w:jc w:val="center"/>
            </w:pPr>
            <w:r>
              <w:rPr>
                <w:b/>
                <w:sz w:val="16"/>
              </w:rPr>
              <w:t>CO3</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r>
      <w:tr>
        <w:tc>
          <w:tcPr>
            <w:tcW w:type="dxa" w:w="603"/>
            <w:tcMar>
              <w:top w:w="30" w:type="dxa"/>
              <w:bottom w:w="30" w:type="dxa"/>
              <w:left w:w="30" w:type="dxa"/>
              <w:right w:w="30" w:type="dxa"/>
            </w:tcMar>
          </w:tcPr>
          <w:p>
            <w:pPr>
              <w:jc w:val="center"/>
            </w:pPr>
            <w:r>
              <w:rPr>
                <w:b/>
                <w:sz w:val="16"/>
              </w:rPr>
              <w:t>CO4</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2</w:t>
            </w:r>
          </w:p>
        </w:tc>
      </w:tr>
      <w:tr>
        <w:tc>
          <w:tcPr>
            <w:tcW w:type="dxa" w:w="603"/>
            <w:tcMar>
              <w:top w:w="30" w:type="dxa"/>
              <w:bottom w:w="30" w:type="dxa"/>
              <w:left w:w="30" w:type="dxa"/>
              <w:right w:w="30" w:type="dxa"/>
            </w:tcMar>
          </w:tcPr>
          <w:p>
            <w:pPr>
              <w:jc w:val="center"/>
            </w:pPr>
            <w:r>
              <w:rPr>
                <w:b/>
                <w:sz w:val="16"/>
              </w:rPr>
              <w:t>CO5</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3</w:t>
            </w:r>
          </w:p>
        </w:tc>
        <w:tc>
          <w:tcPr>
            <w:tcW w:type="dxa" w:w="603"/>
            <w:tcMar>
              <w:top w:w="30" w:type="dxa"/>
              <w:bottom w:w="30" w:type="dxa"/>
              <w:left w:w="30" w:type="dxa"/>
              <w:right w:w="30" w:type="dxa"/>
            </w:tcMar>
          </w:tcPr>
          <w:p>
            <w:pPr>
              <w:jc w:val="center"/>
            </w:pPr>
            <w:r>
              <w:rPr>
                <w:sz w:val="16"/>
              </w:rPr>
              <w:t>1</w:t>
            </w:r>
          </w:p>
        </w:tc>
        <w:tc>
          <w:tcPr>
            <w:tcW w:type="dxa" w:w="603"/>
            <w:tcMar>
              <w:top w:w="30" w:type="dxa"/>
              <w:bottom w:w="30" w:type="dxa"/>
              <w:left w:w="30" w:type="dxa"/>
              <w:right w:w="30" w:type="dxa"/>
            </w:tcMar>
          </w:tcPr>
          <w:p>
            <w:pPr>
              <w:jc w:val="center"/>
            </w:pPr>
            <w:r>
              <w:rPr>
                <w:sz w:val="16"/>
              </w:rPr>
              <w:t>2</w:t>
            </w:r>
          </w:p>
        </w:tc>
        <w:tc>
          <w:tcPr>
            <w:tcW w:type="dxa" w:w="603"/>
            <w:tcMar>
              <w:top w:w="30" w:type="dxa"/>
              <w:bottom w:w="30" w:type="dxa"/>
              <w:left w:w="30" w:type="dxa"/>
              <w:right w:w="30" w:type="dxa"/>
            </w:tcMar>
          </w:tcPr>
          <w:p>
            <w:pPr>
              <w:jc w:val="center"/>
            </w:pPr>
            <w:r>
              <w:rPr>
                <w:sz w:val="16"/>
              </w:rPr>
              <w:t>3</w:t>
            </w:r>
          </w:p>
        </w:tc>
      </w:tr>
      <w:tr>
        <w:tc>
          <w:tcPr>
            <w:tcW w:type="dxa" w:w="603"/>
            <w:tcMar>
              <w:top w:w="30" w:type="dxa"/>
              <w:bottom w:w="30" w:type="dxa"/>
              <w:left w:w="30" w:type="dxa"/>
              <w:right w:w="30" w:type="dxa"/>
            </w:tcMar>
            <w:shd w:fill="FAFAFA"/>
          </w:tcPr>
          <w:p>
            <w:pPr>
              <w:jc w:val="center"/>
            </w:pPr>
            <w:r>
              <w:rPr>
                <w:b/>
                <w:sz w:val="16"/>
              </w:rPr>
              <w:t>AVG</w:t>
            </w:r>
          </w:p>
        </w:tc>
        <w:tc>
          <w:tcPr>
            <w:tcW w:type="dxa" w:w="603"/>
            <w:tcMar>
              <w:top w:w="30" w:type="dxa"/>
              <w:bottom w:w="30" w:type="dxa"/>
              <w:left w:w="30" w:type="dxa"/>
              <w:right w:w="30" w:type="dxa"/>
            </w:tcMar>
            <w:shd w:fill="FAFAFA"/>
          </w:tcPr>
          <w:p>
            <w:pPr>
              <w:jc w:val="center"/>
            </w:pPr>
            <w:r>
              <w:rPr>
                <w:b/>
                <w:sz w:val="16"/>
              </w:rPr>
              <w:t>2.2</w:t>
            </w:r>
          </w:p>
        </w:tc>
        <w:tc>
          <w:tcPr>
            <w:tcW w:type="dxa" w:w="603"/>
            <w:tcMar>
              <w:top w:w="30" w:type="dxa"/>
              <w:bottom w:w="30" w:type="dxa"/>
              <w:left w:w="30" w:type="dxa"/>
              <w:right w:w="30" w:type="dxa"/>
            </w:tcMar>
            <w:shd w:fill="FAFAFA"/>
          </w:tcPr>
          <w:p>
            <w:pPr>
              <w:jc w:val="center"/>
            </w:pPr>
            <w:r>
              <w:rPr>
                <w:b/>
                <w:sz w:val="16"/>
              </w:rPr>
              <w:t>2.4</w:t>
            </w:r>
          </w:p>
        </w:tc>
        <w:tc>
          <w:tcPr>
            <w:tcW w:type="dxa" w:w="603"/>
            <w:tcMar>
              <w:top w:w="30" w:type="dxa"/>
              <w:bottom w:w="30" w:type="dxa"/>
              <w:left w:w="30" w:type="dxa"/>
              <w:right w:w="30" w:type="dxa"/>
            </w:tcMar>
            <w:shd w:fill="FAFAFA"/>
          </w:tcPr>
          <w:p>
            <w:pPr>
              <w:jc w:val="center"/>
            </w:pPr>
            <w:r>
              <w:rPr>
                <w:b/>
                <w:sz w:val="16"/>
              </w:rPr>
              <w:t>2.4</w:t>
            </w:r>
          </w:p>
        </w:tc>
        <w:tc>
          <w:tcPr>
            <w:tcW w:type="dxa" w:w="603"/>
            <w:tcMar>
              <w:top w:w="30" w:type="dxa"/>
              <w:bottom w:w="30" w:type="dxa"/>
              <w:left w:w="30" w:type="dxa"/>
              <w:right w:w="30" w:type="dxa"/>
            </w:tcMar>
            <w:shd w:fill="FAFAFA"/>
          </w:tcPr>
          <w:p>
            <w:pPr>
              <w:jc w:val="center"/>
            </w:pPr>
            <w:r>
              <w:rPr>
                <w:b/>
                <w:sz w:val="16"/>
              </w:rPr>
              <w:t>2</w:t>
            </w:r>
          </w:p>
        </w:tc>
        <w:tc>
          <w:tcPr>
            <w:tcW w:type="dxa" w:w="603"/>
            <w:tcMar>
              <w:top w:w="30" w:type="dxa"/>
              <w:bottom w:w="30" w:type="dxa"/>
              <w:left w:w="30" w:type="dxa"/>
              <w:right w:w="30" w:type="dxa"/>
            </w:tcMar>
            <w:shd w:fill="FAFAFA"/>
          </w:tcPr>
          <w:p>
            <w:pPr>
              <w:jc w:val="center"/>
            </w:pPr>
            <w:r>
              <w:rPr>
                <w:b/>
                <w:sz w:val="16"/>
              </w:rPr>
              <w:t>2.6</w:t>
            </w:r>
          </w:p>
        </w:tc>
        <w:tc>
          <w:tcPr>
            <w:tcW w:type="dxa" w:w="603"/>
            <w:tcMar>
              <w:top w:w="30" w:type="dxa"/>
              <w:bottom w:w="30" w:type="dxa"/>
              <w:left w:w="30" w:type="dxa"/>
              <w:right w:w="30" w:type="dxa"/>
            </w:tcMar>
            <w:shd w:fill="FAFAFA"/>
          </w:tcPr>
          <w:p>
            <w:pPr>
              <w:jc w:val="center"/>
            </w:pPr>
            <w:r>
              <w:rPr>
                <w:b/>
                <w:sz w:val="16"/>
              </w:rPr>
              <w:t>1</w:t>
            </w:r>
          </w:p>
        </w:tc>
        <w:tc>
          <w:tcPr>
            <w:tcW w:type="dxa" w:w="603"/>
            <w:tcMar>
              <w:top w:w="30" w:type="dxa"/>
              <w:bottom w:w="30" w:type="dxa"/>
              <w:left w:w="30" w:type="dxa"/>
              <w:right w:w="30" w:type="dxa"/>
            </w:tcMar>
            <w:shd w:fill="FAFAFA"/>
          </w:tcPr>
          <w:p>
            <w:pPr>
              <w:jc w:val="center"/>
            </w:pPr>
            <w:r>
              <w:rPr>
                <w:b/>
                <w:sz w:val="16"/>
              </w:rPr>
              <w:t>0</w:t>
            </w:r>
          </w:p>
        </w:tc>
        <w:tc>
          <w:tcPr>
            <w:tcW w:type="dxa" w:w="603"/>
            <w:tcMar>
              <w:top w:w="30" w:type="dxa"/>
              <w:bottom w:w="30" w:type="dxa"/>
              <w:left w:w="30" w:type="dxa"/>
              <w:right w:w="30" w:type="dxa"/>
            </w:tcMar>
            <w:shd w:fill="FAFAFA"/>
          </w:tcPr>
          <w:p>
            <w:pPr>
              <w:jc w:val="center"/>
            </w:pPr>
            <w:r>
              <w:rPr>
                <w:b/>
                <w:sz w:val="16"/>
              </w:rPr>
              <w:t>1.5</w:t>
            </w:r>
          </w:p>
        </w:tc>
        <w:tc>
          <w:tcPr>
            <w:tcW w:type="dxa" w:w="603"/>
            <w:tcMar>
              <w:top w:w="30" w:type="dxa"/>
              <w:bottom w:w="30" w:type="dxa"/>
              <w:left w:w="30" w:type="dxa"/>
              <w:right w:w="30" w:type="dxa"/>
            </w:tcMar>
            <w:shd w:fill="FAFAFA"/>
          </w:tcPr>
          <w:p>
            <w:pPr>
              <w:jc w:val="center"/>
            </w:pPr>
            <w:r>
              <w:rPr>
                <w:b/>
                <w:sz w:val="16"/>
              </w:rPr>
              <w:t>1.5</w:t>
            </w:r>
          </w:p>
        </w:tc>
        <w:tc>
          <w:tcPr>
            <w:tcW w:type="dxa" w:w="603"/>
            <w:tcMar>
              <w:top w:w="30" w:type="dxa"/>
              <w:bottom w:w="30" w:type="dxa"/>
              <w:left w:w="30" w:type="dxa"/>
              <w:right w:w="30" w:type="dxa"/>
            </w:tcMar>
            <w:shd w:fill="FAFAFA"/>
          </w:tcPr>
          <w:p>
            <w:pPr>
              <w:jc w:val="center"/>
            </w:pPr>
            <w:r>
              <w:rPr>
                <w:b/>
                <w:sz w:val="16"/>
              </w:rPr>
              <w:t>2</w:t>
            </w:r>
          </w:p>
        </w:tc>
        <w:tc>
          <w:tcPr>
            <w:tcW w:type="dxa" w:w="603"/>
            <w:tcMar>
              <w:top w:w="30" w:type="dxa"/>
              <w:bottom w:w="30" w:type="dxa"/>
              <w:left w:w="30" w:type="dxa"/>
              <w:right w:w="30" w:type="dxa"/>
            </w:tcMar>
            <w:shd w:fill="FAFAFA"/>
          </w:tcPr>
          <w:p>
            <w:pPr>
              <w:jc w:val="center"/>
            </w:pPr>
            <w:r>
              <w:rPr>
                <w:b/>
                <w:sz w:val="16"/>
              </w:rPr>
              <w:t>2.25</w:t>
            </w:r>
          </w:p>
        </w:tc>
        <w:tc>
          <w:tcPr>
            <w:tcW w:type="dxa" w:w="603"/>
            <w:tcMar>
              <w:top w:w="30" w:type="dxa"/>
              <w:bottom w:w="30" w:type="dxa"/>
              <w:left w:w="30" w:type="dxa"/>
              <w:right w:w="30" w:type="dxa"/>
            </w:tcMar>
            <w:shd w:fill="FAFAFA"/>
          </w:tcPr>
          <w:p>
            <w:pPr>
              <w:jc w:val="center"/>
            </w:pPr>
            <w:r>
              <w:rPr>
                <w:b/>
                <w:sz w:val="16"/>
              </w:rPr>
              <w:t>2.4</w:t>
            </w:r>
          </w:p>
        </w:tc>
        <w:tc>
          <w:tcPr>
            <w:tcW w:type="dxa" w:w="603"/>
            <w:tcMar>
              <w:top w:w="30" w:type="dxa"/>
              <w:bottom w:w="30" w:type="dxa"/>
              <w:left w:w="30" w:type="dxa"/>
              <w:right w:w="30" w:type="dxa"/>
            </w:tcMar>
            <w:shd w:fill="FAFAFA"/>
          </w:tcPr>
          <w:p>
            <w:pPr>
              <w:jc w:val="center"/>
            </w:pPr>
            <w:r>
              <w:rPr>
                <w:b/>
                <w:sz w:val="16"/>
              </w:rPr>
              <w:t>1.4</w:t>
            </w:r>
          </w:p>
        </w:tc>
        <w:tc>
          <w:tcPr>
            <w:tcW w:type="dxa" w:w="603"/>
            <w:tcMar>
              <w:top w:w="30" w:type="dxa"/>
              <w:bottom w:w="30" w:type="dxa"/>
              <w:left w:w="30" w:type="dxa"/>
              <w:right w:w="30" w:type="dxa"/>
            </w:tcMar>
            <w:shd w:fill="FAFAFA"/>
          </w:tcPr>
          <w:p>
            <w:pPr>
              <w:jc w:val="center"/>
            </w:pPr>
            <w:r>
              <w:rPr>
                <w:b/>
                <w:sz w:val="16"/>
              </w:rPr>
              <w:t>2.8</w:t>
            </w:r>
          </w:p>
        </w:tc>
        <w:tc>
          <w:tcPr>
            <w:tcW w:type="dxa" w:w="603"/>
            <w:tcMar>
              <w:top w:w="30" w:type="dxa"/>
              <w:bottom w:w="30" w:type="dxa"/>
              <w:left w:w="30" w:type="dxa"/>
              <w:right w:w="30" w:type="dxa"/>
            </w:tcMar>
            <w:shd w:fill="FAFAFA"/>
          </w:tcPr>
          <w:p>
            <w:pPr>
              <w:jc w:val="center"/>
            </w:pPr>
            <w:r>
              <w:rPr>
                <w:b/>
                <w:sz w:val="16"/>
              </w:rPr>
              <w:t>2.6</w:t>
            </w:r>
          </w:p>
        </w:tc>
      </w:tr>
    </w:tbl>
    <w:p>
      <w:pPr>
        <w:jc w:val="center"/>
      </w:pPr>
      <w:r>
        <w:drawing>
          <wp:inline xmlns:a="http://schemas.openxmlformats.org/drawingml/2006/main" xmlns:pic="http://schemas.openxmlformats.org/drawingml/2006/picture">
            <wp:extent cx="5669280" cy="771453"/>
            <wp:docPr id="11" name="Picture 1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I hereby declare that the project report CAMPUS EVENTS submitted for the partial fulfilment of the requirements of the subject 25CCHADT305 – Hybrid App Development, prescribed by Jawaharlal College of Engineering and Technology (Autonomous), affiliated to APJ Abdul Kalam Technological University, Kerala is a bonafide work done by me under the guidance of Ms.Ashitha.C. The submission represents my ideas in my own words and where ideas or words of others have been included, I have adequately and accurately cited and referred the original sources. I also declare that I have adhered to ethics and integrity and have not misinterpreted or fabricated any data or idea or fact or source in my submission. I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26-10-2026</w:t>
            </w:r>
          </w:p>
        </w:tc>
        <w:tc>
          <w:tcPr>
            <w:tcW w:type="dxa" w:w="4824"/>
          </w:tcPr>
          <w:p>
            <w:pPr>
              <w:jc w:val="right"/>
            </w:pPr>
            <w:r>
              <w:rPr>
                <w:b/>
              </w:rPr>
              <w:t>ARJUN P KOLIKKAL</w:t>
              <w:br/>
              <w:t>(JCE25CC019)</w:t>
            </w:r>
          </w:p>
        </w:tc>
      </w:tr>
    </w:tbl>
    <w:p>
      <w:r>
        <w:br w:type="page"/>
      </w:r>
    </w:p>
    <w:p>
      <w:pPr>
        <w:sectPr>
          <w:headerReference w:type="default" r:id="rId13"/>
          <w:footerReference w:type="default" r:id="rId14"/>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for providing constant encouragement, leadership, and academic mentorship throughout our studies.</w:t>
        <w:br/>
        <w:br/>
        <w:t>We express our sincere thanks and profound gratitude to our project guide, Ms.Ashitha.C, for her invaluable guidance, constructive suggestions, and continuous encouragement throughout the architecture and implementation phases of this project.</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Cyber Security'</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2" name="Picture 12"/>
            <wp:cNvGraphicFramePr>
              <a:graphicFrameLocks noChangeAspect="1"/>
            </wp:cNvGraphicFramePr>
            <a:graphic>
              <a:graphicData uri="http://schemas.openxmlformats.org/drawingml/2006/picture">
                <pic:pic>
                  <pic:nvPicPr>
                    <pic:cNvPr id="0" name="fig_6_1_home.png"/>
                    <pic:cNvPicPr/>
                  </pic:nvPicPr>
                  <pic:blipFill>
                    <a:blip r:embed="rId15"/>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13" name="Picture 13"/>
            <wp:cNvGraphicFramePr>
              <a:graphicFrameLocks noChangeAspect="1"/>
            </wp:cNvGraphicFramePr>
            <a:graphic>
              <a:graphicData uri="http://schemas.openxmlformats.org/drawingml/2006/picture">
                <pic:pic>
                  <pic:nvPicPr>
                    <pic:cNvPr id="0" name="fig_6_2_auth.png"/>
                    <pic:cNvPicPr/>
                  </pic:nvPicPr>
                  <pic:blipFill>
                    <a:blip r:embed="rId16"/>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14" name="Picture 14"/>
            <wp:cNvGraphicFramePr>
              <a:graphicFrameLocks noChangeAspect="1"/>
            </wp:cNvGraphicFramePr>
            <a:graphic>
              <a:graphicData uri="http://schemas.openxmlformats.org/drawingml/2006/picture">
                <pic:pic>
                  <pic:nvPicPr>
                    <pic:cNvPr id="0" name="fig_6_3_detail.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15" name="Picture 15"/>
            <wp:cNvGraphicFramePr>
              <a:graphicFrameLocks noChangeAspect="1"/>
            </wp:cNvGraphicFramePr>
            <a:graphic>
              <a:graphicData uri="http://schemas.openxmlformats.org/drawingml/2006/picture">
                <pic:pic>
                  <pic:nvPicPr>
                    <pic:cNvPr id="0" name="fig_6_4_searc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16" name="Picture 16"/>
            <wp:cNvGraphicFramePr>
              <a:graphicFrameLocks noChangeAspect="1"/>
            </wp:cNvGraphicFramePr>
            <a:graphic>
              <a:graphicData uri="http://schemas.openxmlformats.org/drawingml/2006/picture">
                <pic:pic>
                  <pic:nvPicPr>
                    <pic:cNvPr id="0" name="fig_6_5_saved.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17" name="Picture 17"/>
            <wp:cNvGraphicFramePr>
              <a:graphicFrameLocks noChangeAspect="1"/>
            </wp:cNvGraphicFramePr>
            <a:graphic>
              <a:graphicData uri="http://schemas.openxmlformats.org/drawingml/2006/picture">
                <pic:pic>
                  <pic:nvPicPr>
                    <pic:cNvPr id="0" name="fig_6_6_billing.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CYBER SECURITY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