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w:spacing w:after="120" w:line="276" w:lineRule="auto"/></w:pPr>
      <w:r>
        <w:rPr><w:b/><w:color w:val="0F172A"/><w:sz w:val="28"/><w:szCs w:val="28"/></w:rPr>
        <w:t xml:space="preserve">SRI LANKA NAVY - CIVIL ENGINEERING DEPARTMENT</w:t>
      </w:r>
    </w:p><w:p>
      <w:pPr><w:jc w:val="center"/><w:spacing w:after="120" w:line="276" w:lineRule="auto"/></w:pPr>
      <w:r>
        <w:rPr><w:b/><w:color w:val="0369A1"/><w:sz w:val="20"/><w:szCs w:val="20"/></w:rPr>
        <w:t xml:space="preserve">CMSys · Naval Dockyard Trincomalee</w:t>
      </w:r>
    </w:p><w:p>
      <w:pPr><w:jc w:val="center"/><w:pBdr><w:bottom w:val="single" w:sz="12" w:space="4" w:color="0284C7"/></w:pBdr><w:spacing w:after="120" w:line="276" w:lineRule="auto"/></w:pPr>
      <w:r>
        <w:rPr><w:b/><w:color w:val="0F766E"/><w:sz w:val="24"/><w:szCs w:val="24"/></w:rPr>
        <w:t xml:space="preserve">TECHNICAL SPECIFICATION: MOBILE LIGHT, MOBILE STANDARD & DUAL REPOSITORIES</w:t>
      </w:r>
    </w:p><w:p>
      <w:pPr><w:spacing w:after="120" w:line="276" w:lineRule="auto"/></w:pPr>
      <w:r>
        <w:rPr><w:color w:val="1E293B"/><w:sz w:val="22"/><w:szCs w:val="22"/></w:rPr>
        <w:t xml:space="preserve"></w:t>
      </w:r>
    </w:p><w:p>
      <w:pPr><w:spacing w:after="120" w:line="276" w:lineRule="auto"/></w:pPr>
      <w:r>
        <w:rPr><w:b/><w:color w:val="0F172A"/><w:sz w:val="24"/><w:szCs w:val="24"/></w:rPr>
        <w:t xml:space="preserve">1. මූලික සංකල්පය (Core Philosophy)</w:t>
      </w:r>
    </w:p><w:p>
      <w:pPr><w:spacing w:after="120" w:line="276" w:lineRule="auto"/></w:pPr>
      <w:r>
        <w:rPr><w:color w:val="1E293B"/><w:sz w:val="22"/><w:szCs w:val="22"/></w:rPr>
        <w:t xml:space="preserve">"Detail feed කරන එක විතරයි වෙන්නේ" - දුරකථන වලින් ප්‍රධාන වශයෙන් සිදු විය යුත්තේ ක්ෂේත්‍රයේ දත්ත පද්ධතියට ඇතුළත් කිරීම (Data Input / Progress Feeding) පමණි. බර Print/PDF ජනනය, සංකීර්ණ Sidebar drawers, සහ වාර්තා සැකසීම ඩෙස්ක්ටොප් එකට සීමා කර දුරකථනය Freeze වීම සම්පූර්ණයෙන්ම වළක්වනු ලැබේ.</w:t>
      </w:r>
    </w:p><w:p>
      <w:pPr><w:spacing w:after="120" w:line="276" w:lineRule="auto"/></w:pPr>
      <w:r>
        <w:rPr><w:color w:val="1E293B"/><w:sz w:val="22"/><w:szCs w:val="22"/></w:rPr>
        <w:t xml:space="preserve"></w:t>
      </w:r>
    </w:p><w:p>
      <w:pPr><w:spacing w:after="120" w:line="276" w:lineRule="auto"/></w:pPr>
      <w:r>
        <w:rPr><w:b/><w:color w:val="0F172A"/><w:sz w:val="24"/><w:szCs w:val="24"/></w:rPr>
        <w:t xml:space="preserve">2. Mobile අනුවාද 2 හි සැකැස්ම (Two Mobile Tiers)</w:t>
      </w:r>
    </w:p><w:p>
      <w:pPr><w:spacing w:after="120" w:line="276" w:lineRule="auto"/></w:pPr>
      <w:r>
        <w:rPr><w:b/><w:color w:val="0369A1"/><w:sz w:val="22"/><w:szCs w:val="22"/></w:rPr>
        <w:t xml:space="preserve">A. Mobile Light (අතිශය සැහැල්ලු අනුවාදය - පරණ / අඩු ධාරිතා දුරකථන සඳහා):</w:t>
      </w:r>
    </w:p><w:p>
      <w:pPr><w:spacing w:after="120" w:line="276" w:lineRule="auto"/></w:pPr>
      <w:r>
        <w:rPr><w:color w:val="1E293B"/><w:sz w:val="22"/><w:szCs w:val="22"/></w:rPr>
        <w:t xml:space="preserve">• Work Order / Job Create & Proceed කිරීම.</w:t>
      </w:r>
    </w:p><w:p>
      <w:pPr><w:spacing w:after="120" w:line="276" w:lineRule="auto"/></w:pPr>
      <w:r>
        <w:rPr><w:color w:val="1E293B"/><w:sz w:val="22"/><w:szCs w:val="22"/></w:rPr>
        <w:t xml:space="preserve">• Work Order Progress (%) සටහන් කිරීම.</w:t>
      </w:r>
    </w:p><w:p>
      <w:pPr><w:spacing w:after="120" w:line="276" w:lineRule="auto"/></w:pPr>
      <w:r>
        <w:rPr><w:color w:val="1E293B"/><w:sz w:val="22"/><w:szCs w:val="22"/></w:rPr>
        <w:t xml:space="preserve">• Daily Labour Allocation & Sailors Evaluate කිරීම.</w:t>
      </w:r>
    </w:p><w:p>
      <w:pPr><w:spacing w:after="120" w:line="276" w:lineRule="auto"/></w:pPr>
      <w:r>
        <w:rPr><w:color w:val="1E293B"/><w:sz w:val="22"/><w:szCs w:val="22"/></w:rPr>
        <w:t xml:space="preserve">• Job Card Status පවත්වාගෙන යාම.</w:t>
      </w:r>
    </w:p><w:p>
      <w:pPr><w:spacing w:after="120" w:line="276" w:lineRule="auto"/></w:pPr>
      <w:r>
        <w:rPr><w:color w:val="1E293B"/><w:sz w:val="22"/><w:szCs w:val="22"/></w:rPr>
        <w:t xml:space="preserve">• Basic Inventory (ද්‍රව්‍ය සහ උපකරණ තොග විස්තර බැලීම).</w:t>
      </w:r>
    </w:p><w:p>
      <w:pPr><w:spacing w:after="120" w:line="276" w:lineRule="auto"/></w:pPr>
      <w:r>
        <w:rPr><w:color w:val="1E293B"/><w:sz w:val="22"/><w:szCs w:val="22"/></w:rPr>
        <w:t xml:space="preserve">• ඉවත් කර ඇති බර කොටස්: Print/PDF නැත, Export නැත, Available sailors sidebar නැත, 2x4 generators නැත.</w:t>
      </w:r>
    </w:p><w:p>
      <w:pPr><w:spacing w:after="120" w:line="276" w:lineRule="auto"/></w:pPr>
      <w:r>
        <w:rPr><w:color w:val="1E293B"/><w:sz w:val="22"/><w:szCs w:val="22"/></w:rPr>
        <w:t xml:space="preserve"></w:t>
      </w:r>
    </w:p><w:p>
      <w:pPr><w:spacing w:after="120" w:line="276" w:lineRule="auto"/></w:pPr>
      <w:r>
        <w:rPr><w:b/><w:color w:val="0369A1"/><w:sz w:val="22"/><w:szCs w:val="22"/></w:rPr>
        <w:t xml:space="preserve">B. Mobile Standard (නවීන ස්මාර්ට්ෆෝන් සඳහා):</w:t>
      </w:r>
    </w:p><w:p>
      <w:pPr><w:spacing w:after="120" w:line="276" w:lineRule="auto"/></w:pPr>
      <w:r>
        <w:rPr><w:color w:val="1E293B"/><w:sz w:val="22"/><w:szCs w:val="22"/></w:rPr>
        <w:t xml:space="preserve">• Mobile Light හි සියලුම අංග.</w:t>
      </w:r>
    </w:p><w:p>
      <w:pPr><w:spacing w:after="120" w:line="276" w:lineRule="auto"/></w:pPr>
      <w:r>
        <w:rPr><w:color w:val="1E293B"/><w:sz w:val="22"/><w:szCs w:val="22"/></w:rPr>
        <w:t xml:space="preserve">• Estimate Calculator (ඇස්තමේන්තු හැදීම).</w:t>
      </w:r>
    </w:p><w:p>
      <w:pPr><w:spacing w:after="120" w:line="276" w:lineRule="auto"/></w:pPr>
      <w:r>
        <w:rPr><w:color w:val="1E293B"/><w:sz w:val="22"/><w:szCs w:val="22"/></w:rPr>
        <w:t xml:space="preserve">• Last Maintained Date (LMD) Tracker.</w:t>
      </w:r>
    </w:p><w:p>
      <w:pPr><w:spacing w:after="120" w:line="276" w:lineRule="auto"/></w:pPr>
      <w:r>
        <w:rPr><w:color w:val="1E293B"/><w:sz w:val="22"/><w:szCs w:val="22"/></w:rPr>
        <w:t xml:space="preserve">• Basic Sailor quick profile viewer.</w:t>
      </w:r>
    </w:p><w:p>
      <w:pPr><w:spacing w:after="120" w:line="276" w:lineRule="auto"/></w:pPr>
      <w:r>
        <w:rPr><w:color w:val="1E293B"/><w:sz w:val="22"/><w:szCs w:val="22"/></w:rPr>
        <w:t xml:space="preserve"></w:t>
      </w:r>
    </w:p><w:p>
      <w:pPr><w:spacing w:after="120" w:line="276" w:lineRule="auto"/></w:pPr>
      <w:r>
        <w:rPr><w:b/><w:color w:val="0F172A"/><w:sz w:val="24"/><w:szCs w:val="24"/></w:rPr>
        <w:t xml:space="preserve">3. Desktop පද්ධතිය සහ PWA තාක්ෂණය (Full App & PWA)</w:t>
      </w:r>
    </w:p><w:p>
      <w:pPr><w:spacing w:after="120" w:line="276" w:lineRule="auto"/></w:pPr>
      <w:r>
        <w:rPr><w:color w:val="1E293B"/><w:sz w:val="22"/><w:szCs w:val="22"/></w:rPr>
        <w:t xml:space="preserve">• Production සහ Beta පද්ධති දෙකම PWA (Progressive Web App) මගින් සවිබල ගන්වන බැවින්, Tablets හෝ ඉහළ ධාරිතාවක් ඇති දුරකථන භාවිතා කරන නිලධාරීන්ට සම්පූර්ණ පද්ධතියම Install කරගත හැක.</w:t>
      </w:r>
    </w:p><w:p>
      <w:pPr><w:spacing w:after="120" w:line="276" w:lineRule="auto"/></w:pPr>
      <w:r>
        <w:rPr><w:color w:val="1E293B"/><w:sz w:val="22"/><w:szCs w:val="22"/></w:rPr>
        <w:t xml:space="preserve">• Beta Platform: දෙවන ගිණුමේ Git Repo එක හරහා අත්හදාබැලීම් පමණක් සිදු වේ.</w:t>
      </w:r>
    </w:p><w:p>
      <w:pPr><w:spacing w:after="120" w:line="276" w:lineRule="auto"/></w:pPr>
      <w:r>
        <w:rPr><w:color w:val="1E293B"/><w:sz w:val="22"/><w:szCs w:val="22"/></w:rPr>
        <w:t xml:space="preserve">• Production Platform: සජීවී නිල භාවිතය සඳහා පමණක් main repo එක වෙන් වේ.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Noto Sans Sinhala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