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D25D" w14:textId="77777777" w:rsidR="00204CF7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1043C17" w14:textId="77777777" w:rsidR="00204CF7" w:rsidRDefault="00000000">
      <w:pPr>
        <w:pStyle w:val="Heading3"/>
        <w:spacing w:before="58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Assessment</w:t>
      </w:r>
    </w:p>
    <w:p w14:paraId="1A81ED0A" w14:textId="77777777" w:rsidR="00204CF7" w:rsidRDefault="00204CF7">
      <w:pPr>
        <w:pStyle w:val="BodyText"/>
        <w:spacing w:after="1"/>
        <w:rPr>
          <w:rFonts w:ascii="Arial"/>
          <w:b/>
          <w:sz w:val="14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204CF7" w14:paraId="6AEC3F3C" w14:textId="77777777">
        <w:trPr>
          <w:trHeight w:val="585"/>
        </w:trPr>
        <w:tc>
          <w:tcPr>
            <w:tcW w:w="2115" w:type="dxa"/>
          </w:tcPr>
          <w:p w14:paraId="056F5255" w14:textId="77777777" w:rsidR="00204CF7" w:rsidRDefault="00000000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1AB6409D" w14:textId="77777777" w:rsidR="00204CF7" w:rsidRDefault="00000000">
            <w:pPr>
              <w:pStyle w:val="TableParagraph"/>
              <w:spacing w:line="26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ARTIFICIAL</w:t>
            </w:r>
            <w:r>
              <w:rPr>
                <w:rFonts w:ascii="Arial"/>
                <w:b/>
                <w:spacing w:val="4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  <w:p w14:paraId="5CD98BEE" w14:textId="77777777" w:rsidR="00204CF7" w:rsidRDefault="00000000">
            <w:pPr>
              <w:pStyle w:val="TableParagraph"/>
              <w:spacing w:before="41" w:line="256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AND EXPERT </w:t>
            </w:r>
            <w:r>
              <w:rPr>
                <w:rFonts w:ascii="Arial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20DA1732" w14:textId="77777777" w:rsidR="00204CF7" w:rsidRDefault="00000000">
            <w:pPr>
              <w:pStyle w:val="TableParagraph"/>
              <w:spacing w:line="26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69B8A058" w14:textId="77777777" w:rsidR="00204CF7" w:rsidRDefault="00000000">
            <w:pPr>
              <w:pStyle w:val="TableParagraph"/>
              <w:spacing w:line="268" w:lineRule="exact"/>
              <w:ind w:left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MLA01</w:t>
            </w:r>
          </w:p>
        </w:tc>
      </w:tr>
    </w:tbl>
    <w:p w14:paraId="0442D6E3" w14:textId="77777777" w:rsidR="00204CF7" w:rsidRDefault="00000000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C41AFD" wp14:editId="554C2364">
                <wp:simplePos x="0" y="0"/>
                <wp:positionH relativeFrom="page">
                  <wp:posOffset>952500</wp:posOffset>
                </wp:positionH>
                <wp:positionV relativeFrom="paragraph">
                  <wp:posOffset>210990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B3FC" id="Graphic 1" o:spid="_x0000_s1026" style="position:absolute;margin-left:75pt;margin-top:16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3A8022" w14:textId="77777777" w:rsidR="00204CF7" w:rsidRDefault="00000000">
      <w:pPr>
        <w:pStyle w:val="Heading4"/>
        <w:spacing w:before="122"/>
      </w:pPr>
      <w:r>
        <w:t xml:space="preserve">COURSE OUTCOME </w:t>
      </w:r>
      <w:r>
        <w:rPr>
          <w:spacing w:val="-2"/>
        </w:rPr>
        <w:t>COVERED</w:t>
      </w:r>
    </w:p>
    <w:p w14:paraId="46525EA2" w14:textId="77777777" w:rsidR="00204CF7" w:rsidRDefault="00204CF7">
      <w:pPr>
        <w:pStyle w:val="BodyText"/>
        <w:spacing w:before="82"/>
        <w:rPr>
          <w:rFonts w:ascii="Arial"/>
          <w:b/>
        </w:rPr>
      </w:pPr>
    </w:p>
    <w:p w14:paraId="6105553A" w14:textId="77777777" w:rsidR="00204CF7" w:rsidRDefault="00000000">
      <w:pPr>
        <w:spacing w:line="276" w:lineRule="auto"/>
        <w:ind w:left="23" w:right="445"/>
        <w:rPr>
          <w:rFonts w:ascii="Arial MT"/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search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algorithms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heuristic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solve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state-space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search and optimization problems. </w:t>
      </w:r>
      <w:r>
        <w:rPr>
          <w:rFonts w:ascii="Arial MT"/>
          <w:sz w:val="24"/>
        </w:rPr>
        <w:t>(BTL 3)</w:t>
      </w:r>
    </w:p>
    <w:p w14:paraId="24A36CE3" w14:textId="77777777" w:rsidR="00204CF7" w:rsidRDefault="00204CF7">
      <w:pPr>
        <w:pStyle w:val="BodyText"/>
        <w:spacing w:before="42"/>
        <w:rPr>
          <w:rFonts w:ascii="Arial MT"/>
        </w:rPr>
      </w:pPr>
    </w:p>
    <w:p w14:paraId="2C94F9A3" w14:textId="77777777" w:rsidR="00204CF7" w:rsidRDefault="00000000">
      <w:pPr>
        <w:pStyle w:val="BodyText"/>
        <w:ind w:left="23"/>
        <w:rPr>
          <w:rFonts w:ascii="Arial MT"/>
        </w:rPr>
      </w:pPr>
      <w:r>
        <w:rPr>
          <w:rFonts w:ascii="Arial MT"/>
        </w:rPr>
        <w:t>Assessment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55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10"/>
        </w:rPr>
        <w:t>%</w:t>
      </w:r>
    </w:p>
    <w:p w14:paraId="6A39AC64" w14:textId="77777777" w:rsidR="00204CF7" w:rsidRDefault="00000000">
      <w:pPr>
        <w:pStyle w:val="BodyText"/>
        <w:spacing w:before="2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F6981B" wp14:editId="63362969">
                <wp:simplePos x="0" y="0"/>
                <wp:positionH relativeFrom="page">
                  <wp:posOffset>952500</wp:posOffset>
                </wp:positionH>
                <wp:positionV relativeFrom="paragraph">
                  <wp:posOffset>155795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534BB" id="Graphic 2" o:spid="_x0000_s1026" style="position:absolute;margin-left:75pt;margin-top:12.2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Bf+S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19771CA" w14:textId="77777777" w:rsidR="00204CF7" w:rsidRDefault="00000000">
      <w:pPr>
        <w:pStyle w:val="Heading4"/>
        <w:tabs>
          <w:tab w:val="left" w:pos="7222"/>
        </w:tabs>
        <w:spacing w:before="103"/>
      </w:pPr>
      <w:r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9"/>
        </w:rPr>
        <w:t xml:space="preserve"> </w:t>
      </w:r>
      <w:r>
        <w:rPr>
          <w:spacing w:val="-5"/>
        </w:rPr>
        <w:t>50</w:t>
      </w:r>
      <w:r>
        <w:tab/>
        <w:t>Time:</w:t>
      </w:r>
      <w:r>
        <w:rPr>
          <w:spacing w:val="-5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4"/>
        </w:rPr>
        <w:t>Mins</w:t>
      </w:r>
    </w:p>
    <w:p w14:paraId="69F516B7" w14:textId="77777777" w:rsidR="00204CF7" w:rsidRDefault="00000000">
      <w:pPr>
        <w:spacing w:before="42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No. of Questions: </w:t>
      </w:r>
      <w:r>
        <w:rPr>
          <w:rFonts w:ascii="Arial"/>
          <w:b/>
          <w:spacing w:val="-10"/>
          <w:sz w:val="24"/>
        </w:rPr>
        <w:t>1</w:t>
      </w:r>
    </w:p>
    <w:p w14:paraId="7A755D7E" w14:textId="77777777" w:rsidR="00204CF7" w:rsidRDefault="00000000">
      <w:pPr>
        <w:spacing w:before="41"/>
        <w:ind w:right="579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Annexure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pacing w:val="-10"/>
          <w:sz w:val="28"/>
        </w:rPr>
        <w:t>A</w:t>
      </w:r>
    </w:p>
    <w:p w14:paraId="0390A403" w14:textId="77777777" w:rsidR="00204CF7" w:rsidRDefault="00000000">
      <w:pPr>
        <w:pStyle w:val="Heading3"/>
      </w:pPr>
      <w:r>
        <w:t>Agent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Assessment</w:t>
      </w:r>
    </w:p>
    <w:p w14:paraId="5EF0B6AB" w14:textId="77777777" w:rsidR="00204CF7" w:rsidRDefault="00000000">
      <w:pPr>
        <w:pStyle w:val="BodyText"/>
        <w:spacing w:before="9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DF86AC" wp14:editId="2D3E530C">
                <wp:simplePos x="0" y="0"/>
                <wp:positionH relativeFrom="page">
                  <wp:posOffset>952500</wp:posOffset>
                </wp:positionH>
                <wp:positionV relativeFrom="paragraph">
                  <wp:posOffset>152464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E6B44" id="Graphic 3" o:spid="_x0000_s1026" style="position:absolute;margin-left:75pt;margin-top:12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W&#10;29eZ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9CA512" w14:textId="77777777" w:rsidR="00204CF7" w:rsidRDefault="00000000">
      <w:pPr>
        <w:pStyle w:val="Heading5"/>
        <w:spacing w:before="116"/>
      </w:pPr>
      <w:r>
        <w:t xml:space="preserve">Code of </w:t>
      </w:r>
      <w:r>
        <w:rPr>
          <w:spacing w:val="-2"/>
        </w:rPr>
        <w:t>Conduct:</w:t>
      </w:r>
    </w:p>
    <w:p w14:paraId="3B759368" w14:textId="77777777" w:rsidR="00204CF7" w:rsidRDefault="00204CF7">
      <w:pPr>
        <w:pStyle w:val="BodyText"/>
        <w:spacing w:before="83"/>
        <w:rPr>
          <w:rFonts w:ascii="Arial"/>
          <w:b/>
          <w:i/>
        </w:rPr>
      </w:pPr>
    </w:p>
    <w:p w14:paraId="28A4DDE4" w14:textId="716B483E" w:rsidR="00204CF7" w:rsidRDefault="00000000">
      <w:pPr>
        <w:tabs>
          <w:tab w:val="left" w:pos="2957"/>
        </w:tabs>
        <w:spacing w:line="276" w:lineRule="auto"/>
        <w:ind w:left="23" w:right="605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proofErr w:type="spellStart"/>
      <w:proofErr w:type="gramStart"/>
      <w:r w:rsidR="002B7897" w:rsidRPr="002B7897">
        <w:rPr>
          <w:rFonts w:ascii="Arial"/>
          <w:b/>
          <w:bCs/>
          <w:i/>
          <w:sz w:val="24"/>
        </w:rPr>
        <w:t>B.Pardhu</w:t>
      </w:r>
      <w:proofErr w:type="spellEnd"/>
      <w:proofErr w:type="gramEnd"/>
      <w:r w:rsidR="002B7897" w:rsidRPr="002B7897">
        <w:rPr>
          <w:rFonts w:ascii="Arial"/>
          <w:b/>
          <w:bCs/>
          <w:i/>
          <w:sz w:val="24"/>
        </w:rPr>
        <w:t xml:space="preserve"> </w:t>
      </w:r>
      <w:proofErr w:type="gramStart"/>
      <w:r w:rsidR="002B7897" w:rsidRPr="002B7897">
        <w:rPr>
          <w:rFonts w:ascii="Arial"/>
          <w:b/>
          <w:bCs/>
          <w:i/>
          <w:sz w:val="24"/>
        </w:rPr>
        <w:t>Arjun(</w:t>
      </w:r>
      <w:proofErr w:type="gramEnd"/>
      <w:r w:rsidR="002B7897" w:rsidRPr="002B7897">
        <w:rPr>
          <w:rFonts w:ascii="Arial"/>
          <w:b/>
          <w:bCs/>
          <w:i/>
          <w:sz w:val="24"/>
        </w:rPr>
        <w:t>192525245)</w:t>
      </w:r>
      <w:r>
        <w:rPr>
          <w:rFonts w:ascii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57E136E3" w14:textId="77777777" w:rsidR="00204CF7" w:rsidRDefault="00204CF7">
      <w:pPr>
        <w:pStyle w:val="BodyText"/>
        <w:spacing w:before="41"/>
        <w:rPr>
          <w:rFonts w:ascii="Arial"/>
          <w:i/>
        </w:rPr>
      </w:pPr>
    </w:p>
    <w:p w14:paraId="7603921B" w14:textId="32133087" w:rsidR="00204CF7" w:rsidRDefault="00000000">
      <w:pPr>
        <w:pStyle w:val="Heading5"/>
      </w:pPr>
      <w:r>
        <w:t xml:space="preserve">Signature of the </w:t>
      </w:r>
      <w:r>
        <w:rPr>
          <w:spacing w:val="-2"/>
        </w:rPr>
        <w:t>student:</w:t>
      </w:r>
      <w:r w:rsidR="002B7897">
        <w:rPr>
          <w:spacing w:val="-2"/>
        </w:rPr>
        <w:t xml:space="preserve"> </w:t>
      </w:r>
      <w:r w:rsidR="002B7897">
        <w:rPr>
          <w:noProof/>
        </w:rPr>
        <w:drawing>
          <wp:inline distT="0" distB="0" distL="0" distR="0" wp14:anchorId="02A09FCE" wp14:editId="4A62C246">
            <wp:extent cx="1027908" cy="1370579"/>
            <wp:effectExtent l="0" t="0" r="1270" b="1270"/>
            <wp:docPr id="799354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3497" cy="140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0861" w14:textId="77777777" w:rsidR="00204CF7" w:rsidRDefault="00204CF7">
      <w:pPr>
        <w:pStyle w:val="BodyText"/>
        <w:rPr>
          <w:rFonts w:ascii="Arial"/>
          <w:b/>
          <w:i/>
          <w:sz w:val="20"/>
        </w:rPr>
      </w:pPr>
    </w:p>
    <w:p w14:paraId="2F931A60" w14:textId="77777777" w:rsidR="00204CF7" w:rsidRDefault="00204CF7">
      <w:pPr>
        <w:pStyle w:val="BodyText"/>
        <w:spacing w:before="206"/>
        <w:rPr>
          <w:rFonts w:ascii="Arial"/>
          <w:b/>
          <w:i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20"/>
        <w:gridCol w:w="1640"/>
        <w:gridCol w:w="1340"/>
        <w:gridCol w:w="1480"/>
        <w:gridCol w:w="1440"/>
        <w:gridCol w:w="880"/>
      </w:tblGrid>
      <w:tr w:rsidR="00204CF7" w14:paraId="53433CB9" w14:textId="77777777">
        <w:trPr>
          <w:trHeight w:val="1400"/>
        </w:trPr>
        <w:tc>
          <w:tcPr>
            <w:tcW w:w="1080" w:type="dxa"/>
          </w:tcPr>
          <w:p w14:paraId="3967A401" w14:textId="77777777" w:rsidR="00204CF7" w:rsidRDefault="00000000">
            <w:pPr>
              <w:pStyle w:val="TableParagraph"/>
              <w:spacing w:before="50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Question</w:t>
            </w:r>
          </w:p>
        </w:tc>
        <w:tc>
          <w:tcPr>
            <w:tcW w:w="1520" w:type="dxa"/>
          </w:tcPr>
          <w:p w14:paraId="580B7DA6" w14:textId="77777777" w:rsidR="00204CF7" w:rsidRDefault="00000000">
            <w:pPr>
              <w:pStyle w:val="TableParagraph"/>
              <w:spacing w:before="50" w:line="276" w:lineRule="auto"/>
              <w:ind w:left="74" w:right="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Understanding </w:t>
            </w:r>
            <w:r>
              <w:rPr>
                <w:b/>
                <w:sz w:val="20"/>
              </w:rPr>
              <w:t xml:space="preserve">&amp; AI Concept </w:t>
            </w:r>
            <w:r>
              <w:rPr>
                <w:b/>
                <w:spacing w:val="-2"/>
                <w:sz w:val="20"/>
              </w:rPr>
              <w:t>Identification</w:t>
            </w:r>
          </w:p>
        </w:tc>
        <w:tc>
          <w:tcPr>
            <w:tcW w:w="1640" w:type="dxa"/>
          </w:tcPr>
          <w:p w14:paraId="4BE0277D" w14:textId="77777777" w:rsidR="00204CF7" w:rsidRDefault="00000000">
            <w:pPr>
              <w:pStyle w:val="TableParagraph"/>
              <w:spacing w:before="50" w:line="276" w:lineRule="auto"/>
              <w:ind w:left="1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Dialogflow</w:t>
            </w:r>
            <w:proofErr w:type="spellEnd"/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Agent Design &amp; </w:t>
            </w:r>
            <w:r>
              <w:rPr>
                <w:b/>
                <w:spacing w:val="-2"/>
                <w:sz w:val="20"/>
              </w:rPr>
              <w:t>Implementation</w:t>
            </w:r>
          </w:p>
        </w:tc>
        <w:tc>
          <w:tcPr>
            <w:tcW w:w="1340" w:type="dxa"/>
          </w:tcPr>
          <w:p w14:paraId="7157CC9C" w14:textId="77777777" w:rsidR="00204CF7" w:rsidRDefault="00000000">
            <w:pPr>
              <w:pStyle w:val="TableParagraph"/>
              <w:spacing w:before="50" w:line="276" w:lineRule="auto"/>
              <w:ind w:left="85" w:right="6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Formulation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Conversation </w:t>
            </w:r>
            <w:r>
              <w:rPr>
                <w:b/>
                <w:sz w:val="20"/>
              </w:rPr>
              <w:t>Flow Design</w:t>
            </w:r>
          </w:p>
        </w:tc>
        <w:tc>
          <w:tcPr>
            <w:tcW w:w="1480" w:type="dxa"/>
          </w:tcPr>
          <w:p w14:paraId="50517395" w14:textId="77777777" w:rsidR="00204CF7" w:rsidRDefault="00000000">
            <w:pPr>
              <w:pStyle w:val="TableParagraph"/>
              <w:spacing w:before="50" w:line="276" w:lineRule="auto"/>
              <w:ind w:left="124" w:right="102" w:firstLine="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Techniques </w:t>
            </w:r>
            <w:r>
              <w:rPr>
                <w:b/>
                <w:sz w:val="20"/>
              </w:rPr>
              <w:t>&amp; Reasoning</w:t>
            </w:r>
          </w:p>
        </w:tc>
        <w:tc>
          <w:tcPr>
            <w:tcW w:w="1440" w:type="dxa"/>
          </w:tcPr>
          <w:p w14:paraId="5FCBFF28" w14:textId="77777777" w:rsidR="00204CF7" w:rsidRDefault="00000000">
            <w:pPr>
              <w:pStyle w:val="TableParagraph"/>
              <w:spacing w:before="50" w:line="276" w:lineRule="auto"/>
              <w:ind w:left="59" w:right="47" w:hanging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Testing, </w:t>
            </w:r>
            <w:r>
              <w:rPr>
                <w:b/>
                <w:sz w:val="20"/>
              </w:rPr>
              <w:t xml:space="preserve">Evaluation &amp; </w:t>
            </w:r>
            <w:r>
              <w:rPr>
                <w:b/>
                <w:spacing w:val="-2"/>
                <w:sz w:val="20"/>
              </w:rPr>
              <w:t>Documentation</w:t>
            </w:r>
          </w:p>
        </w:tc>
        <w:tc>
          <w:tcPr>
            <w:tcW w:w="880" w:type="dxa"/>
          </w:tcPr>
          <w:p w14:paraId="30088E2E" w14:textId="77777777" w:rsidR="00204CF7" w:rsidRDefault="00000000">
            <w:pPr>
              <w:pStyle w:val="TableParagraph"/>
              <w:spacing w:before="50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</w:tr>
      <w:tr w:rsidR="00204CF7" w14:paraId="4F597564" w14:textId="77777777">
        <w:trPr>
          <w:trHeight w:val="359"/>
        </w:trPr>
        <w:tc>
          <w:tcPr>
            <w:tcW w:w="1080" w:type="dxa"/>
          </w:tcPr>
          <w:p w14:paraId="557D6005" w14:textId="77777777" w:rsidR="00204CF7" w:rsidRDefault="00000000">
            <w:pPr>
              <w:pStyle w:val="TableParagraph"/>
              <w:spacing w:before="58"/>
              <w:ind w:left="3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Weightage</w:t>
            </w:r>
          </w:p>
        </w:tc>
        <w:tc>
          <w:tcPr>
            <w:tcW w:w="1520" w:type="dxa"/>
          </w:tcPr>
          <w:p w14:paraId="45D97F5A" w14:textId="77777777" w:rsidR="00204CF7" w:rsidRDefault="00000000">
            <w:pPr>
              <w:pStyle w:val="TableParagraph"/>
              <w:spacing w:before="58"/>
              <w:ind w:left="74" w:right="4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640" w:type="dxa"/>
          </w:tcPr>
          <w:p w14:paraId="43F769E0" w14:textId="77777777" w:rsidR="00204CF7" w:rsidRDefault="00000000">
            <w:pPr>
              <w:pStyle w:val="TableParagraph"/>
              <w:spacing w:before="58"/>
              <w:ind w:left="17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30%</w:t>
            </w:r>
          </w:p>
        </w:tc>
        <w:tc>
          <w:tcPr>
            <w:tcW w:w="1340" w:type="dxa"/>
          </w:tcPr>
          <w:p w14:paraId="05A58979" w14:textId="77777777" w:rsidR="00204CF7" w:rsidRDefault="00000000">
            <w:pPr>
              <w:pStyle w:val="TableParagraph"/>
              <w:spacing w:before="58"/>
              <w:ind w:left="85" w:right="6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480" w:type="dxa"/>
          </w:tcPr>
          <w:p w14:paraId="3A97AB4B" w14:textId="77777777" w:rsidR="00204CF7" w:rsidRDefault="00000000">
            <w:pPr>
              <w:pStyle w:val="TableParagraph"/>
              <w:spacing w:before="58"/>
              <w:ind w:left="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440" w:type="dxa"/>
          </w:tcPr>
          <w:p w14:paraId="679328E5" w14:textId="77777777" w:rsidR="00204CF7" w:rsidRDefault="00000000">
            <w:pPr>
              <w:pStyle w:val="TableParagraph"/>
              <w:spacing w:before="58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880" w:type="dxa"/>
          </w:tcPr>
          <w:p w14:paraId="1394D26E" w14:textId="77777777" w:rsidR="00204CF7" w:rsidRDefault="00000000">
            <w:pPr>
              <w:pStyle w:val="TableParagraph"/>
              <w:spacing w:before="58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100%</w:t>
            </w:r>
          </w:p>
        </w:tc>
      </w:tr>
      <w:tr w:rsidR="00204CF7" w14:paraId="7B6A7B0E" w14:textId="77777777">
        <w:trPr>
          <w:trHeight w:val="499"/>
        </w:trPr>
        <w:tc>
          <w:tcPr>
            <w:tcW w:w="1080" w:type="dxa"/>
          </w:tcPr>
          <w:p w14:paraId="35F95658" w14:textId="77777777" w:rsidR="00204CF7" w:rsidRDefault="00000000">
            <w:pPr>
              <w:pStyle w:val="TableParagraph"/>
              <w:spacing w:before="48"/>
              <w:ind w:left="34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  <w:tc>
          <w:tcPr>
            <w:tcW w:w="1520" w:type="dxa"/>
          </w:tcPr>
          <w:p w14:paraId="39723FB7" w14:textId="77777777" w:rsidR="00204CF7" w:rsidRDefault="00204CF7">
            <w:pPr>
              <w:pStyle w:val="TableParagraph"/>
              <w:ind w:left="0"/>
            </w:pPr>
          </w:p>
        </w:tc>
        <w:tc>
          <w:tcPr>
            <w:tcW w:w="1640" w:type="dxa"/>
          </w:tcPr>
          <w:p w14:paraId="6F032FD6" w14:textId="77777777" w:rsidR="00204CF7" w:rsidRDefault="00204CF7">
            <w:pPr>
              <w:pStyle w:val="TableParagraph"/>
              <w:ind w:left="0"/>
            </w:pPr>
          </w:p>
        </w:tc>
        <w:tc>
          <w:tcPr>
            <w:tcW w:w="1340" w:type="dxa"/>
          </w:tcPr>
          <w:p w14:paraId="684F1535" w14:textId="77777777" w:rsidR="00204CF7" w:rsidRDefault="00204CF7">
            <w:pPr>
              <w:pStyle w:val="TableParagraph"/>
              <w:ind w:left="0"/>
            </w:pPr>
          </w:p>
        </w:tc>
        <w:tc>
          <w:tcPr>
            <w:tcW w:w="1480" w:type="dxa"/>
          </w:tcPr>
          <w:p w14:paraId="3CED84D2" w14:textId="77777777" w:rsidR="00204CF7" w:rsidRDefault="00204CF7">
            <w:pPr>
              <w:pStyle w:val="TableParagraph"/>
              <w:ind w:left="0"/>
            </w:pPr>
          </w:p>
        </w:tc>
        <w:tc>
          <w:tcPr>
            <w:tcW w:w="1440" w:type="dxa"/>
          </w:tcPr>
          <w:p w14:paraId="7F0D3BB6" w14:textId="77777777" w:rsidR="00204CF7" w:rsidRDefault="00204CF7">
            <w:pPr>
              <w:pStyle w:val="TableParagraph"/>
              <w:ind w:left="0"/>
            </w:pPr>
          </w:p>
        </w:tc>
        <w:tc>
          <w:tcPr>
            <w:tcW w:w="880" w:type="dxa"/>
          </w:tcPr>
          <w:p w14:paraId="39B8A3A3" w14:textId="77777777" w:rsidR="00204CF7" w:rsidRDefault="00204CF7">
            <w:pPr>
              <w:pStyle w:val="TableParagraph"/>
              <w:ind w:left="0"/>
            </w:pPr>
          </w:p>
        </w:tc>
      </w:tr>
    </w:tbl>
    <w:p w14:paraId="3EFFB5EE" w14:textId="77777777" w:rsidR="00204CF7" w:rsidRDefault="00204CF7">
      <w:pPr>
        <w:pStyle w:val="BodyText"/>
        <w:rPr>
          <w:rFonts w:ascii="Arial"/>
          <w:b/>
          <w:i/>
          <w:sz w:val="26"/>
        </w:rPr>
      </w:pPr>
    </w:p>
    <w:p w14:paraId="72F35063" w14:textId="77777777" w:rsidR="00204CF7" w:rsidRDefault="00204CF7">
      <w:pPr>
        <w:pStyle w:val="BodyText"/>
        <w:rPr>
          <w:rFonts w:ascii="Arial"/>
          <w:b/>
          <w:i/>
          <w:sz w:val="26"/>
        </w:rPr>
      </w:pPr>
    </w:p>
    <w:p w14:paraId="3A33E03B" w14:textId="77777777" w:rsidR="002B7897" w:rsidRDefault="002B7897">
      <w:pPr>
        <w:pStyle w:val="BodyText"/>
        <w:rPr>
          <w:rFonts w:ascii="Arial"/>
          <w:b/>
          <w:i/>
          <w:sz w:val="26"/>
        </w:rPr>
      </w:pPr>
    </w:p>
    <w:p w14:paraId="4ACC4B6B" w14:textId="77777777" w:rsidR="002B7897" w:rsidRDefault="002B7897">
      <w:pPr>
        <w:pStyle w:val="BodyText"/>
        <w:rPr>
          <w:rFonts w:ascii="Arial"/>
          <w:b/>
          <w:i/>
          <w:sz w:val="26"/>
        </w:rPr>
      </w:pPr>
    </w:p>
    <w:p w14:paraId="41BB8BFF" w14:textId="77777777" w:rsidR="002B7897" w:rsidRDefault="002B7897">
      <w:pPr>
        <w:pStyle w:val="BodyText"/>
        <w:rPr>
          <w:rFonts w:ascii="Arial"/>
          <w:b/>
          <w:i/>
          <w:sz w:val="26"/>
        </w:rPr>
      </w:pPr>
    </w:p>
    <w:p w14:paraId="7B5FD980" w14:textId="77777777" w:rsidR="00204CF7" w:rsidRDefault="00204CF7">
      <w:pPr>
        <w:pStyle w:val="BodyText"/>
        <w:spacing w:before="15"/>
        <w:rPr>
          <w:rFonts w:ascii="Arial"/>
          <w:b/>
          <w:i/>
          <w:sz w:val="26"/>
        </w:rPr>
      </w:pPr>
    </w:p>
    <w:p w14:paraId="2728074D" w14:textId="77777777" w:rsidR="00204CF7" w:rsidRDefault="00000000">
      <w:pPr>
        <w:tabs>
          <w:tab w:val="left" w:pos="6502"/>
        </w:tabs>
        <w:ind w:left="23"/>
        <w:rPr>
          <w:rFonts w:ascii="Arial MT"/>
          <w:sz w:val="26"/>
        </w:rPr>
      </w:pPr>
      <w:bookmarkStart w:id="0" w:name="_"/>
      <w:bookmarkStart w:id="1" w:name="Signature_of_the_Faculty​​​​​​Total_Mark"/>
      <w:bookmarkEnd w:id="0"/>
      <w:bookmarkEnd w:id="1"/>
      <w:r>
        <w:rPr>
          <w:rFonts w:ascii="Arial MT"/>
          <w:sz w:val="26"/>
        </w:rPr>
        <w:t>Signature</w:t>
      </w:r>
      <w:r>
        <w:rPr>
          <w:rFonts w:ascii="Arial MT"/>
          <w:spacing w:val="-5"/>
          <w:sz w:val="26"/>
        </w:rPr>
        <w:t xml:space="preserve"> </w:t>
      </w:r>
      <w:r>
        <w:rPr>
          <w:rFonts w:ascii="Arial MT"/>
          <w:sz w:val="26"/>
        </w:rPr>
        <w:t>of</w:t>
      </w:r>
      <w:r>
        <w:rPr>
          <w:rFonts w:ascii="Arial MT"/>
          <w:spacing w:val="-5"/>
          <w:sz w:val="26"/>
        </w:rPr>
        <w:t xml:space="preserve"> </w:t>
      </w:r>
      <w:r>
        <w:rPr>
          <w:rFonts w:ascii="Arial MT"/>
          <w:sz w:val="26"/>
        </w:rPr>
        <w:t>the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pacing w:val="-2"/>
          <w:sz w:val="26"/>
        </w:rPr>
        <w:t>Faculty</w:t>
      </w:r>
      <w:r>
        <w:rPr>
          <w:rFonts w:ascii="Arial MT"/>
          <w:sz w:val="26"/>
        </w:rPr>
        <w:tab/>
      </w:r>
      <w:r>
        <w:rPr>
          <w:rFonts w:ascii="Arial MT"/>
          <w:spacing w:val="-2"/>
          <w:sz w:val="26"/>
        </w:rPr>
        <w:t>Total</w:t>
      </w:r>
      <w:r>
        <w:rPr>
          <w:rFonts w:ascii="Arial MT"/>
          <w:spacing w:val="-11"/>
          <w:sz w:val="26"/>
        </w:rPr>
        <w:t xml:space="preserve"> </w:t>
      </w:r>
      <w:r>
        <w:rPr>
          <w:rFonts w:ascii="Arial MT"/>
          <w:spacing w:val="-2"/>
          <w:sz w:val="26"/>
        </w:rPr>
        <w:t>Marks</w:t>
      </w:r>
      <w:r>
        <w:rPr>
          <w:rFonts w:ascii="Arial MT"/>
          <w:spacing w:val="-9"/>
          <w:sz w:val="26"/>
        </w:rPr>
        <w:t xml:space="preserve"> </w:t>
      </w:r>
      <w:r>
        <w:rPr>
          <w:rFonts w:ascii="Arial MT"/>
          <w:spacing w:val="-2"/>
          <w:sz w:val="26"/>
        </w:rPr>
        <w:t>Awarded</w:t>
      </w:r>
    </w:p>
    <w:p w14:paraId="45ACDBEE" w14:textId="77777777" w:rsidR="00204CF7" w:rsidRDefault="00204CF7">
      <w:pPr>
        <w:rPr>
          <w:rFonts w:ascii="Arial MT"/>
          <w:sz w:val="26"/>
        </w:rPr>
        <w:sectPr w:rsidR="00204CF7">
          <w:type w:val="continuous"/>
          <w:pgSz w:w="11920" w:h="16840"/>
          <w:pgMar w:top="1380" w:right="850" w:bottom="280" w:left="1417" w:header="720" w:footer="720" w:gutter="0"/>
          <w:cols w:space="720"/>
        </w:sectPr>
      </w:pPr>
    </w:p>
    <w:p w14:paraId="137E13D4" w14:textId="77777777" w:rsidR="00204CF7" w:rsidRDefault="00000000">
      <w:pPr>
        <w:pStyle w:val="Heading2"/>
      </w:pPr>
      <w:bookmarkStart w:id="2" w:name="Scenario_"/>
      <w:bookmarkEnd w:id="2"/>
      <w:r>
        <w:rPr>
          <w:color w:val="424242"/>
          <w:spacing w:val="-2"/>
        </w:rPr>
        <w:lastRenderedPageBreak/>
        <w:t>Scenario</w:t>
      </w:r>
    </w:p>
    <w:p w14:paraId="66CB61BD" w14:textId="77777777" w:rsidR="00204CF7" w:rsidRDefault="00000000">
      <w:pPr>
        <w:pStyle w:val="BodyText"/>
        <w:spacing w:before="291" w:line="276" w:lineRule="auto"/>
        <w:ind w:left="23" w:right="605"/>
        <w:jc w:val="both"/>
      </w:pPr>
      <w:r>
        <w:t xml:space="preserve">A university wants to develop an </w:t>
      </w:r>
      <w:r>
        <w:rPr>
          <w:b/>
        </w:rPr>
        <w:t xml:space="preserve">AI-based Student Support Assistant </w:t>
      </w:r>
      <w:r>
        <w:t>to provide instant responses to student queries related to course registration, timetable, examination schedules, attendance details, and campus services.</w:t>
      </w:r>
    </w:p>
    <w:p w14:paraId="23717291" w14:textId="77777777" w:rsidR="00204CF7" w:rsidRDefault="00000000">
      <w:pPr>
        <w:pStyle w:val="BodyText"/>
        <w:spacing w:before="240" w:line="276" w:lineRule="auto"/>
        <w:ind w:left="23" w:right="610"/>
        <w:jc w:val="both"/>
      </w:pPr>
      <w:r>
        <w:t>As an AI developer, design and implement a conversational agent using</w:t>
      </w:r>
      <w:r>
        <w:rPr>
          <w:spacing w:val="-4"/>
        </w:rPr>
        <w:t xml:space="preserve"> </w:t>
      </w:r>
      <w:proofErr w:type="spellStart"/>
      <w:r>
        <w:rPr>
          <w:b/>
        </w:rPr>
        <w:t>Dialogflow</w:t>
      </w:r>
      <w:proofErr w:type="spellEnd"/>
      <w:r>
        <w:rPr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 understand user requests, process intents, and provide appropriate responses.</w:t>
      </w:r>
    </w:p>
    <w:p w14:paraId="5244F586" w14:textId="77777777" w:rsidR="00204CF7" w:rsidRDefault="00204CF7">
      <w:pPr>
        <w:pStyle w:val="BodyText"/>
        <w:rPr>
          <w:sz w:val="20"/>
        </w:rPr>
      </w:pPr>
    </w:p>
    <w:p w14:paraId="3A8BEF25" w14:textId="77777777" w:rsidR="00204CF7" w:rsidRDefault="00204CF7">
      <w:pPr>
        <w:pStyle w:val="BodyText"/>
        <w:spacing w:before="97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6560"/>
        <w:gridCol w:w="860"/>
        <w:gridCol w:w="1160"/>
      </w:tblGrid>
      <w:tr w:rsidR="00204CF7" w14:paraId="7C351099" w14:textId="77777777">
        <w:trPr>
          <w:trHeight w:val="519"/>
        </w:trPr>
        <w:tc>
          <w:tcPr>
            <w:tcW w:w="920" w:type="dxa"/>
          </w:tcPr>
          <w:p w14:paraId="256233A3" w14:textId="77777777" w:rsidR="00204CF7" w:rsidRDefault="00000000">
            <w:pPr>
              <w:pStyle w:val="TableParagraph"/>
              <w:spacing w:before="41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560" w:type="dxa"/>
          </w:tcPr>
          <w:p w14:paraId="4363BBD9" w14:textId="77777777" w:rsidR="00204CF7" w:rsidRDefault="00000000">
            <w:pPr>
              <w:pStyle w:val="TableParagraph"/>
              <w:spacing w:before="10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Criteria to be </w:t>
            </w:r>
            <w:r>
              <w:rPr>
                <w:b/>
                <w:spacing w:val="-2"/>
                <w:sz w:val="24"/>
              </w:rPr>
              <w:t>evaluated</w:t>
            </w:r>
          </w:p>
        </w:tc>
        <w:tc>
          <w:tcPr>
            <w:tcW w:w="860" w:type="dxa"/>
          </w:tcPr>
          <w:p w14:paraId="642A402F" w14:textId="77777777" w:rsidR="00204CF7" w:rsidRDefault="00000000">
            <w:pPr>
              <w:pStyle w:val="TableParagraph"/>
              <w:spacing w:before="4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BL</w:t>
            </w:r>
          </w:p>
        </w:tc>
        <w:tc>
          <w:tcPr>
            <w:tcW w:w="1160" w:type="dxa"/>
          </w:tcPr>
          <w:p w14:paraId="43ED286F" w14:textId="77777777" w:rsidR="00204CF7" w:rsidRDefault="00000000">
            <w:pPr>
              <w:pStyle w:val="TableParagraph"/>
              <w:spacing w:before="41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204CF7" w14:paraId="2E35FDC5" w14:textId="77777777">
        <w:trPr>
          <w:trHeight w:val="1660"/>
        </w:trPr>
        <w:tc>
          <w:tcPr>
            <w:tcW w:w="920" w:type="dxa"/>
          </w:tcPr>
          <w:p w14:paraId="1ACABB77" w14:textId="77777777" w:rsidR="00204CF7" w:rsidRDefault="00000000">
            <w:pPr>
              <w:pStyle w:val="TableParagraph"/>
              <w:spacing w:before="43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560" w:type="dxa"/>
          </w:tcPr>
          <w:p w14:paraId="6E867DB3" w14:textId="77777777" w:rsidR="00204CF7" w:rsidRDefault="00000000">
            <w:pPr>
              <w:pStyle w:val="TableParagraph"/>
              <w:spacing w:before="43" w:line="276" w:lineRule="auto"/>
              <w:ind w:left="44" w:right="69"/>
              <w:rPr>
                <w:sz w:val="24"/>
              </w:rPr>
            </w:pPr>
            <w:r>
              <w:rPr>
                <w:b/>
                <w:sz w:val="24"/>
              </w:rPr>
              <w:t xml:space="preserve">Problem Analysis and Agent Design: </w:t>
            </w:r>
            <w:r>
              <w:rPr>
                <w:sz w:val="24"/>
              </w:rPr>
              <w:t>Analyze the student support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Artificial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solve the problem. Design the conversational agent by defining its objective, users, environment, inputs, outputs, and expected</w:t>
            </w:r>
          </w:p>
          <w:p w14:paraId="38912215" w14:textId="77777777" w:rsidR="00204CF7" w:rsidRDefault="00000000">
            <w:pPr>
              <w:pStyle w:val="TableParagraph"/>
              <w:ind w:left="44"/>
              <w:rPr>
                <w:sz w:val="24"/>
              </w:rPr>
            </w:pP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measures.</w:t>
            </w:r>
          </w:p>
        </w:tc>
        <w:tc>
          <w:tcPr>
            <w:tcW w:w="860" w:type="dxa"/>
          </w:tcPr>
          <w:p w14:paraId="32D54264" w14:textId="77777777" w:rsidR="00204CF7" w:rsidRDefault="00000000">
            <w:pPr>
              <w:pStyle w:val="TableParagraph"/>
              <w:spacing w:before="43"/>
              <w:ind w:left="20"/>
              <w:jc w:val="center"/>
            </w:pPr>
            <w:r>
              <w:rPr>
                <w:spacing w:val="-5"/>
              </w:rPr>
              <w:t>BL3</w:t>
            </w:r>
          </w:p>
        </w:tc>
        <w:tc>
          <w:tcPr>
            <w:tcW w:w="1160" w:type="dxa"/>
          </w:tcPr>
          <w:p w14:paraId="3A60CA19" w14:textId="77777777" w:rsidR="00204CF7" w:rsidRDefault="00000000">
            <w:pPr>
              <w:pStyle w:val="TableParagraph"/>
              <w:spacing w:before="43"/>
              <w:ind w:left="25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204CF7" w14:paraId="01307FF0" w14:textId="77777777">
        <w:trPr>
          <w:trHeight w:val="1680"/>
        </w:trPr>
        <w:tc>
          <w:tcPr>
            <w:tcW w:w="920" w:type="dxa"/>
          </w:tcPr>
          <w:p w14:paraId="68553C7D" w14:textId="77777777" w:rsidR="00204CF7" w:rsidRDefault="00000000">
            <w:pPr>
              <w:pStyle w:val="TableParagraph"/>
              <w:spacing w:before="55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560" w:type="dxa"/>
          </w:tcPr>
          <w:p w14:paraId="28FE8405" w14:textId="77777777" w:rsidR="00204CF7" w:rsidRDefault="00000000">
            <w:pPr>
              <w:pStyle w:val="TableParagraph"/>
              <w:spacing w:before="55" w:line="276" w:lineRule="auto"/>
              <w:ind w:left="44" w:right="69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Dialogflow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Agent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Dialogflow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by designing appropriate Intents, Entities, Training Phrases, Responses, and Contexts. Explain how the agent perceives user queries and generates responses. Provide screenshots of the </w:t>
            </w:r>
            <w:r>
              <w:rPr>
                <w:spacing w:val="-2"/>
                <w:sz w:val="24"/>
              </w:rPr>
              <w:t>implementation.</w:t>
            </w:r>
          </w:p>
        </w:tc>
        <w:tc>
          <w:tcPr>
            <w:tcW w:w="860" w:type="dxa"/>
          </w:tcPr>
          <w:p w14:paraId="471B69EA" w14:textId="77777777" w:rsidR="00204CF7" w:rsidRDefault="00000000">
            <w:pPr>
              <w:pStyle w:val="TableParagraph"/>
              <w:spacing w:before="55"/>
              <w:ind w:left="20"/>
              <w:jc w:val="center"/>
            </w:pPr>
            <w:r>
              <w:rPr>
                <w:spacing w:val="-5"/>
              </w:rPr>
              <w:t>BL5</w:t>
            </w:r>
          </w:p>
        </w:tc>
        <w:tc>
          <w:tcPr>
            <w:tcW w:w="1160" w:type="dxa"/>
          </w:tcPr>
          <w:p w14:paraId="01BB1565" w14:textId="77777777" w:rsidR="00204CF7" w:rsidRDefault="00000000">
            <w:pPr>
              <w:pStyle w:val="TableParagraph"/>
              <w:spacing w:before="55"/>
              <w:ind w:left="25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204CF7" w14:paraId="1F415BFB" w14:textId="77777777">
        <w:trPr>
          <w:trHeight w:val="1360"/>
        </w:trPr>
        <w:tc>
          <w:tcPr>
            <w:tcW w:w="920" w:type="dxa"/>
          </w:tcPr>
          <w:p w14:paraId="3CA8CF2A" w14:textId="77777777" w:rsidR="00204CF7" w:rsidRDefault="00000000">
            <w:pPr>
              <w:pStyle w:val="TableParagraph"/>
              <w:spacing w:before="47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6560" w:type="dxa"/>
          </w:tcPr>
          <w:p w14:paraId="332058D7" w14:textId="77777777" w:rsidR="00204CF7" w:rsidRDefault="00000000">
            <w:pPr>
              <w:pStyle w:val="TableParagraph"/>
              <w:spacing w:before="47" w:line="276" w:lineRule="auto"/>
              <w:ind w:left="44" w:right="69"/>
              <w:rPr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Formulation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Decision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chatbot interaction as a problem-solving process by defining the initial state, user goal, possible actions, state transitions, and goal completion conditions. Draw the conversation flow diagram.</w:t>
            </w:r>
          </w:p>
        </w:tc>
        <w:tc>
          <w:tcPr>
            <w:tcW w:w="860" w:type="dxa"/>
          </w:tcPr>
          <w:p w14:paraId="7AFD0DFD" w14:textId="77777777" w:rsidR="00204CF7" w:rsidRDefault="00000000">
            <w:pPr>
              <w:pStyle w:val="TableParagraph"/>
              <w:spacing w:before="47"/>
              <w:ind w:left="20"/>
              <w:jc w:val="center"/>
            </w:pPr>
            <w:r>
              <w:rPr>
                <w:spacing w:val="-5"/>
              </w:rPr>
              <w:t>BL6</w:t>
            </w:r>
          </w:p>
        </w:tc>
        <w:tc>
          <w:tcPr>
            <w:tcW w:w="1160" w:type="dxa"/>
          </w:tcPr>
          <w:p w14:paraId="590E939A" w14:textId="77777777" w:rsidR="00204CF7" w:rsidRDefault="00000000">
            <w:pPr>
              <w:pStyle w:val="TableParagraph"/>
              <w:spacing w:before="47"/>
              <w:ind w:left="25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204CF7" w14:paraId="1712261C" w14:textId="77777777">
        <w:trPr>
          <w:trHeight w:val="1660"/>
        </w:trPr>
        <w:tc>
          <w:tcPr>
            <w:tcW w:w="920" w:type="dxa"/>
          </w:tcPr>
          <w:p w14:paraId="29726847" w14:textId="77777777" w:rsidR="00204CF7" w:rsidRDefault="00000000">
            <w:pPr>
              <w:pStyle w:val="TableParagraph"/>
              <w:spacing w:before="41"/>
              <w:ind w:left="1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560" w:type="dxa"/>
          </w:tcPr>
          <w:p w14:paraId="25173932" w14:textId="77777777" w:rsidR="00204CF7" w:rsidRDefault="00000000">
            <w:pPr>
              <w:pStyle w:val="TableParagraph"/>
              <w:spacing w:before="41" w:line="276" w:lineRule="auto"/>
              <w:ind w:left="44" w:right="175"/>
              <w:rPr>
                <w:sz w:val="24"/>
              </w:rPr>
            </w:pPr>
            <w:r>
              <w:rPr>
                <w:b/>
                <w:sz w:val="24"/>
              </w:rPr>
              <w:t xml:space="preserve">Search Strategy Application: </w:t>
            </w:r>
            <w:r>
              <w:rPr>
                <w:sz w:val="24"/>
              </w:rPr>
              <w:t>Analyze how search techniques used in AI problem solving can support conversational agents. Apply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Breadth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 heuristic-based search) to model intent selection or dialogue navigation and justify your choice.</w:t>
            </w:r>
          </w:p>
        </w:tc>
        <w:tc>
          <w:tcPr>
            <w:tcW w:w="860" w:type="dxa"/>
          </w:tcPr>
          <w:p w14:paraId="06F9FEFF" w14:textId="77777777" w:rsidR="00204CF7" w:rsidRDefault="00000000">
            <w:pPr>
              <w:pStyle w:val="TableParagraph"/>
              <w:spacing w:before="41"/>
              <w:ind w:left="20"/>
              <w:jc w:val="center"/>
            </w:pPr>
            <w:r>
              <w:rPr>
                <w:spacing w:val="-5"/>
              </w:rPr>
              <w:t>BL5</w:t>
            </w:r>
          </w:p>
        </w:tc>
        <w:tc>
          <w:tcPr>
            <w:tcW w:w="1160" w:type="dxa"/>
          </w:tcPr>
          <w:p w14:paraId="3FB82938" w14:textId="77777777" w:rsidR="00204CF7" w:rsidRDefault="00000000">
            <w:pPr>
              <w:pStyle w:val="TableParagraph"/>
              <w:spacing w:before="41"/>
              <w:ind w:left="25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204CF7" w14:paraId="6B833CDD" w14:textId="77777777">
        <w:trPr>
          <w:trHeight w:val="1039"/>
        </w:trPr>
        <w:tc>
          <w:tcPr>
            <w:tcW w:w="920" w:type="dxa"/>
          </w:tcPr>
          <w:p w14:paraId="2E4CAEB4" w14:textId="77777777" w:rsidR="00204CF7" w:rsidRDefault="00000000">
            <w:pPr>
              <w:pStyle w:val="TableParagraph"/>
              <w:spacing w:before="53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6560" w:type="dxa"/>
          </w:tcPr>
          <w:p w14:paraId="4ED70183" w14:textId="77777777" w:rsidR="00204CF7" w:rsidRDefault="00000000">
            <w:pPr>
              <w:pStyle w:val="TableParagraph"/>
              <w:spacing w:before="53" w:line="276" w:lineRule="auto"/>
              <w:ind w:left="44" w:right="69"/>
              <w:rPr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Evaluation: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Dialogflow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different user queries. Evaluate accuracy, response quality, handling of unknown queries, and suggest improvements.</w:t>
            </w:r>
          </w:p>
        </w:tc>
        <w:tc>
          <w:tcPr>
            <w:tcW w:w="860" w:type="dxa"/>
          </w:tcPr>
          <w:p w14:paraId="2961DB6D" w14:textId="77777777" w:rsidR="00204CF7" w:rsidRDefault="00000000">
            <w:pPr>
              <w:pStyle w:val="TableParagraph"/>
              <w:spacing w:before="53"/>
              <w:ind w:left="20"/>
              <w:jc w:val="center"/>
            </w:pPr>
            <w:r>
              <w:rPr>
                <w:spacing w:val="-5"/>
              </w:rPr>
              <w:t>BL6</w:t>
            </w:r>
          </w:p>
        </w:tc>
        <w:tc>
          <w:tcPr>
            <w:tcW w:w="1160" w:type="dxa"/>
          </w:tcPr>
          <w:p w14:paraId="2A2BC076" w14:textId="77777777" w:rsidR="00204CF7" w:rsidRDefault="00000000">
            <w:pPr>
              <w:pStyle w:val="TableParagraph"/>
              <w:spacing w:before="53"/>
              <w:ind w:left="25"/>
              <w:jc w:val="center"/>
            </w:pPr>
            <w:r>
              <w:rPr>
                <w:spacing w:val="-5"/>
              </w:rPr>
              <w:t>10</w:t>
            </w:r>
          </w:p>
        </w:tc>
      </w:tr>
    </w:tbl>
    <w:p w14:paraId="24C2EDDC" w14:textId="77777777" w:rsidR="00204CF7" w:rsidRDefault="00204CF7">
      <w:pPr>
        <w:pStyle w:val="TableParagraph"/>
        <w:jc w:val="center"/>
        <w:sectPr w:rsidR="00204CF7">
          <w:pgSz w:w="11920" w:h="16840"/>
          <w:pgMar w:top="1380" w:right="850" w:bottom="280" w:left="1417" w:header="720" w:footer="720" w:gutter="0"/>
          <w:cols w:space="720"/>
        </w:sectPr>
      </w:pPr>
    </w:p>
    <w:p w14:paraId="652BE943" w14:textId="77777777" w:rsidR="00204CF7" w:rsidRDefault="00000000">
      <w:pPr>
        <w:spacing w:before="80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Evaluation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Rubrics</w:t>
      </w:r>
    </w:p>
    <w:p w14:paraId="60A08F19" w14:textId="77777777" w:rsidR="00204CF7" w:rsidRDefault="00204CF7">
      <w:pPr>
        <w:pStyle w:val="BodyText"/>
        <w:spacing w:before="97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960"/>
        <w:gridCol w:w="2560"/>
        <w:gridCol w:w="1640"/>
        <w:gridCol w:w="1460"/>
        <w:gridCol w:w="1320"/>
      </w:tblGrid>
      <w:tr w:rsidR="00204CF7" w14:paraId="2516681D" w14:textId="77777777">
        <w:trPr>
          <w:trHeight w:val="560"/>
        </w:trPr>
        <w:tc>
          <w:tcPr>
            <w:tcW w:w="1540" w:type="dxa"/>
          </w:tcPr>
          <w:p w14:paraId="0A9E912B" w14:textId="77777777" w:rsidR="00204CF7" w:rsidRDefault="00000000">
            <w:pPr>
              <w:pStyle w:val="TableParagraph"/>
              <w:spacing w:before="42"/>
              <w:ind w:left="4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960" w:type="dxa"/>
          </w:tcPr>
          <w:p w14:paraId="0033E55C" w14:textId="77777777" w:rsidR="00204CF7" w:rsidRDefault="00000000">
            <w:pPr>
              <w:pStyle w:val="TableParagraph"/>
              <w:spacing w:before="42" w:line="276" w:lineRule="auto"/>
              <w:ind w:left="325" w:right="49" w:hanging="2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Weightage </w:t>
            </w:r>
            <w:r>
              <w:rPr>
                <w:b/>
                <w:spacing w:val="-4"/>
                <w:sz w:val="18"/>
              </w:rPr>
              <w:t>(%)</w:t>
            </w:r>
          </w:p>
        </w:tc>
        <w:tc>
          <w:tcPr>
            <w:tcW w:w="2560" w:type="dxa"/>
          </w:tcPr>
          <w:p w14:paraId="61F29984" w14:textId="77777777" w:rsidR="00204CF7" w:rsidRDefault="00000000">
            <w:pPr>
              <w:pStyle w:val="TableParagraph"/>
              <w:spacing w:before="42"/>
              <w:ind w:left="311"/>
              <w:rPr>
                <w:b/>
                <w:sz w:val="20"/>
              </w:rPr>
            </w:pPr>
            <w:r>
              <w:rPr>
                <w:b/>
                <w:sz w:val="20"/>
              </w:rPr>
              <w:t>Excellent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(Full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640" w:type="dxa"/>
          </w:tcPr>
          <w:p w14:paraId="32F84568" w14:textId="77777777" w:rsidR="00204CF7" w:rsidRDefault="00000000">
            <w:pPr>
              <w:pStyle w:val="TableParagraph"/>
              <w:spacing w:before="42"/>
              <w:ind w:left="17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1460" w:type="dxa"/>
          </w:tcPr>
          <w:p w14:paraId="798B7095" w14:textId="77777777" w:rsidR="00204CF7" w:rsidRDefault="00000000">
            <w:pPr>
              <w:pStyle w:val="TableParagraph"/>
              <w:spacing w:before="42"/>
              <w:ind w:left="3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1320" w:type="dxa"/>
          </w:tcPr>
          <w:p w14:paraId="756B011B" w14:textId="77777777" w:rsidR="00204CF7" w:rsidRDefault="00000000">
            <w:pPr>
              <w:pStyle w:val="TableParagraph"/>
              <w:spacing w:before="42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Poor</w:t>
            </w:r>
          </w:p>
        </w:tc>
      </w:tr>
      <w:tr w:rsidR="00204CF7" w14:paraId="2F82FE7A" w14:textId="77777777">
        <w:trPr>
          <w:trHeight w:val="2120"/>
        </w:trPr>
        <w:tc>
          <w:tcPr>
            <w:tcW w:w="1540" w:type="dxa"/>
          </w:tcPr>
          <w:p w14:paraId="67A4EB63" w14:textId="77777777" w:rsidR="00204CF7" w:rsidRDefault="00000000">
            <w:pPr>
              <w:pStyle w:val="TableParagraph"/>
              <w:tabs>
                <w:tab w:val="left" w:pos="820"/>
              </w:tabs>
              <w:spacing w:before="43" w:line="276" w:lineRule="auto"/>
              <w:ind w:left="34" w:right="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Understanding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6"/>
                <w:sz w:val="20"/>
              </w:rPr>
              <w:t>AI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960" w:type="dxa"/>
          </w:tcPr>
          <w:p w14:paraId="3CE7206A" w14:textId="77777777" w:rsidR="00204CF7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560" w:type="dxa"/>
          </w:tcPr>
          <w:p w14:paraId="09D3481F" w14:textId="77777777" w:rsidR="00204CF7" w:rsidRDefault="00000000">
            <w:pPr>
              <w:pStyle w:val="TableParagraph"/>
              <w:spacing w:before="43" w:line="276" w:lineRule="auto"/>
              <w:rPr>
                <w:sz w:val="20"/>
              </w:rPr>
            </w:pPr>
            <w:r>
              <w:rPr>
                <w:sz w:val="20"/>
              </w:rPr>
              <w:t>10 – Clearly analyzes the student support problem, defines AI application, agent objective,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environment, inputs, outputs, and performance measures with proper justification.</w:t>
            </w:r>
          </w:p>
        </w:tc>
        <w:tc>
          <w:tcPr>
            <w:tcW w:w="1640" w:type="dxa"/>
          </w:tcPr>
          <w:p w14:paraId="098276ED" w14:textId="77777777" w:rsidR="00204CF7" w:rsidRDefault="00000000">
            <w:pPr>
              <w:pStyle w:val="TableParagraph"/>
              <w:spacing w:before="43" w:line="276" w:lineRule="auto"/>
              <w:ind w:left="44" w:right="23"/>
              <w:rPr>
                <w:sz w:val="20"/>
              </w:rPr>
            </w:pPr>
            <w:r>
              <w:rPr>
                <w:sz w:val="20"/>
              </w:rPr>
              <w:t>7.5 – Identifies most components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with minor </w:t>
            </w:r>
            <w:r>
              <w:rPr>
                <w:spacing w:val="-2"/>
                <w:sz w:val="20"/>
              </w:rPr>
              <w:t>omissions.</w:t>
            </w:r>
          </w:p>
        </w:tc>
        <w:tc>
          <w:tcPr>
            <w:tcW w:w="1460" w:type="dxa"/>
          </w:tcPr>
          <w:p w14:paraId="6D191545" w14:textId="77777777" w:rsidR="00204CF7" w:rsidRDefault="00000000">
            <w:pPr>
              <w:pStyle w:val="TableParagraph"/>
              <w:spacing w:before="43" w:line="276" w:lineRule="auto"/>
              <w:ind w:right="244"/>
              <w:rPr>
                <w:sz w:val="20"/>
              </w:rPr>
            </w:pPr>
            <w:r>
              <w:rPr>
                <w:sz w:val="20"/>
              </w:rPr>
              <w:t>5 – Provides 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problem analysis with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explanation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agent components.</w:t>
            </w:r>
          </w:p>
        </w:tc>
        <w:tc>
          <w:tcPr>
            <w:tcW w:w="1320" w:type="dxa"/>
          </w:tcPr>
          <w:p w14:paraId="7651FA97" w14:textId="77777777" w:rsidR="00204CF7" w:rsidRDefault="00000000">
            <w:pPr>
              <w:pStyle w:val="TableParagraph"/>
              <w:spacing w:before="43"/>
              <w:ind w:left="19"/>
              <w:rPr>
                <w:sz w:val="20"/>
              </w:rPr>
            </w:pPr>
            <w:r>
              <w:rPr>
                <w:sz w:val="20"/>
              </w:rPr>
              <w:t>0–2.5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42075CE1" w14:textId="77777777" w:rsidR="00204CF7" w:rsidRDefault="00000000">
            <w:pPr>
              <w:pStyle w:val="TableParagraph"/>
              <w:spacing w:before="34" w:line="276" w:lineRule="auto"/>
              <w:ind w:left="19" w:right="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understanding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agent design.</w:t>
            </w:r>
          </w:p>
        </w:tc>
      </w:tr>
      <w:tr w:rsidR="00204CF7" w14:paraId="6258F49D" w14:textId="77777777">
        <w:trPr>
          <w:trHeight w:val="1940"/>
        </w:trPr>
        <w:tc>
          <w:tcPr>
            <w:tcW w:w="1540" w:type="dxa"/>
          </w:tcPr>
          <w:p w14:paraId="4F6966E3" w14:textId="77777777" w:rsidR="00204CF7" w:rsidRDefault="00000000">
            <w:pPr>
              <w:pStyle w:val="TableParagraph"/>
              <w:tabs>
                <w:tab w:val="left" w:pos="1326"/>
              </w:tabs>
              <w:spacing w:before="48" w:line="276" w:lineRule="auto"/>
              <w:ind w:left="34" w:right="33"/>
              <w:rPr>
                <w:sz w:val="20"/>
              </w:rPr>
            </w:pPr>
            <w:proofErr w:type="spellStart"/>
            <w:r>
              <w:rPr>
                <w:sz w:val="20"/>
              </w:rPr>
              <w:t>Dialogflow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Agent </w:t>
            </w:r>
            <w:r>
              <w:rPr>
                <w:spacing w:val="-2"/>
                <w:sz w:val="20"/>
              </w:rPr>
              <w:t>Design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</w:p>
          <w:p w14:paraId="199CE0C5" w14:textId="77777777" w:rsidR="00204CF7" w:rsidRDefault="00000000"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60" w:type="dxa"/>
          </w:tcPr>
          <w:p w14:paraId="326791ED" w14:textId="77777777" w:rsidR="00204CF7" w:rsidRDefault="00000000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560" w:type="dxa"/>
          </w:tcPr>
          <w:p w14:paraId="4A55F8F4" w14:textId="77777777" w:rsidR="00204CF7" w:rsidRDefault="00000000">
            <w:pPr>
              <w:pStyle w:val="TableParagraph"/>
              <w:spacing w:before="48" w:line="276" w:lineRule="auto"/>
              <w:rPr>
                <w:sz w:val="20"/>
              </w:rPr>
            </w:pPr>
            <w:r>
              <w:rPr>
                <w:sz w:val="20"/>
              </w:rPr>
              <w:t xml:space="preserve">10 – Successfully creates a functional </w:t>
            </w:r>
            <w:proofErr w:type="spellStart"/>
            <w:r>
              <w:rPr>
                <w:sz w:val="20"/>
              </w:rPr>
              <w:t>Dialogflow</w:t>
            </w:r>
            <w:proofErr w:type="spellEnd"/>
            <w:r>
              <w:rPr>
                <w:sz w:val="20"/>
              </w:rPr>
              <w:t xml:space="preserve"> agent with appropriate intents, entities, training phrases, responses, contexts, and explains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screenshots.</w:t>
            </w:r>
          </w:p>
        </w:tc>
        <w:tc>
          <w:tcPr>
            <w:tcW w:w="1640" w:type="dxa"/>
          </w:tcPr>
          <w:p w14:paraId="5F3C89E5" w14:textId="77777777" w:rsidR="00204CF7" w:rsidRDefault="00000000">
            <w:pPr>
              <w:pStyle w:val="TableParagraph"/>
              <w:spacing w:before="48" w:line="276" w:lineRule="auto"/>
              <w:ind w:left="44" w:right="141"/>
              <w:rPr>
                <w:sz w:val="20"/>
              </w:rPr>
            </w:pPr>
            <w:r>
              <w:rPr>
                <w:sz w:val="20"/>
              </w:rPr>
              <w:t>7.5 – Develops major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Dialogflow</w:t>
            </w:r>
            <w:proofErr w:type="spellEnd"/>
            <w:r>
              <w:rPr>
                <w:sz w:val="20"/>
              </w:rPr>
              <w:t xml:space="preserve"> components with </w:t>
            </w:r>
            <w:r>
              <w:rPr>
                <w:spacing w:val="-2"/>
                <w:sz w:val="20"/>
              </w:rPr>
              <w:t>minor configuration errors.</w:t>
            </w:r>
          </w:p>
        </w:tc>
        <w:tc>
          <w:tcPr>
            <w:tcW w:w="1460" w:type="dxa"/>
          </w:tcPr>
          <w:p w14:paraId="30830D8E" w14:textId="77777777" w:rsidR="00204CF7" w:rsidRDefault="00000000">
            <w:pPr>
              <w:pStyle w:val="TableParagraph"/>
              <w:spacing w:before="48" w:line="276" w:lineRule="auto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basic intents and responses with </w:t>
            </w:r>
            <w:r>
              <w:rPr>
                <w:spacing w:val="-2"/>
                <w:sz w:val="20"/>
              </w:rPr>
              <w:t>limited entity/context utilization.</w:t>
            </w:r>
          </w:p>
        </w:tc>
        <w:tc>
          <w:tcPr>
            <w:tcW w:w="1320" w:type="dxa"/>
          </w:tcPr>
          <w:p w14:paraId="2EABC1A0" w14:textId="77777777" w:rsidR="00204CF7" w:rsidRDefault="00000000">
            <w:pPr>
              <w:pStyle w:val="TableParagraph"/>
              <w:spacing w:before="48"/>
              <w:ind w:left="19"/>
              <w:rPr>
                <w:sz w:val="20"/>
              </w:rPr>
            </w:pPr>
            <w:r>
              <w:rPr>
                <w:sz w:val="20"/>
              </w:rPr>
              <w:t>0–2.5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0E2FE414" w14:textId="77777777" w:rsidR="00204CF7" w:rsidRDefault="00000000">
            <w:pPr>
              <w:pStyle w:val="TableParagraph"/>
              <w:spacing w:before="34" w:line="276" w:lineRule="auto"/>
              <w:ind w:left="19"/>
              <w:rPr>
                <w:sz w:val="20"/>
              </w:rPr>
            </w:pPr>
            <w:r>
              <w:rPr>
                <w:sz w:val="20"/>
              </w:rPr>
              <w:t xml:space="preserve">Incomplete or </w:t>
            </w:r>
            <w:r>
              <w:rPr>
                <w:spacing w:val="-2"/>
                <w:sz w:val="20"/>
              </w:rPr>
              <w:t xml:space="preserve">incorrect </w:t>
            </w:r>
            <w:proofErr w:type="spellStart"/>
            <w:r>
              <w:rPr>
                <w:spacing w:val="-2"/>
                <w:sz w:val="20"/>
              </w:rPr>
              <w:t>Dialogflow</w:t>
            </w:r>
            <w:proofErr w:type="spellEnd"/>
            <w:r>
              <w:rPr>
                <w:spacing w:val="-2"/>
                <w:sz w:val="20"/>
              </w:rPr>
              <w:t xml:space="preserve"> implementation</w:t>
            </w:r>
          </w:p>
          <w:p w14:paraId="5E4D9BA5" w14:textId="77777777" w:rsidR="00204CF7" w:rsidRDefault="00000000"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 w:rsidR="00204CF7" w14:paraId="7D32A7F5" w14:textId="77777777">
        <w:trPr>
          <w:trHeight w:val="1939"/>
        </w:trPr>
        <w:tc>
          <w:tcPr>
            <w:tcW w:w="1540" w:type="dxa"/>
          </w:tcPr>
          <w:p w14:paraId="09AD058D" w14:textId="77777777" w:rsidR="00204CF7" w:rsidRDefault="00000000">
            <w:pPr>
              <w:pStyle w:val="TableParagraph"/>
              <w:tabs>
                <w:tab w:val="left" w:pos="1328"/>
              </w:tabs>
              <w:spacing w:before="44" w:line="276" w:lineRule="auto"/>
              <w:ind w:left="34" w:right="33"/>
              <w:rPr>
                <w:sz w:val="20"/>
              </w:rPr>
            </w:pPr>
            <w:r>
              <w:rPr>
                <w:spacing w:val="-2"/>
                <w:sz w:val="20"/>
              </w:rPr>
              <w:t>Problem Formulation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Conversation </w:t>
            </w:r>
            <w:r>
              <w:rPr>
                <w:sz w:val="20"/>
              </w:rPr>
              <w:t>Flow Design</w:t>
            </w:r>
          </w:p>
        </w:tc>
        <w:tc>
          <w:tcPr>
            <w:tcW w:w="960" w:type="dxa"/>
          </w:tcPr>
          <w:p w14:paraId="4DBAB5E2" w14:textId="77777777" w:rsidR="00204CF7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560" w:type="dxa"/>
          </w:tcPr>
          <w:p w14:paraId="0EE079C5" w14:textId="77777777" w:rsidR="00204CF7" w:rsidRDefault="00000000">
            <w:pPr>
              <w:pStyle w:val="TableParagraph"/>
              <w:spacing w:before="44" w:line="276" w:lineRule="auto"/>
              <w:ind w:right="42"/>
              <w:rPr>
                <w:sz w:val="20"/>
              </w:rPr>
            </w:pPr>
            <w:r>
              <w:rPr>
                <w:sz w:val="20"/>
              </w:rPr>
              <w:t>10 – Clearly represents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chatbot interaction 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actions, state transitions, goal conditions, and a</w:t>
            </w:r>
          </w:p>
          <w:p w14:paraId="54AC25CD" w14:textId="77777777" w:rsidR="00204CF7" w:rsidRDefault="00000000">
            <w:pPr>
              <w:pStyle w:val="TableParagraph"/>
              <w:spacing w:line="276" w:lineRule="auto"/>
              <w:ind w:right="300"/>
              <w:rPr>
                <w:sz w:val="20"/>
              </w:rPr>
            </w:pPr>
            <w:r>
              <w:rPr>
                <w:sz w:val="20"/>
              </w:rPr>
              <w:t>well-designed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conversation flow diagram.</w:t>
            </w:r>
          </w:p>
        </w:tc>
        <w:tc>
          <w:tcPr>
            <w:tcW w:w="1640" w:type="dxa"/>
          </w:tcPr>
          <w:p w14:paraId="6B32FBE4" w14:textId="77777777" w:rsidR="00204CF7" w:rsidRDefault="00000000">
            <w:pPr>
              <w:pStyle w:val="TableParagraph"/>
              <w:spacing w:before="44" w:line="276" w:lineRule="auto"/>
              <w:ind w:left="44" w:right="141"/>
              <w:rPr>
                <w:sz w:val="20"/>
              </w:rPr>
            </w:pPr>
            <w:r>
              <w:rPr>
                <w:sz w:val="20"/>
              </w:rPr>
              <w:t>7.5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 structured flow with minor missing details.</w:t>
            </w:r>
          </w:p>
        </w:tc>
        <w:tc>
          <w:tcPr>
            <w:tcW w:w="1460" w:type="dxa"/>
          </w:tcPr>
          <w:p w14:paraId="1DF6528A" w14:textId="77777777" w:rsidR="00204CF7" w:rsidRDefault="00000000">
            <w:pPr>
              <w:pStyle w:val="TableParagraph"/>
              <w:spacing w:before="44" w:line="276" w:lineRule="auto"/>
              <w:ind w:right="244"/>
              <w:rPr>
                <w:sz w:val="20"/>
              </w:rPr>
            </w:pPr>
            <w:r>
              <w:rPr>
                <w:sz w:val="20"/>
              </w:rPr>
              <w:t xml:space="preserve">5 – Provides basic flow </w:t>
            </w:r>
            <w:r>
              <w:rPr>
                <w:spacing w:val="-2"/>
                <w:sz w:val="20"/>
              </w:rPr>
              <w:t xml:space="preserve">representation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explanation.</w:t>
            </w:r>
          </w:p>
        </w:tc>
        <w:tc>
          <w:tcPr>
            <w:tcW w:w="1320" w:type="dxa"/>
          </w:tcPr>
          <w:p w14:paraId="0DC94397" w14:textId="77777777" w:rsidR="00204CF7" w:rsidRDefault="00000000">
            <w:pPr>
              <w:pStyle w:val="TableParagraph"/>
              <w:spacing w:before="44" w:line="276" w:lineRule="auto"/>
              <w:ind w:left="19" w:right="-15"/>
              <w:rPr>
                <w:sz w:val="20"/>
              </w:rPr>
            </w:pPr>
            <w:r>
              <w:rPr>
                <w:sz w:val="20"/>
              </w:rPr>
              <w:t xml:space="preserve">0–2.5 – Poor or </w:t>
            </w:r>
            <w:r>
              <w:rPr>
                <w:spacing w:val="-2"/>
                <w:sz w:val="20"/>
              </w:rPr>
              <w:t>missing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formulation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decision flow.</w:t>
            </w:r>
          </w:p>
        </w:tc>
      </w:tr>
      <w:tr w:rsidR="00204CF7" w14:paraId="0E62BDA4" w14:textId="77777777">
        <w:trPr>
          <w:trHeight w:val="1960"/>
        </w:trPr>
        <w:tc>
          <w:tcPr>
            <w:tcW w:w="1540" w:type="dxa"/>
          </w:tcPr>
          <w:p w14:paraId="1B62535F" w14:textId="77777777" w:rsidR="00204CF7" w:rsidRDefault="00000000">
            <w:pPr>
              <w:pStyle w:val="TableParagraph"/>
              <w:spacing w:before="40" w:line="276" w:lineRule="auto"/>
              <w:ind w:left="34" w:right="31"/>
              <w:jc w:val="both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AI Techniques &amp;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960" w:type="dxa"/>
          </w:tcPr>
          <w:p w14:paraId="2625369C" w14:textId="77777777" w:rsidR="00204CF7" w:rsidRDefault="00000000"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560" w:type="dxa"/>
          </w:tcPr>
          <w:p w14:paraId="7CACC301" w14:textId="77777777" w:rsidR="00204CF7" w:rsidRDefault="00000000">
            <w:pPr>
              <w:pStyle w:val="TableParagraph"/>
              <w:spacing w:before="40" w:line="276" w:lineRule="auto"/>
              <w:ind w:right="32"/>
              <w:rPr>
                <w:sz w:val="20"/>
              </w:rPr>
            </w:pPr>
            <w:r>
              <w:rPr>
                <w:sz w:val="20"/>
              </w:rPr>
              <w:t>10 – Correctly analyzes and applies suitable search strategies (BFS/heuristic search)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 dialogue navigation with strong justification.</w:t>
            </w:r>
          </w:p>
        </w:tc>
        <w:tc>
          <w:tcPr>
            <w:tcW w:w="1640" w:type="dxa"/>
          </w:tcPr>
          <w:p w14:paraId="0AC1F062" w14:textId="77777777" w:rsidR="00204CF7" w:rsidRDefault="00000000">
            <w:pPr>
              <w:pStyle w:val="TableParagraph"/>
              <w:spacing w:before="40" w:line="276" w:lineRule="auto"/>
              <w:ind w:left="44" w:right="97"/>
              <w:rPr>
                <w:sz w:val="20"/>
              </w:rPr>
            </w:pPr>
            <w:r>
              <w:rPr>
                <w:sz w:val="20"/>
              </w:rPr>
              <w:t>7.5 – Applies 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search strategy with </w:t>
            </w:r>
            <w:r>
              <w:rPr>
                <w:spacing w:val="-2"/>
                <w:sz w:val="20"/>
              </w:rPr>
              <w:t>reasonable explanation.</w:t>
            </w:r>
          </w:p>
        </w:tc>
        <w:tc>
          <w:tcPr>
            <w:tcW w:w="1460" w:type="dxa"/>
          </w:tcPr>
          <w:p w14:paraId="4D2F8C2F" w14:textId="77777777" w:rsidR="00204CF7" w:rsidRDefault="00000000">
            <w:pPr>
              <w:pStyle w:val="TableParagraph"/>
              <w:spacing w:before="40" w:line="276" w:lineRule="auto"/>
              <w:ind w:right="44"/>
              <w:rPr>
                <w:sz w:val="20"/>
              </w:rPr>
            </w:pPr>
            <w:r>
              <w:rPr>
                <w:sz w:val="20"/>
              </w:rPr>
              <w:t xml:space="preserve">5 – Provides </w:t>
            </w: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search strategy </w:t>
            </w:r>
            <w:r>
              <w:rPr>
                <w:spacing w:val="-2"/>
                <w:sz w:val="20"/>
              </w:rPr>
              <w:t>application.</w:t>
            </w:r>
          </w:p>
        </w:tc>
        <w:tc>
          <w:tcPr>
            <w:tcW w:w="1320" w:type="dxa"/>
          </w:tcPr>
          <w:p w14:paraId="3421C3D6" w14:textId="77777777" w:rsidR="00204CF7" w:rsidRDefault="00000000">
            <w:pPr>
              <w:pStyle w:val="TableParagraph"/>
              <w:spacing w:before="40" w:line="276" w:lineRule="auto"/>
              <w:ind w:left="19"/>
              <w:rPr>
                <w:sz w:val="20"/>
              </w:rPr>
            </w:pPr>
            <w:r>
              <w:rPr>
                <w:sz w:val="20"/>
              </w:rPr>
              <w:t>0–2.5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Unable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search concepts with </w:t>
            </w:r>
            <w:r>
              <w:rPr>
                <w:spacing w:val="-2"/>
                <w:sz w:val="20"/>
              </w:rPr>
              <w:t>conversational agent.</w:t>
            </w:r>
          </w:p>
        </w:tc>
      </w:tr>
      <w:tr w:rsidR="00204CF7" w14:paraId="6DDB4A45" w14:textId="77777777">
        <w:trPr>
          <w:trHeight w:val="1940"/>
        </w:trPr>
        <w:tc>
          <w:tcPr>
            <w:tcW w:w="1540" w:type="dxa"/>
          </w:tcPr>
          <w:p w14:paraId="7D11E855" w14:textId="77777777" w:rsidR="00204CF7" w:rsidRDefault="00000000">
            <w:pPr>
              <w:pStyle w:val="TableParagraph"/>
              <w:tabs>
                <w:tab w:val="left" w:pos="1325"/>
              </w:tabs>
              <w:spacing w:before="55" w:line="276" w:lineRule="auto"/>
              <w:ind w:left="34" w:right="36"/>
              <w:rPr>
                <w:sz w:val="20"/>
              </w:rPr>
            </w:pPr>
            <w:r>
              <w:rPr>
                <w:spacing w:val="-2"/>
                <w:sz w:val="20"/>
              </w:rPr>
              <w:t>Testing, Evaluation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Documentation</w:t>
            </w:r>
          </w:p>
        </w:tc>
        <w:tc>
          <w:tcPr>
            <w:tcW w:w="960" w:type="dxa"/>
          </w:tcPr>
          <w:p w14:paraId="330B0814" w14:textId="77777777" w:rsidR="00204CF7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560" w:type="dxa"/>
          </w:tcPr>
          <w:p w14:paraId="4941C334" w14:textId="77777777" w:rsidR="00204CF7" w:rsidRDefault="00000000">
            <w:pPr>
              <w:pStyle w:val="TableParagraph"/>
              <w:spacing w:before="55" w:line="276" w:lineRule="auto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Performs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comprehensive testing using multiple user queries, evaluates accuracy, response quality, unknown query handling, and suggests meaningful improvements.</w:t>
            </w:r>
          </w:p>
        </w:tc>
        <w:tc>
          <w:tcPr>
            <w:tcW w:w="1640" w:type="dxa"/>
          </w:tcPr>
          <w:p w14:paraId="7AEA76DB" w14:textId="77777777" w:rsidR="00204CF7" w:rsidRDefault="00000000">
            <w:pPr>
              <w:pStyle w:val="TableParagraph"/>
              <w:spacing w:before="55" w:line="276" w:lineRule="auto"/>
              <w:ind w:left="44" w:right="275"/>
              <w:rPr>
                <w:sz w:val="20"/>
              </w:rPr>
            </w:pPr>
            <w:r>
              <w:rPr>
                <w:sz w:val="20"/>
              </w:rPr>
              <w:t>7.5 – Performs adequate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 and provides evaluation with minor gaps.</w:t>
            </w:r>
          </w:p>
        </w:tc>
        <w:tc>
          <w:tcPr>
            <w:tcW w:w="1460" w:type="dxa"/>
          </w:tcPr>
          <w:p w14:paraId="0FDEAF04" w14:textId="77777777" w:rsidR="00204CF7" w:rsidRDefault="00000000">
            <w:pPr>
              <w:pStyle w:val="TableParagraph"/>
              <w:spacing w:before="55" w:line="276" w:lineRule="auto"/>
              <w:ind w:right="244"/>
              <w:rPr>
                <w:sz w:val="20"/>
              </w:rPr>
            </w:pPr>
            <w:r>
              <w:rPr>
                <w:sz w:val="20"/>
              </w:rPr>
              <w:t>5 – Conducts 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testing with basic </w:t>
            </w:r>
            <w:r>
              <w:rPr>
                <w:spacing w:val="-2"/>
                <w:sz w:val="20"/>
              </w:rPr>
              <w:t>observations.</w:t>
            </w:r>
          </w:p>
        </w:tc>
        <w:tc>
          <w:tcPr>
            <w:tcW w:w="1320" w:type="dxa"/>
          </w:tcPr>
          <w:p w14:paraId="6CECDEE1" w14:textId="77777777" w:rsidR="00204CF7" w:rsidRDefault="00000000">
            <w:pPr>
              <w:pStyle w:val="TableParagraph"/>
              <w:spacing w:before="55"/>
              <w:ind w:left="19"/>
              <w:jc w:val="both"/>
              <w:rPr>
                <w:sz w:val="20"/>
              </w:rPr>
            </w:pPr>
            <w:r>
              <w:rPr>
                <w:sz w:val="20"/>
              </w:rPr>
              <w:t>0–2.5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562F40F1" w14:textId="77777777" w:rsidR="00204CF7" w:rsidRDefault="00000000">
            <w:pPr>
              <w:pStyle w:val="TableParagraph"/>
              <w:spacing w:before="35" w:line="276" w:lineRule="auto"/>
              <w:ind w:left="19" w:right="3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Insufficient </w:t>
            </w:r>
            <w:r>
              <w:rPr>
                <w:sz w:val="20"/>
              </w:rPr>
              <w:t xml:space="preserve">testing and </w:t>
            </w:r>
            <w:r>
              <w:rPr>
                <w:spacing w:val="-2"/>
                <w:sz w:val="20"/>
              </w:rPr>
              <w:t>evaluation.</w:t>
            </w:r>
          </w:p>
        </w:tc>
      </w:tr>
    </w:tbl>
    <w:p w14:paraId="10BD286A" w14:textId="77777777" w:rsidR="00000000" w:rsidRDefault="00000000"/>
    <w:p w14:paraId="561961F1" w14:textId="77777777" w:rsidR="002B7897" w:rsidRDefault="002B7897"/>
    <w:p w14:paraId="78589822" w14:textId="77777777" w:rsidR="002B7897" w:rsidRDefault="002B7897"/>
    <w:p w14:paraId="6B320A2E" w14:textId="77777777" w:rsidR="002B7897" w:rsidRDefault="002B7897"/>
    <w:p w14:paraId="73CE74B4" w14:textId="77777777" w:rsidR="002B7897" w:rsidRDefault="002B7897"/>
    <w:p w14:paraId="4C8FDFA3" w14:textId="77777777" w:rsidR="002B7897" w:rsidRDefault="002B7897"/>
    <w:p w14:paraId="37189D1C" w14:textId="77777777" w:rsidR="002B7897" w:rsidRDefault="002B7897"/>
    <w:p w14:paraId="09348669" w14:textId="77777777" w:rsidR="002B7897" w:rsidRDefault="002B7897"/>
    <w:p w14:paraId="2B236BA6" w14:textId="77777777" w:rsidR="002B7897" w:rsidRDefault="002B7897"/>
    <w:p w14:paraId="65F84E3F" w14:textId="77777777" w:rsidR="002B7897" w:rsidRDefault="002B7897"/>
    <w:p w14:paraId="5A2F7309" w14:textId="77777777" w:rsidR="002B7897" w:rsidRDefault="002B7897"/>
    <w:p w14:paraId="30C877C5" w14:textId="77777777" w:rsidR="002B7897" w:rsidRDefault="002B7897"/>
    <w:p w14:paraId="55800BA1" w14:textId="77777777" w:rsidR="002B7897" w:rsidRDefault="002B7897"/>
    <w:p w14:paraId="5722F0F5" w14:textId="77777777" w:rsidR="002B7897" w:rsidRDefault="002B7897"/>
    <w:p w14:paraId="1E9CDF97" w14:textId="77777777" w:rsidR="002B7897" w:rsidRDefault="002B7897"/>
    <w:p w14:paraId="71999983" w14:textId="3FEB7914" w:rsidR="002B7897" w:rsidRDefault="002B7897">
      <w:r>
        <w:lastRenderedPageBreak/>
        <w:t>AGENT</w:t>
      </w:r>
    </w:p>
    <w:p w14:paraId="1B64BAC8" w14:textId="3CBCA4B4" w:rsidR="002B7897" w:rsidRDefault="002B7897">
      <w:r>
        <w:rPr>
          <w:noProof/>
        </w:rPr>
        <w:drawing>
          <wp:inline distT="0" distB="0" distL="0" distR="0" wp14:anchorId="2C076EB9" wp14:editId="569CCC2D">
            <wp:extent cx="5279572" cy="4472940"/>
            <wp:effectExtent l="0" t="0" r="0" b="3810"/>
            <wp:docPr id="1719494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4818" name="Picture 17194948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14" cy="44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30DA" w14:textId="3468716C" w:rsidR="002B7897" w:rsidRDefault="002B7897">
      <w:r>
        <w:rPr>
          <w:noProof/>
        </w:rPr>
        <w:drawing>
          <wp:inline distT="0" distB="0" distL="0" distR="0" wp14:anchorId="1A308A5D" wp14:editId="155128DA">
            <wp:extent cx="5192486" cy="4770119"/>
            <wp:effectExtent l="0" t="0" r="8255" b="0"/>
            <wp:docPr id="1092861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1641" name="Picture 10928616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374" cy="47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99F9D" wp14:editId="6103AB49">
            <wp:extent cx="5399315" cy="4701539"/>
            <wp:effectExtent l="0" t="0" r="0" b="4445"/>
            <wp:docPr id="157983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317" name="Picture 157983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336" cy="471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60D52" wp14:editId="1AC59084">
            <wp:extent cx="5344886" cy="4922520"/>
            <wp:effectExtent l="0" t="0" r="8255" b="0"/>
            <wp:docPr id="234491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1520" name="Picture 2344915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972" cy="49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0DE320" wp14:editId="46B1BC71">
            <wp:extent cx="5562600" cy="4615180"/>
            <wp:effectExtent l="0" t="0" r="0" b="0"/>
            <wp:docPr id="9466889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8901" name="Picture 946688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534" cy="46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8ECA" w14:textId="77777777" w:rsidR="002B7897" w:rsidRDefault="002B7897"/>
    <w:p w14:paraId="65F39536" w14:textId="77777777" w:rsidR="002B7897" w:rsidRDefault="002B7897"/>
    <w:p w14:paraId="0A5BF63B" w14:textId="5970EB74" w:rsidR="002B7897" w:rsidRDefault="002B7897">
      <w:r>
        <w:rPr>
          <w:noProof/>
        </w:rPr>
        <w:drawing>
          <wp:inline distT="0" distB="0" distL="0" distR="0" wp14:anchorId="0BBA4C06" wp14:editId="111B2541">
            <wp:extent cx="5246370" cy="4680039"/>
            <wp:effectExtent l="0" t="0" r="0" b="6350"/>
            <wp:docPr id="607422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22172" name="Picture 6074221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896" cy="47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897">
      <w:pgSz w:w="11920" w:h="1684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F7"/>
    <w:rsid w:val="00204CF7"/>
    <w:rsid w:val="002B7897"/>
    <w:rsid w:val="00DC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A5B4"/>
  <w15:docId w15:val="{9FF14911-40BD-459C-8E44-B900CB57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5" w:right="5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48"/>
      <w:ind w:right="579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42"/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CO1_AT1_New</dc:title>
  <dc:creator>Arjun Basava</dc:creator>
  <cp:lastModifiedBy>Arjun Basava</cp:lastModifiedBy>
  <cp:revision>2</cp:revision>
  <dcterms:created xsi:type="dcterms:W3CDTF">2026-07-17T04:19:00Z</dcterms:created>
  <dcterms:modified xsi:type="dcterms:W3CDTF">2026-07-17T04:19:00Z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2026-07-17T00:00:00Z</vt:filetime>
  </property>
</Properties>
</file>