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480" w:after="120"/>
        <w:jc w:val="center"/>
        <w:rPr/>
      </w:pPr>
      <w:r>
        <w:rPr>
          <w:b/>
          <w:bCs/>
          <w:sz w:val="48"/>
          <w:szCs w:val="48"/>
        </w:rPr>
        <w:t>Student Performance Prediction System</w:t>
      </w:r>
    </w:p>
    <w:p>
      <w:pPr>
        <w:pStyle w:val="style0"/>
        <w:spacing w:before="80" w:after="80"/>
        <w:jc w:val="center"/>
        <w:rPr/>
      </w:pPr>
      <w:r>
        <w:rPr>
          <w:b/>
          <w:bCs/>
          <w:sz w:val="28"/>
          <w:szCs w:val="28"/>
        </w:rPr>
        <w:t>Phase 3 Report: Model Training, Evaluation &amp; Results</w:t>
      </w:r>
    </w:p>
    <w:p>
      <w:pPr>
        <w:pStyle w:val="style0"/>
        <w:spacing w:before="60" w:after="60"/>
        <w:jc w:val="center"/>
        <w:rPr/>
      </w:pPr>
      <w:r>
        <w:t>Project ID: AIML-5</w:t>
      </w:r>
    </w:p>
    <w:p>
      <w:pPr>
        <w:pStyle w:val="style0"/>
        <w:pBdr>
          <w:bottom w:val="single" w:sz="6" w:space="1" w:color="888888"/>
        </w:pBdr>
        <w:spacing w:before="120" w:after="120"/>
        <w:rPr/>
      </w:pPr>
    </w:p>
    <w:p>
      <w:pPr>
        <w:pStyle w:val="style0"/>
        <w:spacing w:before="100" w:after="100" w:lineRule="auto" w:line="288"/>
        <w:jc w:val="center"/>
        <w:rPr/>
      </w:pPr>
      <w:r>
        <w:t>Name : Arjun Bhandana(Team Leader)</w:t>
      </w:r>
    </w:p>
    <w:p>
      <w:pPr>
        <w:pStyle w:val="style0"/>
        <w:spacing w:before="100" w:after="100" w:lineRule="auto" w:line="288"/>
        <w:jc w:val="center"/>
        <w:rPr/>
      </w:pPr>
      <w:r>
        <w:t>Class Roll Number:31</w:t>
      </w:r>
    </w:p>
    <w:p>
      <w:pPr>
        <w:pStyle w:val="style0"/>
        <w:spacing w:before="100" w:after="100" w:lineRule="auto" w:line="288"/>
        <w:jc w:val="center"/>
        <w:rPr/>
      </w:pPr>
      <w:r>
        <w:t>University Roll Number :2028660</w:t>
      </w:r>
    </w:p>
    <w:p>
      <w:pPr>
        <w:pStyle w:val="style0"/>
        <w:spacing w:before="100" w:after="100" w:lineRule="auto" w:line="288"/>
        <w:jc w:val="center"/>
        <w:rPr/>
      </w:pPr>
      <w:r>
        <w:t>Section and Group:P , G1</w:t>
      </w:r>
    </w:p>
    <w:p>
      <w:pPr>
        <w:pStyle w:val="style0"/>
        <w:spacing w:before="100" w:after="100" w:lineRule="auto" w:line="288"/>
        <w:jc w:val="center"/>
        <w:rPr/>
      </w:pPr>
    </w:p>
    <w:p>
      <w:pPr>
        <w:pStyle w:val="style0"/>
        <w:spacing w:before="100" w:after="100" w:lineRule="auto" w:line="288"/>
        <w:jc w:val="center"/>
        <w:rPr/>
      </w:pPr>
      <w:r>
        <w:t xml:space="preserve">Name : Sarthak Gera </w:t>
      </w:r>
    </w:p>
    <w:p>
      <w:pPr>
        <w:pStyle w:val="style0"/>
        <w:spacing w:before="100" w:after="100" w:lineRule="auto" w:line="288"/>
        <w:jc w:val="center"/>
        <w:rPr/>
      </w:pPr>
      <w:r>
        <w:t>Class Roll Number:21</w:t>
      </w:r>
    </w:p>
    <w:p>
      <w:pPr>
        <w:pStyle w:val="style0"/>
        <w:spacing w:before="100" w:after="100" w:lineRule="auto" w:line="288"/>
        <w:jc w:val="center"/>
        <w:rPr/>
      </w:pPr>
      <w:r>
        <w:t>University Roll Number :20284</w:t>
      </w:r>
      <w:r>
        <w:rPr>
          <w:lang w:val="en-US"/>
        </w:rPr>
        <w:t>86</w:t>
      </w:r>
    </w:p>
    <w:p>
      <w:pPr>
        <w:pStyle w:val="style0"/>
        <w:spacing w:before="100" w:after="100" w:lineRule="auto" w:line="288"/>
        <w:jc w:val="center"/>
        <w:rPr/>
      </w:pPr>
      <w:r>
        <w:t>Section and Group:P,G1</w:t>
      </w:r>
    </w:p>
    <w:p>
      <w:pPr>
        <w:pStyle w:val="style0"/>
        <w:spacing w:before="100" w:after="100" w:lineRule="auto" w:line="288"/>
        <w:rPr/>
      </w:pPr>
      <w:r>
        <w:t xml:space="preserve">                                 </w:t>
      </w:r>
    </w:p>
    <w:p>
      <w:pPr>
        <w:pStyle w:val="style0"/>
        <w:spacing w:before="100" w:after="100" w:lineRule="auto" w:line="288"/>
        <w:rPr/>
      </w:pPr>
      <w:r>
        <w:t xml:space="preserve">                                                                Name : Arsh Singh</w:t>
      </w:r>
    </w:p>
    <w:p>
      <w:pPr>
        <w:pStyle w:val="style0"/>
        <w:spacing w:before="100" w:after="100" w:lineRule="auto" w:line="288"/>
        <w:jc w:val="center"/>
        <w:rPr/>
      </w:pPr>
      <w:r>
        <w:t>Class Roll Number:32</w:t>
      </w:r>
    </w:p>
    <w:p>
      <w:pPr>
        <w:pStyle w:val="style0"/>
        <w:spacing w:before="100" w:after="100" w:lineRule="auto" w:line="288"/>
        <w:jc w:val="center"/>
        <w:rPr/>
      </w:pPr>
      <w:r>
        <w:t>University Roll Number :2028663</w:t>
      </w:r>
    </w:p>
    <w:p>
      <w:pPr>
        <w:pStyle w:val="style0"/>
        <w:spacing w:before="100" w:after="100" w:lineRule="auto" w:line="288"/>
        <w:jc w:val="center"/>
        <w:rPr/>
      </w:pPr>
      <w:r>
        <w:t>Section and Group:P,G1</w:t>
      </w:r>
    </w:p>
    <w:p>
      <w:pPr>
        <w:pStyle w:val="style0"/>
        <w:spacing w:before="100" w:after="100" w:lineRule="auto" w:line="288"/>
        <w:jc w:val="center"/>
        <w:rPr/>
      </w:pPr>
    </w:p>
    <w:p>
      <w:pPr>
        <w:pStyle w:val="style0"/>
        <w:rPr/>
      </w:pPr>
    </w:p>
    <w:p>
      <w:pPr>
        <w:pStyle w:val="style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pBdr>
          <w:bottom w:val="single" w:sz="6" w:space="1" w:color="888888"/>
        </w:pBdr>
        <w:spacing w:before="120" w:after="120"/>
        <w:rPr/>
      </w:pPr>
    </w:p>
    <w:p>
      <w:pPr>
        <w:pStyle w:val="style0"/>
        <w:spacing w:before="200" w:after="300"/>
        <w:jc w:val="center"/>
        <w:rPr/>
      </w:pPr>
      <w:r>
        <w:rPr>
          <w:b/>
          <w:bCs/>
          <w:sz w:val="32"/>
          <w:szCs w:val="32"/>
          <w:u w:val="single"/>
        </w:rPr>
        <w:t>TABLE OF CONTENTS</w:t>
      </w:r>
    </w:p>
    <w:p>
      <w:pPr>
        <w:pStyle w:val="style0"/>
        <w:pBdr>
          <w:bottom w:val="single" w:sz="4" w:space="1" w:color="aaaaaa"/>
        </w:pBdr>
        <w:tabs>
          <w:tab w:val="left" w:leader="none" w:pos="720"/>
          <w:tab w:val="right" w:leader="dot" w:pos="9044"/>
        </w:tabs>
        <w:spacing w:before="60" w:after="80"/>
        <w:rPr/>
      </w:pPr>
      <w:r>
        <w:rPr>
          <w:b/>
          <w:bCs/>
        </w:rPr>
        <w:t>Sr. No.</w:t>
      </w:r>
      <w:r>
        <w:tab/>
      </w:r>
      <w:r>
        <w:rPr>
          <w:b/>
          <w:bCs/>
        </w:rPr>
        <w:t>Topic</w:t>
      </w:r>
      <w:r>
        <w:tab/>
      </w:r>
      <w:r>
        <w:rPr>
          <w:b/>
          <w:bCs/>
        </w:rPr>
        <w:t>Page No.</w:t>
      </w:r>
    </w:p>
    <w:p>
      <w:pPr>
        <w:pStyle w:val="style0"/>
        <w:rPr/>
      </w:pPr>
    </w:p>
    <w:p>
      <w:pPr>
        <w:pStyle w:val="style0"/>
        <w:tabs>
          <w:tab w:val="left" w:leader="none" w:pos="720"/>
          <w:tab w:val="right" w:leader="dot" w:pos="9044"/>
        </w:tabs>
        <w:spacing w:before="100" w:after="100"/>
        <w:rPr/>
      </w:pPr>
      <w:r>
        <w:rPr>
          <w:b/>
          <w:bCs/>
        </w:rPr>
        <w:t>1.</w:t>
      </w:r>
      <w:r>
        <w:tab/>
      </w:r>
      <w:r>
        <w:rPr>
          <w:b/>
          <w:bCs/>
        </w:rPr>
        <w:t>Problem Description</w:t>
      </w:r>
      <w:r>
        <w:tab/>
      </w:r>
      <w:r>
        <w:rPr>
          <w:b/>
          <w:bCs/>
        </w:rPr>
        <w:t>3</w:t>
      </w:r>
    </w:p>
    <w:p>
      <w:pPr>
        <w:pStyle w:val="style0"/>
        <w:tabs>
          <w:tab w:val="left" w:leader="none" w:pos="1080"/>
          <w:tab w:val="right" w:leader="dot" w:pos="9044"/>
        </w:tabs>
        <w:spacing w:before="60" w:after="60"/>
        <w:ind w:left="720"/>
        <w:rPr/>
      </w:pPr>
      <w:r>
        <w:rPr>
          <w:sz w:val="22"/>
          <w:szCs w:val="22"/>
        </w:rPr>
        <w:t>1.1  Dataset Description</w:t>
      </w:r>
      <w:r>
        <w:rPr>
          <w:sz w:val="22"/>
          <w:szCs w:val="22"/>
        </w:rPr>
        <w:tab/>
      </w:r>
      <w:r>
        <w:rPr>
          <w:sz w:val="22"/>
          <w:szCs w:val="22"/>
        </w:rPr>
        <w:t>3</w:t>
      </w:r>
    </w:p>
    <w:p>
      <w:pPr>
        <w:pStyle w:val="style0"/>
        <w:tabs>
          <w:tab w:val="left" w:leader="none" w:pos="1080"/>
          <w:tab w:val="right" w:leader="dot" w:pos="9044"/>
        </w:tabs>
        <w:spacing w:before="60" w:after="60"/>
        <w:ind w:left="720"/>
        <w:rPr/>
      </w:pPr>
      <w:r>
        <w:rPr>
          <w:sz w:val="22"/>
          <w:szCs w:val="22"/>
        </w:rPr>
        <w:t>1.2  Flow Diagram</w:t>
      </w:r>
      <w:r>
        <w:rPr>
          <w:sz w:val="22"/>
          <w:szCs w:val="22"/>
        </w:rPr>
        <w:tab/>
      </w:r>
      <w:r>
        <w:rPr>
          <w:sz w:val="22"/>
          <w:szCs w:val="22"/>
        </w:rPr>
        <w:t>4</w:t>
      </w:r>
    </w:p>
    <w:p>
      <w:pPr>
        <w:pStyle w:val="style0"/>
        <w:tabs>
          <w:tab w:val="left" w:leader="none" w:pos="720"/>
          <w:tab w:val="right" w:leader="dot" w:pos="9044"/>
        </w:tabs>
        <w:spacing w:before="100" w:after="100"/>
        <w:rPr/>
      </w:pPr>
      <w:r>
        <w:rPr>
          <w:b/>
          <w:bCs/>
        </w:rPr>
        <w:t>2.</w:t>
      </w:r>
      <w:r>
        <w:tab/>
      </w:r>
      <w:r>
        <w:rPr>
          <w:b/>
          <w:bCs/>
        </w:rPr>
        <w:t>Modules for Project Implementation</w:t>
      </w:r>
      <w:r>
        <w:tab/>
      </w:r>
      <w:r>
        <w:rPr>
          <w:b/>
          <w:bCs/>
        </w:rPr>
        <w:t>5</w:t>
      </w:r>
    </w:p>
    <w:p>
      <w:pPr>
        <w:pStyle w:val="style0"/>
        <w:tabs>
          <w:tab w:val="left" w:leader="none" w:pos="1080"/>
          <w:tab w:val="right" w:leader="dot" w:pos="9044"/>
        </w:tabs>
        <w:spacing w:before="60" w:after="60"/>
        <w:ind w:left="720"/>
        <w:rPr/>
      </w:pPr>
      <w:r>
        <w:rPr>
          <w:sz w:val="22"/>
          <w:szCs w:val="22"/>
        </w:rPr>
        <w:t>2.1  Modules Used</w:t>
      </w:r>
      <w:r>
        <w:rPr>
          <w:sz w:val="22"/>
          <w:szCs w:val="22"/>
        </w:rPr>
        <w:tab/>
      </w:r>
      <w:r>
        <w:rPr>
          <w:sz w:val="22"/>
          <w:szCs w:val="22"/>
        </w:rPr>
        <w:t>5</w:t>
      </w:r>
    </w:p>
    <w:p>
      <w:pPr>
        <w:pStyle w:val="style0"/>
        <w:tabs>
          <w:tab w:val="left" w:leader="none" w:pos="1080"/>
          <w:tab w:val="right" w:leader="dot" w:pos="9044"/>
        </w:tabs>
        <w:spacing w:before="60" w:after="60"/>
        <w:ind w:left="720"/>
        <w:rPr/>
      </w:pPr>
      <w:r>
        <w:rPr>
          <w:sz w:val="22"/>
          <w:szCs w:val="22"/>
        </w:rPr>
        <w:t>2.2  Platform Used</w:t>
      </w:r>
      <w:r>
        <w:rPr>
          <w:sz w:val="22"/>
          <w:szCs w:val="22"/>
        </w:rPr>
        <w:tab/>
      </w:r>
      <w:r>
        <w:rPr>
          <w:sz w:val="22"/>
          <w:szCs w:val="22"/>
        </w:rPr>
        <w:t>6</w:t>
      </w:r>
    </w:p>
    <w:p>
      <w:pPr>
        <w:pStyle w:val="style0"/>
        <w:tabs>
          <w:tab w:val="left" w:leader="none" w:pos="720"/>
          <w:tab w:val="right" w:leader="dot" w:pos="9044"/>
        </w:tabs>
        <w:spacing w:before="100" w:after="100"/>
        <w:rPr/>
      </w:pPr>
      <w:r>
        <w:rPr>
          <w:b/>
          <w:bCs/>
        </w:rPr>
        <w:t>3.</w:t>
      </w:r>
      <w:r>
        <w:tab/>
      </w:r>
      <w:r>
        <w:rPr>
          <w:b/>
          <w:bCs/>
        </w:rPr>
        <w:t>Machine Learning Models Used</w:t>
      </w:r>
      <w:r>
        <w:tab/>
      </w:r>
      <w:r>
        <w:rPr>
          <w:b/>
          <w:bCs/>
        </w:rPr>
        <w:t>7</w:t>
      </w:r>
    </w:p>
    <w:p>
      <w:pPr>
        <w:pStyle w:val="style0"/>
        <w:tabs>
          <w:tab w:val="left" w:leader="none" w:pos="1080"/>
          <w:tab w:val="right" w:leader="dot" w:pos="9044"/>
        </w:tabs>
        <w:spacing w:before="60" w:after="60"/>
        <w:ind w:left="720"/>
        <w:rPr/>
      </w:pPr>
      <w:r>
        <w:rPr>
          <w:sz w:val="22"/>
          <w:szCs w:val="22"/>
        </w:rPr>
        <w:t>3.1  Regression Models</w:t>
      </w:r>
      <w:r>
        <w:rPr>
          <w:sz w:val="22"/>
          <w:szCs w:val="22"/>
        </w:rPr>
        <w:tab/>
      </w:r>
      <w:r>
        <w:rPr>
          <w:sz w:val="22"/>
          <w:szCs w:val="22"/>
        </w:rPr>
        <w:t>7</w:t>
      </w:r>
    </w:p>
    <w:p>
      <w:pPr>
        <w:pStyle w:val="style0"/>
        <w:tabs>
          <w:tab w:val="left" w:leader="none" w:pos="1080"/>
          <w:tab w:val="right" w:leader="dot" w:pos="9044"/>
        </w:tabs>
        <w:spacing w:before="60" w:after="60"/>
        <w:ind w:left="720"/>
        <w:rPr/>
      </w:pPr>
      <w:r>
        <w:rPr>
          <w:sz w:val="22"/>
          <w:szCs w:val="22"/>
        </w:rPr>
        <w:t>3.2  Classification Models</w:t>
      </w:r>
      <w:r>
        <w:rPr>
          <w:sz w:val="22"/>
          <w:szCs w:val="22"/>
        </w:rPr>
        <w:tab/>
      </w:r>
      <w:r>
        <w:rPr>
          <w:sz w:val="22"/>
          <w:szCs w:val="22"/>
        </w:rPr>
        <w:t>8</w:t>
      </w:r>
    </w:p>
    <w:p>
      <w:pPr>
        <w:pStyle w:val="style0"/>
        <w:tabs>
          <w:tab w:val="left" w:leader="none" w:pos="720"/>
          <w:tab w:val="right" w:leader="dot" w:pos="9044"/>
        </w:tabs>
        <w:spacing w:before="100" w:after="100"/>
        <w:rPr/>
      </w:pPr>
      <w:r>
        <w:rPr>
          <w:b/>
          <w:bCs/>
        </w:rPr>
        <w:t>4.</w:t>
      </w:r>
      <w:r>
        <w:tab/>
      </w:r>
      <w:r>
        <w:rPr>
          <w:b/>
          <w:bCs/>
        </w:rPr>
        <w:t>Evaluation Metrics Used</w:t>
      </w:r>
      <w:r>
        <w:tab/>
      </w:r>
      <w:r>
        <w:rPr>
          <w:b/>
          <w:bCs/>
        </w:rPr>
        <w:t>9</w:t>
      </w:r>
    </w:p>
    <w:p>
      <w:pPr>
        <w:pStyle w:val="style0"/>
        <w:tabs>
          <w:tab w:val="left" w:leader="none" w:pos="720"/>
          <w:tab w:val="right" w:leader="dot" w:pos="9044"/>
        </w:tabs>
        <w:spacing w:before="100" w:after="100"/>
        <w:rPr/>
      </w:pPr>
      <w:r>
        <w:rPr>
          <w:b/>
          <w:bCs/>
        </w:rPr>
        <w:t>5.</w:t>
      </w:r>
      <w:r>
        <w:tab/>
      </w:r>
      <w:r>
        <w:rPr>
          <w:b/>
          <w:bCs/>
        </w:rPr>
        <w:t>Results and Visualizations</w:t>
      </w:r>
      <w:r>
        <w:tab/>
      </w:r>
      <w:r>
        <w:rPr>
          <w:b/>
          <w:bCs/>
        </w:rPr>
        <w:t>10</w:t>
      </w:r>
    </w:p>
    <w:p>
      <w:pPr>
        <w:pStyle w:val="style0"/>
        <w:tabs>
          <w:tab w:val="left" w:leader="none" w:pos="1080"/>
          <w:tab w:val="right" w:leader="dot" w:pos="9044"/>
        </w:tabs>
        <w:spacing w:before="60" w:after="60"/>
        <w:ind w:left="720"/>
        <w:rPr/>
      </w:pPr>
      <w:r>
        <w:rPr>
          <w:sz w:val="22"/>
          <w:szCs w:val="22"/>
        </w:rPr>
        <w:t>5.1  Regression Results (Feature-Selected Features)</w:t>
      </w:r>
      <w:r>
        <w:rPr>
          <w:sz w:val="22"/>
          <w:szCs w:val="22"/>
        </w:rPr>
        <w:tab/>
      </w:r>
      <w:r>
        <w:rPr>
          <w:sz w:val="22"/>
          <w:szCs w:val="22"/>
        </w:rPr>
        <w:t>10</w:t>
      </w:r>
    </w:p>
    <w:p>
      <w:pPr>
        <w:pStyle w:val="style0"/>
        <w:tabs>
          <w:tab w:val="left" w:leader="none" w:pos="1080"/>
          <w:tab w:val="right" w:leader="dot" w:pos="9044"/>
        </w:tabs>
        <w:spacing w:before="60" w:after="60"/>
        <w:ind w:left="720"/>
        <w:rPr/>
      </w:pPr>
      <w:r>
        <w:rPr>
          <w:sz w:val="22"/>
          <w:szCs w:val="22"/>
        </w:rPr>
        <w:t>5.2  Classification Results (Feature-Selected Features)</w:t>
      </w:r>
      <w:r>
        <w:rPr>
          <w:sz w:val="22"/>
          <w:szCs w:val="22"/>
        </w:rPr>
        <w:tab/>
      </w:r>
      <w:r>
        <w:rPr>
          <w:sz w:val="22"/>
          <w:szCs w:val="22"/>
        </w:rPr>
        <w:t>11</w:t>
      </w:r>
    </w:p>
    <w:p>
      <w:pPr>
        <w:pStyle w:val="style0"/>
        <w:tabs>
          <w:tab w:val="left" w:leader="none" w:pos="1080"/>
          <w:tab w:val="right" w:leader="dot" w:pos="9044"/>
        </w:tabs>
        <w:spacing w:before="60" w:after="60"/>
        <w:ind w:left="720"/>
        <w:rPr/>
      </w:pPr>
      <w:r>
        <w:rPr>
          <w:sz w:val="22"/>
          <w:szCs w:val="22"/>
        </w:rPr>
        <w:t>5.3  PCA-Based Model Results</w:t>
      </w:r>
      <w:r>
        <w:rPr>
          <w:sz w:val="22"/>
          <w:szCs w:val="22"/>
        </w:rPr>
        <w:tab/>
      </w:r>
      <w:r>
        <w:rPr>
          <w:sz w:val="22"/>
          <w:szCs w:val="22"/>
        </w:rPr>
        <w:t>12</w:t>
      </w:r>
    </w:p>
    <w:p>
      <w:pPr>
        <w:pStyle w:val="style0"/>
        <w:tabs>
          <w:tab w:val="left" w:leader="none" w:pos="1080"/>
          <w:tab w:val="right" w:leader="dot" w:pos="9044"/>
        </w:tabs>
        <w:spacing w:before="60" w:after="60"/>
        <w:ind w:left="720"/>
        <w:rPr/>
      </w:pPr>
      <w:r>
        <w:rPr>
          <w:sz w:val="22"/>
          <w:szCs w:val="22"/>
        </w:rPr>
        <w:t>5.4  Model Comparison Summary</w:t>
      </w:r>
      <w:r>
        <w:rPr>
          <w:sz w:val="22"/>
          <w:szCs w:val="22"/>
        </w:rPr>
        <w:tab/>
      </w:r>
      <w:r>
        <w:rPr>
          <w:sz w:val="22"/>
          <w:szCs w:val="22"/>
        </w:rPr>
        <w:t>13</w:t>
      </w:r>
    </w:p>
    <w:p>
      <w:pPr>
        <w:pStyle w:val="style0"/>
        <w:tabs>
          <w:tab w:val="left" w:leader="none" w:pos="720"/>
          <w:tab w:val="right" w:leader="dot" w:pos="9044"/>
        </w:tabs>
        <w:spacing w:before="100" w:after="100"/>
        <w:rPr/>
      </w:pPr>
      <w:r>
        <w:rPr>
          <w:b/>
          <w:bCs/>
        </w:rPr>
        <w:t>6.</w:t>
      </w:r>
      <w:r>
        <w:tab/>
      </w:r>
      <w:r>
        <w:rPr>
          <w:b/>
          <w:bCs/>
        </w:rPr>
        <w:t>Conclusion and Future Scope</w:t>
      </w:r>
      <w:r>
        <w:tab/>
      </w:r>
      <w:r>
        <w:rPr>
          <w:b/>
          <w:bCs/>
        </w:rPr>
        <w:t>14</w:t>
      </w:r>
    </w:p>
    <w:p>
      <w:pPr>
        <w:pStyle w:val="style0"/>
        <w:tabs>
          <w:tab w:val="left" w:leader="none" w:pos="720"/>
          <w:tab w:val="right" w:leader="dot" w:pos="9044"/>
        </w:tabs>
        <w:spacing w:before="100" w:after="100"/>
        <w:rPr/>
      </w:pPr>
      <w:r>
        <w:rPr>
          <w:b/>
          <w:bCs/>
        </w:rPr>
        <w:t>7.</w:t>
      </w:r>
      <w:r>
        <w:tab/>
      </w:r>
      <w:r>
        <w:rPr>
          <w:b/>
          <w:bCs/>
        </w:rPr>
        <w:t>References</w:t>
      </w:r>
      <w:r>
        <w:tab/>
      </w:r>
      <w:r>
        <w:rPr>
          <w:b/>
          <w:bCs/>
        </w:rPr>
        <w:t>15</w:t>
      </w:r>
    </w:p>
    <w:p>
      <w:pPr>
        <w:pStyle w:val="style0"/>
        <w:rPr/>
      </w:pPr>
      <w:r>
        <w:br w:type="page"/>
      </w:r>
    </w:p>
    <w:p>
      <w:pPr>
        <w:pStyle w:val="style1"/>
        <w:rPr/>
      </w:pPr>
      <w:r>
        <w:t>1. Problem Description</w:t>
      </w:r>
    </w:p>
    <w:p>
      <w:pPr>
        <w:pStyle w:val="style0"/>
        <w:spacing w:before="80" w:after="120" w:lineRule="auto" w:line="276"/>
        <w:jc w:val="both"/>
        <w:rPr/>
      </w:pPr>
      <w:r>
        <w:t>The Student Performance Prediction System is a Python-based machine learning application developed to automate the analysis and prediction of student academic outcomes. It streamlines the process of collecting student data, training predictive models, and generating performance insights while maintaining accuracy and efficiency. Using core concepts of Machine Learning such as data preprocessing, feature selection, regression/classification algorithms, model evaluation, and visualization libraries, this project minimizes manual effort in identifying at-risk students and supports data-driven academic decision-making.</w:t>
      </w:r>
    </w:p>
    <w:p>
      <w:pPr>
        <w:pStyle w:val="style2"/>
        <w:rPr/>
      </w:pPr>
      <w:r>
        <w:t>1.1 Dataset Description</w:t>
      </w:r>
    </w:p>
    <w:p>
      <w:pPr>
        <w:pStyle w:val="style0"/>
        <w:spacing w:before="80" w:after="120" w:lineRule="auto" w:line="276"/>
        <w:jc w:val="both"/>
        <w:rPr/>
      </w:pPr>
      <w:r>
        <w:t>The dataset used is Cleaned_Dataset.csv processed in Phase 1 and further enriched in Phase 2. It contains academic and behavioural features of students along with their final grades. The Phase 2 output, processed_data.csv, was used directly for Phase 3 model training.</w:t>
      </w:r>
    </w:p>
    <w:p>
      <w:pPr>
        <w:pStyle w:val="style0"/>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00"/>
        <w:gridCol w:w="4752"/>
      </w:tblGrid>
      <w:tr>
        <w:trPr/>
        <w:tc>
          <w:tcPr>
            <w:tcW w:w="280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Feature</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Type</w:t>
            </w:r>
          </w:p>
        </w:tc>
        <w:tc>
          <w:tcPr>
            <w:tcW w:w="4752"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Description</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Study_Hours</w:t>
            </w:r>
          </w:p>
        </w:tc>
        <w:tc>
          <w:tcPr>
            <w:tcW w:w="18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Float</w:t>
            </w:r>
          </w:p>
        </w:tc>
        <w:tc>
          <w:tcPr>
            <w:tcW w:w="4752"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Average daily study hours per student</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Attendance_Percentage</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Float</w:t>
            </w:r>
          </w:p>
        </w:tc>
        <w:tc>
          <w:tcPr>
            <w:tcW w:w="475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Percentage of classes attended</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Internal_Assessment_Score</w:t>
            </w:r>
          </w:p>
        </w:tc>
        <w:tc>
          <w:tcPr>
            <w:tcW w:w="18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Float</w:t>
            </w:r>
          </w:p>
        </w:tc>
        <w:tc>
          <w:tcPr>
            <w:tcW w:w="4752"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Marks obtained in internal assessments</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Previous_Academic_Result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Float</w:t>
            </w:r>
          </w:p>
        </w:tc>
        <w:tc>
          <w:tcPr>
            <w:tcW w:w="475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Academic score from the previous semester</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Study_Efficiency</w:t>
            </w:r>
          </w:p>
        </w:tc>
        <w:tc>
          <w:tcPr>
            <w:tcW w:w="18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Float</w:t>
            </w:r>
          </w:p>
        </w:tc>
        <w:tc>
          <w:tcPr>
            <w:tcW w:w="4752"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Ratio of output to study hours (engineered)</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Internet_Usage_Hours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Float</w:t>
            </w:r>
          </w:p>
        </w:tc>
        <w:tc>
          <w:tcPr>
            <w:tcW w:w="475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Daily internet usage in hours</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Gender_Male</w:t>
            </w:r>
          </w:p>
        </w:tc>
        <w:tc>
          <w:tcPr>
            <w:tcW w:w="18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Binary</w:t>
            </w:r>
          </w:p>
        </w:tc>
        <w:tc>
          <w:tcPr>
            <w:tcW w:w="4752"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Gender encoded: 1 = Male, 0 = Female</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Final_Grade</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Integer</w:t>
            </w:r>
          </w:p>
        </w:tc>
        <w:tc>
          <w:tcPr>
            <w:tcW w:w="4752"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Target for regression (0–100 scale)</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Result</w:t>
            </w:r>
          </w:p>
        </w:tc>
        <w:tc>
          <w:tcPr>
            <w:tcW w:w="18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Binary</w:t>
            </w:r>
          </w:p>
        </w:tc>
        <w:tc>
          <w:tcPr>
            <w:tcW w:w="4752"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Target for classification: 1 = Pass, 0 = Fail</w:t>
            </w:r>
          </w:p>
        </w:tc>
      </w:tr>
    </w:tbl>
    <w:p>
      <w:pPr>
        <w:pStyle w:val="style0"/>
        <w:rPr/>
      </w:pPr>
    </w:p>
    <w:p>
      <w:pPr>
        <w:pStyle w:val="style2"/>
        <w:rPr/>
      </w:pPr>
      <w:r>
        <w:t>1.2 Flow Diagram</w:t>
      </w:r>
    </w:p>
    <w:p>
      <w:pPr>
        <w:pStyle w:val="style0"/>
        <w:spacing w:before="80" w:after="120" w:lineRule="auto" w:line="276"/>
        <w:jc w:val="both"/>
        <w:rPr/>
      </w:pPr>
      <w:r>
        <w:t>The following flow diagram illustrates the end-to-end pipeline of the Student Performance Prediction System from raw data to final predictions:</w:t>
      </w:r>
    </w:p>
    <w:p>
      <w:pPr>
        <w:pStyle w:val="style0"/>
        <w:rPr/>
      </w:pPr>
    </w:p>
    <w:p>
      <w:pPr>
        <w:pStyle w:val="style0"/>
        <w:spacing w:before="80" w:after="80"/>
        <w:jc w:val="center"/>
        <w:rPr/>
      </w:pPr>
      <w:r>
        <w:t>Raw Data  →  Data Cleaning (Phase 1)  →  Feature Engineering &amp; Scaling (Phase 2)</w:t>
      </w:r>
    </w:p>
    <w:p>
      <w:pPr>
        <w:pStyle w:val="style0"/>
        <w:spacing w:before="40" w:after="40"/>
        <w:jc w:val="center"/>
        <w:rPr/>
      </w:pPr>
      <w:r>
        <w:t>→  Feature Selection (SFS) &amp; PCA  →  Model Training (Phase 3)</w:t>
      </w:r>
    </w:p>
    <w:p>
      <w:pPr>
        <w:pStyle w:val="style0"/>
        <w:spacing w:before="40" w:after="80"/>
        <w:jc w:val="center"/>
        <w:rPr/>
      </w:pPr>
      <w:r>
        <w:t>→  Evaluation (R², Accuracy, F1, etc.)  →  Best Model Selection</w:t>
      </w:r>
    </w:p>
    <w:p>
      <w:pPr>
        <w:pStyle w:val="style0"/>
        <w:spacing w:before="120" w:after="60"/>
        <w:jc w:val="center"/>
        <w:rPr/>
      </w:pPr>
      <w:r>
        <w:rPr/>
        <w:drawing>
          <wp:inline distL="0" distT="0" distB="0" distR="0">
            <wp:extent cx="4572000" cy="7855405"/>
            <wp:effectExtent l="0" t="0" r="0" b="0"/>
            <wp:docPr id="1026" name="flowchar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lowchart"/>
                    <pic:cNvPicPr/>
                  </pic:nvPicPr>
                  <pic:blipFill>
                    <a:blip r:embed="rId2" cstate="print"/>
                    <a:srcRect l="0" t="0" r="0" b="0"/>
                    <a:stretch/>
                  </pic:blipFill>
                  <pic:spPr>
                    <a:xfrm rot="0">
                      <a:off x="0" y="0"/>
                      <a:ext cx="4572000" cy="7855405"/>
                    </a:xfrm>
                    <a:prstGeom prst="rect"/>
                  </pic:spPr>
                </pic:pic>
              </a:graphicData>
            </a:graphic>
          </wp:inline>
        </w:drawing>
      </w:r>
    </w:p>
    <w:p>
      <w:pPr>
        <w:pStyle w:val="style0"/>
        <w:spacing w:before="40" w:after="160"/>
        <w:jc w:val="center"/>
        <w:rPr/>
      </w:pPr>
      <w:r>
        <w:rPr>
          <w:i/>
          <w:iCs/>
          <w:sz w:val="20"/>
          <w:szCs w:val="20"/>
        </w:rPr>
        <w:t>System Flow Diagram</w:t>
      </w:r>
    </w:p>
    <w:p>
      <w:pPr>
        <w:pStyle w:val="style0"/>
        <w:rPr/>
      </w:pPr>
      <w:r>
        <w:br w:type="page"/>
      </w:r>
    </w:p>
    <w:p>
      <w:pPr>
        <w:pStyle w:val="style1"/>
        <w:rPr/>
      </w:pPr>
      <w:r>
        <w:t>2. Modules for Project Implementation</w:t>
      </w:r>
    </w:p>
    <w:p>
      <w:pPr>
        <w:pStyle w:val="style2"/>
        <w:rPr/>
      </w:pPr>
      <w:r>
        <w:t>2.1 Modules Used</w:t>
      </w:r>
    </w:p>
    <w:p>
      <w:pPr>
        <w:pStyle w:val="style0"/>
        <w:spacing w:before="80" w:after="120" w:lineRule="auto" w:line="276"/>
        <w:jc w:val="both"/>
        <w:rPr/>
      </w:pPr>
      <w:r>
        <w:t>All modules used in Phase 3 are standard Python libraries. The following table lists each module, its purpose, and the specific functions/classes used:</w:t>
      </w:r>
    </w:p>
    <w:p>
      <w:pPr>
        <w:pStyle w:val="style0"/>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329"/>
        <w:gridCol w:w="4656"/>
      </w:tblGrid>
      <w:tr>
        <w:trPr/>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Module</w:t>
            </w:r>
          </w:p>
        </w:tc>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Purpose</w:t>
            </w:r>
          </w:p>
        </w:tc>
        <w:tc>
          <w:tcPr>
            <w:tcW w:w="46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Functions / Classes Used</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pandas</w:t>
            </w:r>
          </w:p>
        </w:tc>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Data loading and manipulation</w:t>
            </w:r>
          </w:p>
        </w:tc>
        <w:tc>
          <w:tcPr>
            <w:tcW w:w="468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pd.read_csv() — reads processed_data.csv and pca_data.csv into DataFrames</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numpy</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Numerical computation</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np.sqrt() — used to compute RMSE from MSE</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sklearn.model_selection</w:t>
            </w:r>
          </w:p>
        </w:tc>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Dataset splitting</w:t>
            </w:r>
          </w:p>
        </w:tc>
        <w:tc>
          <w:tcPr>
            <w:tcW w:w="468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train_test_split() — splits data into 80% train and 20% test sets</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sklearn.linear_model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Regression &amp; Classification</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LinearRegression() — predicts Final_Grade; LogisticRegression() — predicts Pass/Fail</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sklearn.tree</w:t>
            </w:r>
          </w:p>
        </w:tc>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Decision Tree Regression</w:t>
            </w:r>
          </w:p>
        </w:tc>
        <w:tc>
          <w:tcPr>
            <w:tcW w:w="468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DecisionTreeRegressor() — non-linear regression on Final_Grade</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sklearn.ensemble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Ensemble Methods</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RandomForestRegressor(), RandomForestClassifier() — 100 estimators, random_state=42</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sklearn.svm</w:t>
            </w:r>
          </w:p>
        </w:tc>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Support Vector Machine</w:t>
            </w:r>
          </w:p>
        </w:tc>
        <w:tc>
          <w:tcPr>
            <w:tcW w:w="468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SVC(kernel='linear') — linear SVM for Pass/Fail classification</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sklearn.metrics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Model Evaluation</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r2_score, mean_squared_error, mean_absolute_error, accuracy_score, precision_score, recall_score, f1_score, confusion_matrix</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seaborn</w:t>
            </w:r>
          </w:p>
        </w:tc>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Visualization</w:t>
            </w:r>
          </w:p>
        </w:tc>
        <w:tc>
          <w:tcPr>
            <w:tcW w:w="468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sns.heatmap() — plots confusion matrix as a colour-annotated heatmap</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matplotlib.pyplot</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Plot Rendering</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plt.show(), plt.xlabel(), plt.ylabel(), plt.title()</w:t>
            </w:r>
          </w:p>
        </w:tc>
      </w:tr>
    </w:tbl>
    <w:p>
      <w:pPr>
        <w:pStyle w:val="style0"/>
        <w:rPr/>
      </w:pPr>
    </w:p>
    <w:p>
      <w:pPr>
        <w:pStyle w:val="style0"/>
        <w:rPr/>
      </w:pPr>
    </w:p>
    <w:p>
      <w:pPr>
        <w:pStyle w:val="style2"/>
        <w:rPr/>
      </w:pPr>
      <w:r>
        <w:t>2.2 Platform Used</w:t>
      </w:r>
    </w:p>
    <w:p>
      <w:pPr>
        <w:pStyle w:val="style179"/>
        <w:numPr>
          <w:ilvl w:val="0"/>
          <w:numId w:val="1"/>
        </w:numPr>
        <w:spacing w:before="60" w:after="80"/>
        <w:rPr/>
      </w:pPr>
      <w:r>
        <w:t>Jupyter Notebook (Anaconda): Primary development environment for interactive coding, inline output inspection, and visualisation of confusion matrices. All Phase 3 code was written and executed in Jupyter cells.</w:t>
      </w:r>
    </w:p>
    <w:p>
      <w:pPr>
        <w:pStyle w:val="style179"/>
        <w:numPr>
          <w:ilvl w:val="0"/>
          <w:numId w:val="1"/>
        </w:numPr>
        <w:spacing w:before="60" w:after="80"/>
        <w:rPr/>
      </w:pPr>
      <w:r>
        <w:t>Python 3.13 (conda base environment): Runtime used for all computations.</w:t>
      </w:r>
    </w:p>
    <w:p>
      <w:pPr>
        <w:pStyle w:val="style179"/>
        <w:numPr>
          <w:ilvl w:val="0"/>
          <w:numId w:val="1"/>
        </w:numPr>
        <w:spacing w:before="60" w:after="80"/>
        <w:rPr/>
      </w:pPr>
      <w:r>
        <w:t>Visual Studio Code: Used for reviewing and organising code files outside the notebook environment.</w:t>
      </w:r>
    </w:p>
    <w:p>
      <w:pPr>
        <w:pStyle w:val="style0"/>
        <w:rPr/>
      </w:pPr>
      <w:r>
        <w:br w:type="page"/>
      </w:r>
    </w:p>
    <w:p>
      <w:pPr>
        <w:pStyle w:val="style1"/>
        <w:rPr/>
      </w:pPr>
      <w:r>
        <w:t>3. Machine Learning Models Used</w:t>
      </w:r>
    </w:p>
    <w:p>
      <w:pPr>
        <w:pStyle w:val="style0"/>
        <w:spacing w:before="80" w:after="120" w:lineRule="auto" w:line="276"/>
        <w:jc w:val="both"/>
        <w:rPr/>
      </w:pPr>
      <w:r>
        <w:t>Phase 3 trains and evaluates six models — three regression models predicting Final_Grade (a continuous score) and three classification models predicting Result (binary Pass/Fail). Each model is trained on two feature sets: (a) the three SFS-selected features from Phase 2, and (b) the six PCA components from Phase 2.</w:t>
      </w:r>
    </w:p>
    <w:p>
      <w:pPr>
        <w:pStyle w:val="style2"/>
        <w:rPr/>
      </w:pPr>
      <w:r>
        <w:t>3.1 Regression Models</w:t>
      </w:r>
    </w:p>
    <w:p>
      <w:pPr>
        <w:pStyle w:val="style3"/>
        <w:spacing w:before="200" w:after="100"/>
        <w:rPr/>
      </w:pPr>
      <w:r>
        <w:t>a) Linear Regression</w:t>
      </w:r>
    </w:p>
    <w:p>
      <w:pPr>
        <w:pStyle w:val="style0"/>
        <w:spacing w:before="80" w:after="120" w:lineRule="auto" w:line="276"/>
        <w:jc w:val="both"/>
        <w:rPr/>
      </w:pPr>
      <w:r>
        <w:t>Linear Regression models the relationship between the input features and the target (Final_Grade) as a linear combination. It assumes a straight-line relationship between each predictor and the output.</w:t>
      </w:r>
    </w:p>
    <w:p>
      <w:pPr>
        <w:pStyle w:val="style0"/>
        <w:spacing w:before="80" w:after="120" w:lineRule="auto" w:line="276"/>
        <w:jc w:val="both"/>
        <w:rPr/>
      </w:pPr>
      <w:r>
        <w:rPr>
          <w:i/>
          <w:iCs/>
        </w:rPr>
        <w:t>Formula: ŷ = β₀ + β₁x₁ + β₂x₂ + β₃x₃</w:t>
      </w:r>
    </w:p>
    <w:p>
      <w:pPr>
        <w:pStyle w:val="style0"/>
        <w:spacing w:before="80" w:after="120" w:lineRule="auto" w:line="276"/>
        <w:jc w:val="both"/>
        <w:rPr/>
      </w:pPr>
      <w:r>
        <w:t>Implementation: LinearRegression() from scikit-learn, trained on the 3 SFS-selected features (Study_Hours, Internal_Assessment_Score, Previous_Academic_Result) with an 80/20 train-test split.</w:t>
      </w:r>
    </w:p>
    <w:p>
      <w:pPr>
        <w:pStyle w:val="style0"/>
        <w:rPr/>
      </w:pPr>
    </w:p>
    <w:p>
      <w:pPr>
        <w:pStyle w:val="style3"/>
        <w:spacing w:before="200" w:after="100"/>
        <w:rPr/>
      </w:pPr>
      <w:r>
        <w:t>b) Decision Tree Regressor</w:t>
      </w:r>
    </w:p>
    <w:p>
      <w:pPr>
        <w:pStyle w:val="style0"/>
        <w:spacing w:before="80" w:after="120" w:lineRule="auto" w:line="276"/>
        <w:jc w:val="both"/>
        <w:rPr/>
      </w:pPr>
      <w:r>
        <w:t>A Decision Tree Regressor recursively splits the feature space into regions and assigns the mean target value of training samples in each region as the prediction. It can capture non-linear relationships without feature scaling.</w:t>
      </w:r>
    </w:p>
    <w:p>
      <w:pPr>
        <w:pStyle w:val="style0"/>
        <w:spacing w:before="80" w:after="120" w:lineRule="auto" w:line="276"/>
        <w:jc w:val="both"/>
        <w:rPr/>
      </w:pPr>
      <w:r>
        <w:t>Implementation: DecisionTreeRegressor(random_state=42) from scikit-learn, trained on the same SFS-selected features.</w:t>
      </w:r>
    </w:p>
    <w:p>
      <w:pPr>
        <w:pStyle w:val="style0"/>
        <w:rPr/>
      </w:pPr>
    </w:p>
    <w:p>
      <w:pPr>
        <w:pStyle w:val="style3"/>
        <w:spacing w:before="200" w:after="100"/>
        <w:rPr/>
      </w:pPr>
      <w:r>
        <w:t>c) Random Forest Regressor</w:t>
      </w:r>
    </w:p>
    <w:p>
      <w:pPr>
        <w:pStyle w:val="style0"/>
        <w:spacing w:before="80" w:after="120" w:lineRule="auto" w:line="276"/>
        <w:jc w:val="both"/>
        <w:rPr/>
      </w:pPr>
      <w:r>
        <w:t>Random Forest is an ensemble of multiple decision trees trained on random subsets of data (bagging) and random subsets of features (feature randomness). The final prediction is the average of all tree predictions, reducing variance and overfitting.</w:t>
      </w:r>
    </w:p>
    <w:p>
      <w:pPr>
        <w:pStyle w:val="style0"/>
        <w:spacing w:before="80" w:after="120" w:lineRule="auto" w:line="276"/>
        <w:jc w:val="both"/>
        <w:rPr/>
      </w:pPr>
      <w:r>
        <w:t>Implementation: RandomForestRegressor(n_estimators=100, random_state=42) — 100 decision trees, each trained on a bootstrapped sample.</w:t>
      </w:r>
    </w:p>
    <w:p>
      <w:pPr>
        <w:pStyle w:val="style0"/>
        <w:rPr/>
      </w:pPr>
    </w:p>
    <w:p>
      <w:pPr>
        <w:pStyle w:val="style2"/>
        <w:rPr/>
      </w:pPr>
      <w:r>
        <w:t>3.2 Classification Models</w:t>
      </w:r>
    </w:p>
    <w:p>
      <w:pPr>
        <w:pStyle w:val="style3"/>
        <w:spacing w:before="200" w:after="100"/>
        <w:rPr/>
      </w:pPr>
      <w:r>
        <w:t>a) Logistic Regression</w:t>
      </w:r>
    </w:p>
    <w:p>
      <w:pPr>
        <w:pStyle w:val="style0"/>
        <w:spacing w:before="80" w:after="120" w:lineRule="auto" w:line="276"/>
        <w:jc w:val="both"/>
        <w:rPr/>
      </w:pPr>
      <w:r>
        <w:t>Logistic Regression uses the sigmoid function to map a linear combination of features to a probability between 0 and 1. A threshold of 0.5 classifies students as Pass (1) or Fail (0).</w:t>
      </w:r>
    </w:p>
    <w:p>
      <w:pPr>
        <w:pStyle w:val="style0"/>
        <w:spacing w:before="80" w:after="120" w:lineRule="auto" w:line="276"/>
        <w:jc w:val="both"/>
        <w:rPr/>
      </w:pPr>
      <w:r>
        <w:t>Formula: P(y=1) = 1 / (1 + e^(-z)), where z = β₀ + β₁x₁ + ...</w:t>
      </w:r>
    </w:p>
    <w:p>
      <w:pPr>
        <w:pStyle w:val="style0"/>
        <w:spacing w:before="80" w:after="120" w:lineRule="auto" w:line="276"/>
        <w:jc w:val="both"/>
        <w:rPr/>
      </w:pPr>
      <w:r>
        <w:t>Implementation: LogisticRegression() with default parameters, trained on SFS-selected features.</w:t>
      </w:r>
    </w:p>
    <w:p>
      <w:pPr>
        <w:pStyle w:val="style0"/>
        <w:rPr/>
      </w:pPr>
    </w:p>
    <w:p>
      <w:pPr>
        <w:pStyle w:val="style3"/>
        <w:spacing w:before="200" w:after="100"/>
        <w:rPr/>
      </w:pPr>
      <w:r>
        <w:t>b) Support Vector Machine (SVM)</w:t>
      </w:r>
    </w:p>
    <w:p>
      <w:pPr>
        <w:pStyle w:val="style0"/>
        <w:spacing w:before="80" w:after="120" w:lineRule="auto" w:line="276"/>
        <w:jc w:val="both"/>
        <w:rPr/>
      </w:pPr>
      <w:r>
        <w:t>SVM finds the optimal hyperplane that maximises the margin between the two classes (Pass/Fail). A linear kernel was used, which works well when classes are approximately linearly separable in the feature space.</w:t>
      </w:r>
    </w:p>
    <w:p>
      <w:pPr>
        <w:pStyle w:val="style0"/>
        <w:spacing w:before="80" w:after="120" w:lineRule="auto" w:line="276"/>
        <w:jc w:val="both"/>
        <w:rPr/>
      </w:pPr>
      <w:r>
        <w:t>Implementation: SVC(kernel='linear') from scikit-learn.</w:t>
      </w:r>
    </w:p>
    <w:p>
      <w:pPr>
        <w:pStyle w:val="style0"/>
        <w:rPr/>
      </w:pPr>
    </w:p>
    <w:p>
      <w:pPr>
        <w:pStyle w:val="style3"/>
        <w:spacing w:before="200" w:after="100"/>
        <w:rPr/>
      </w:pPr>
      <w:r>
        <w:t>c) Random Forest Classifier</w:t>
      </w:r>
    </w:p>
    <w:p>
      <w:pPr>
        <w:pStyle w:val="style0"/>
        <w:spacing w:before="80" w:after="120" w:lineRule="auto" w:line="276"/>
        <w:jc w:val="both"/>
        <w:rPr/>
      </w:pPr>
      <w:r>
        <w:t>Random Forest Classification is an ensemble of decision tree classifiers. Each tree votes for a class label, and the majority vote determines the final prediction. It handles class imbalance and noisy data effectively.</w:t>
      </w:r>
    </w:p>
    <w:p>
      <w:pPr>
        <w:pStyle w:val="style0"/>
        <w:spacing w:before="80" w:after="120" w:lineRule="auto" w:line="276"/>
        <w:jc w:val="both"/>
        <w:rPr/>
      </w:pPr>
      <w:r>
        <w:t>Implementation: RandomForestClassifier(n_estimators=100, random_state=42).</w:t>
      </w:r>
    </w:p>
    <w:p>
      <w:pPr>
        <w:pStyle w:val="style0"/>
        <w:rPr/>
      </w:pPr>
      <w:r>
        <w:br w:type="page"/>
      </w:r>
    </w:p>
    <w:p>
      <w:pPr>
        <w:pStyle w:val="style1"/>
        <w:rPr/>
      </w:pPr>
      <w:r>
        <w:t>4. Evaluation Metrics Used</w:t>
      </w:r>
    </w:p>
    <w:p>
      <w:pPr>
        <w:pStyle w:val="style0"/>
        <w:spacing w:before="80" w:after="120" w:lineRule="auto" w:line="276"/>
        <w:jc w:val="both"/>
        <w:rPr/>
      </w:pPr>
      <w:r>
        <w:t>Different metrics are used for regression and classification tasks.</w:t>
      </w:r>
    </w:p>
    <w:p>
      <w:pPr>
        <w:pStyle w:val="style2"/>
        <w:rPr/>
      </w:pPr>
      <w:r>
        <w:t>4.1 Regression Metrics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trPr/>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Formula</w:t>
            </w:r>
          </w:p>
        </w:tc>
        <w:tc>
          <w:tcPr>
            <w:tcW w:w="3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Interpretation</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R² Score (Coefficient of Determination)</w:t>
            </w:r>
          </w:p>
        </w:tc>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R² = 1 − (SS_res / SS_tot)</w:t>
            </w:r>
          </w:p>
        </w:tc>
        <w:tc>
          <w:tcPr>
            <w:tcW w:w="39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Proportion of variance in the target explained by the model. Ranges from 0 to 1; higher is better.</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RMSE (Root Mean Squared Error)</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RMSE = √(Σ(yᵢ − ŷᵢ)² / n)</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Average prediction error in the same units as Final_Grade. Lower is better.</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MSE (Mean Squared Error)</w:t>
            </w:r>
          </w:p>
        </w:tc>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MSE = Σ(yᵢ − ŷᵢ)² / n</w:t>
            </w:r>
          </w:p>
        </w:tc>
        <w:tc>
          <w:tcPr>
            <w:tcW w:w="39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Average squared error. More sensitive to outliers than MAE. Lower is better.</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MAE (Mean Absolute Error)</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MAE = Σ|yᵢ − ŷᵢ| / n</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Average absolute error, robust to outliers. Lower is better.</w:t>
            </w:r>
          </w:p>
        </w:tc>
      </w:tr>
    </w:tbl>
    <w:p>
      <w:pPr>
        <w:pStyle w:val="style0"/>
        <w:rPr/>
      </w:pPr>
    </w:p>
    <w:p>
      <w:pPr>
        <w:pStyle w:val="style2"/>
        <w:rPr/>
      </w:pPr>
      <w:r>
        <w:t>4.2 Classification Metrics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trPr/>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Formula</w:t>
            </w:r>
          </w:p>
        </w:tc>
        <w:tc>
          <w:tcPr>
            <w:tcW w:w="3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Interpretation</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Accuracy</w:t>
            </w:r>
          </w:p>
        </w:tc>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Accuracy = (TP + TN) / Total</w:t>
            </w:r>
          </w:p>
        </w:tc>
        <w:tc>
          <w:tcPr>
            <w:tcW w:w="39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Fraction of all students correctly classified as Pass or Fail.</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Precision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Precision = TP / (TP + FP)</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Of students predicted as Pass, how many actually passed. Penalises false positives.</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Recall (Sensitivity)</w:t>
            </w:r>
          </w:p>
        </w:tc>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Recall = TP / (TP + FN)</w:t>
            </w:r>
          </w:p>
        </w:tc>
        <w:tc>
          <w:tcPr>
            <w:tcW w:w="39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Of students who actually passed, how many were correctly identified. Penalises false negatives.</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F1 Score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F1 = 2 × (P × R) / (P + R)</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sz w:val="20"/>
                <w:szCs w:val="20"/>
              </w:rPr>
              <w:t>Harmonic mean of Precision and Recall; balances both metrics.</w:t>
            </w:r>
          </w:p>
        </w:tc>
      </w:tr>
      <w:tr>
        <w:tblPrEx/>
        <w:trPr/>
        <w:tc>
          <w:tcPr>
            <w:tcW w:w="234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Confusion Matrix</w:t>
            </w:r>
          </w:p>
        </w:tc>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[[TN, FP], [FN, TP]]</w:t>
            </w:r>
          </w:p>
        </w:tc>
        <w:tc>
          <w:tcPr>
            <w:tcW w:w="39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sz w:val="20"/>
                <w:szCs w:val="20"/>
              </w:rPr>
              <w:t>2×2 matrix showing actual vs predicted class counts. Visualised as a seaborn heatmap.</w:t>
            </w:r>
          </w:p>
        </w:tc>
      </w:tr>
    </w:tbl>
    <w:p>
      <w:pPr>
        <w:pStyle w:val="style0"/>
        <w:rPr/>
      </w:pPr>
      <w:r>
        <w:br w:type="page"/>
      </w:r>
    </w:p>
    <w:p>
      <w:pPr>
        <w:pStyle w:val="style1"/>
        <w:rPr/>
      </w:pPr>
      <w:r>
        <w:t>5. Results and Visualizations</w:t>
      </w:r>
    </w:p>
    <w:p>
      <w:pPr>
        <w:pStyle w:val="style0"/>
        <w:spacing w:before="80" w:after="120" w:lineRule="auto" w:line="276"/>
        <w:jc w:val="both"/>
        <w:rPr/>
      </w:pPr>
      <w:r>
        <w:t>All models were trained with an 80/20 train-test split (random_state=42). Results are reported on the test set.</w:t>
      </w:r>
    </w:p>
    <w:p>
      <w:pPr>
        <w:pStyle w:val="style2"/>
        <w:rPr/>
      </w:pPr>
      <w:r>
        <w:t>5.1 Regression Results — SFS-Selected Features</w:t>
      </w:r>
    </w:p>
    <w:p>
      <w:pPr>
        <w:pStyle w:val="style0"/>
        <w:spacing w:before="80" w:after="120" w:lineRule="auto" w:line="276"/>
        <w:jc w:val="both"/>
        <w:rPr/>
      </w:pPr>
      <w:r>
        <w:t>Features used: Study_Hours, Internal_Assessment_Score, Previous_Academic_Result. Target: Final_Grade.</w:t>
      </w:r>
    </w:p>
    <w:p>
      <w:pPr>
        <w:pStyle w:val="style0"/>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trPr/>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Model</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R²</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RMSE</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MSE</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MAE</w:t>
            </w:r>
          </w:p>
        </w:tc>
      </w:tr>
      <w:tr>
        <w:tblPrEx/>
        <w:trPr/>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Linear Regression</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0.6895</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10.268</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105.43</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7.276</w:t>
            </w:r>
          </w:p>
        </w:tc>
      </w:tr>
      <w:tr>
        <w:tblPrEx/>
        <w:trPr/>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Decision Tree Regressor</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0.7180</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9.786</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95.76</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3.641</w:t>
            </w:r>
          </w:p>
        </w:tc>
      </w:tr>
      <w:tr>
        <w:tblPrEx/>
        <w:trPr/>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Random Forest Regressor</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0.8310</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7.577</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57.41</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3.248</w:t>
            </w:r>
          </w:p>
        </w:tc>
      </w:tr>
    </w:tbl>
    <w:p>
      <w:pPr>
        <w:pStyle w:val="style0"/>
        <w:rPr/>
      </w:pPr>
    </w:p>
    <w:p>
      <w:pPr>
        <w:pStyle w:val="style0"/>
        <w:spacing w:before="80" w:after="120" w:lineRule="auto" w:line="276"/>
        <w:jc w:val="both"/>
        <w:rPr/>
      </w:pPr>
      <w:r>
        <w:t>Observation: Random Forest Regressor achieves the highest R² of 0.831 and the lowest RMSE (7.577), indicating it explains 83.1% of variance in Final_Grade and has the smallest average prediction error.</w:t>
      </w:r>
    </w:p>
    <w:p>
      <w:pPr>
        <w:pStyle w:val="style0"/>
        <w:rPr/>
      </w:pPr>
    </w:p>
    <w:p>
      <w:pPr>
        <w:pStyle w:val="style2"/>
        <w:rPr/>
      </w:pPr>
      <w:r>
        <w:t>5.2 Classification Results — SFS-Selected Features</w:t>
      </w:r>
    </w:p>
    <w:p>
      <w:pPr>
        <w:pStyle w:val="style0"/>
        <w:spacing w:before="80" w:after="120" w:lineRule="auto" w:line="276"/>
        <w:jc w:val="both"/>
        <w:rPr/>
      </w:pPr>
      <w:r>
        <w:t>Features used: Study_Hours, Internal_Assessment_Score, Previous_Academic_Result. Target: Result (Pass = 1 / Fail = 0).</w:t>
      </w:r>
    </w:p>
    <w:p>
      <w:pPr>
        <w:pStyle w:val="style0"/>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trPr/>
        <w:tc>
          <w:tcPr>
            <w:tcW w:w="280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Model</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Accuracy</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Precision</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Recall</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F1 Score</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Logistic Regression</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88.25%</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90.50%</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93.99%</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92.21%</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SVM (Linear Kernel)</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90.95%</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92.42%</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95.61%</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93.99%</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Random Forest Classifier</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94.75%</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95.08%</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97.97%</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96.51%</w:t>
            </w:r>
          </w:p>
        </w:tc>
      </w:tr>
    </w:tbl>
    <w:p>
      <w:pPr>
        <w:pStyle w:val="style0"/>
        <w:rPr/>
      </w:pPr>
    </w:p>
    <w:p>
      <w:pPr>
        <w:pStyle w:val="style0"/>
        <w:spacing w:before="60" w:after="60"/>
        <w:rPr/>
      </w:pPr>
      <w:r>
        <w:rPr>
          <w:i/>
          <w:iCs/>
        </w:rPr>
        <w:t>Confusion Matrix — Logistic Regression: [[374, 146], [89, 1391]]</w:t>
      </w:r>
    </w:p>
    <w:p>
      <w:pPr>
        <w:pStyle w:val="style0"/>
        <w:spacing w:before="40" w:after="40"/>
        <w:rPr/>
      </w:pPr>
      <w:r>
        <w:rPr>
          <w:i/>
          <w:iCs/>
        </w:rPr>
        <w:t>Confusion Matrix — SVM: [[404, 116], [65, 1415]]</w:t>
      </w:r>
    </w:p>
    <w:p>
      <w:pPr>
        <w:pStyle w:val="style0"/>
        <w:spacing w:before="40" w:after="80"/>
        <w:rPr/>
      </w:pPr>
      <w:r>
        <w:rPr>
          <w:i/>
          <w:iCs/>
        </w:rPr>
        <w:t>Confusion Matrix — Random Forest: [[445, 75], [30, 1450]]</w:t>
      </w:r>
    </w:p>
    <w:p>
      <w:pPr>
        <w:pStyle w:val="style0"/>
        <w:spacing w:before="60" w:after="60"/>
        <w:jc w:val="center"/>
        <w:rPr/>
      </w:pPr>
      <w:r>
        <w:rPr/>
        <w:drawing>
          <wp:inline distL="0" distT="0" distB="0" distR="0">
            <wp:extent cx="4114800" cy="3401467"/>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114800" cy="3401467"/>
                    </a:xfrm>
                    <a:prstGeom prst="rect"/>
                  </pic:spPr>
                </pic:pic>
              </a:graphicData>
            </a:graphic>
          </wp:inline>
        </w:drawing>
      </w:r>
    </w:p>
    <w:p>
      <w:pPr>
        <w:pStyle w:val="style0"/>
        <w:spacing w:before="0" w:after="80"/>
        <w:jc w:val="center"/>
        <w:rPr/>
      </w:pPr>
      <w:r>
        <w:rPr>
          <w:i/>
          <w:iCs/>
          <w:sz w:val="18"/>
          <w:szCs w:val="18"/>
        </w:rPr>
        <w:t>Logistic Regression — Confusion Matrix Heatmap (SFS Features)</w:t>
      </w:r>
    </w:p>
    <w:p>
      <w:pPr>
        <w:pStyle w:val="style0"/>
        <w:spacing w:before="60" w:after="60"/>
        <w:jc w:val="center"/>
        <w:rPr/>
      </w:pPr>
      <w:r>
        <w:rPr/>
        <w:drawing>
          <wp:inline distL="0" distT="0" distB="0" distR="0">
            <wp:extent cx="4114800" cy="3401467"/>
            <wp:effectExtent l="0" t="0" r="0" b="0"/>
            <wp:docPr id="1028" name="image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4" cstate="print"/>
                    <a:srcRect l="0" t="0" r="0" b="0"/>
                    <a:stretch/>
                  </pic:blipFill>
                  <pic:spPr>
                    <a:xfrm rot="0">
                      <a:off x="0" y="0"/>
                      <a:ext cx="4114800" cy="3401467"/>
                    </a:xfrm>
                    <a:prstGeom prst="rect"/>
                  </pic:spPr>
                </pic:pic>
              </a:graphicData>
            </a:graphic>
          </wp:inline>
        </w:drawing>
      </w:r>
    </w:p>
    <w:p>
      <w:pPr>
        <w:pStyle w:val="style0"/>
        <w:spacing w:before="0" w:after="80"/>
        <w:jc w:val="center"/>
        <w:rPr/>
      </w:pPr>
      <w:r>
        <w:rPr>
          <w:i/>
          <w:iCs/>
          <w:sz w:val="18"/>
          <w:szCs w:val="18"/>
        </w:rPr>
        <w:t>SVM — Confusion Matrix Heatmap (SFS Features)</w:t>
      </w:r>
    </w:p>
    <w:p>
      <w:pPr>
        <w:pStyle w:val="style0"/>
        <w:spacing w:before="60" w:after="60"/>
        <w:jc w:val="center"/>
        <w:rPr/>
      </w:pPr>
      <w:r>
        <w:rPr/>
        <w:drawing>
          <wp:inline distL="0" distT="0" distB="0" distR="0">
            <wp:extent cx="4114800" cy="3401467"/>
            <wp:effectExtent l="0" t="0" r="0" b="0"/>
            <wp:docPr id="1029" name="image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5" cstate="print"/>
                    <a:srcRect l="0" t="0" r="0" b="0"/>
                    <a:stretch/>
                  </pic:blipFill>
                  <pic:spPr>
                    <a:xfrm rot="0">
                      <a:off x="0" y="0"/>
                      <a:ext cx="4114800" cy="3401467"/>
                    </a:xfrm>
                    <a:prstGeom prst="rect"/>
                  </pic:spPr>
                </pic:pic>
              </a:graphicData>
            </a:graphic>
          </wp:inline>
        </w:drawing>
      </w:r>
    </w:p>
    <w:p>
      <w:pPr>
        <w:pStyle w:val="style0"/>
        <w:spacing w:before="0" w:after="80"/>
        <w:jc w:val="center"/>
        <w:rPr/>
      </w:pPr>
      <w:r>
        <w:rPr>
          <w:i/>
          <w:iCs/>
          <w:sz w:val="18"/>
          <w:szCs w:val="18"/>
        </w:rPr>
        <w:t>Random Forest — Confusion Matrix Heatmap (SFS Features)</w:t>
      </w:r>
    </w:p>
    <w:p>
      <w:pPr>
        <w:pStyle w:val="style0"/>
        <w:spacing w:before="80" w:after="120"/>
        <w:jc w:val="center"/>
        <w:rPr/>
      </w:pPr>
      <w:r>
        <w:rPr>
          <w:i/>
          <w:iCs/>
          <w:sz w:val="20"/>
          <w:szCs w:val="20"/>
        </w:rPr>
        <w:t>Fig. 2 — Confusion Matrix Heatmaps (Logistic Regression, SVM, Random Forest)</w:t>
      </w:r>
    </w:p>
    <w:p>
      <w:pPr>
        <w:pStyle w:val="style0"/>
        <w:spacing w:before="80" w:after="120" w:lineRule="auto" w:line="276"/>
        <w:jc w:val="both"/>
        <w:rPr/>
      </w:pPr>
      <w:r>
        <w:t>Observation: Random Forest Classifier achieves the best accuracy (94.75%) and F1 Score (96.51%). SVM also performs strongly at 90.95% accuracy. Logistic Regression, while slightly lower, remains competitive at 88.25%.</w:t>
      </w:r>
    </w:p>
    <w:p>
      <w:pPr>
        <w:pStyle w:val="style0"/>
        <w:rPr/>
      </w:pPr>
      <w:r>
        <w:br w:type="page"/>
      </w:r>
    </w:p>
    <w:p>
      <w:pPr>
        <w:pStyle w:val="style2"/>
        <w:rPr/>
      </w:pPr>
      <w:r>
        <w:t>5.3 PCA-Based Model Results</w:t>
      </w:r>
    </w:p>
    <w:p>
      <w:pPr>
        <w:pStyle w:val="style0"/>
        <w:spacing w:before="80" w:after="120" w:lineRule="auto" w:line="276"/>
        <w:jc w:val="both"/>
        <w:rPr/>
      </w:pPr>
      <w:r>
        <w:t>The same models were retrained using PCA-transformed features (6 components, 95.76% variance retained).</w:t>
      </w:r>
    </w:p>
    <w:p>
      <w:pPr>
        <w:pStyle w:val="style0"/>
        <w:spacing w:before="80" w:after="120" w:lineRule="auto" w:line="276"/>
        <w:jc w:val="both"/>
        <w:rPr/>
      </w:pPr>
      <w:r>
        <w:t>PCA — Regression Results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trPr/>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Model</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R²</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RMSE</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MSE</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MAE</w:t>
            </w:r>
          </w:p>
        </w:tc>
      </w:tr>
      <w:tr>
        <w:tblPrEx/>
        <w:trPr/>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Linear Regression</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0.6902</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10.258</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105.22</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7.335</w:t>
            </w:r>
          </w:p>
        </w:tc>
      </w:tr>
      <w:tr>
        <w:tblPrEx/>
        <w:trPr/>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PCA + Decision Tree Regressor</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0.3901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14.392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207.13</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8.425</w:t>
            </w:r>
          </w:p>
        </w:tc>
      </w:tr>
      <w:tr>
        <w:tblPrEx/>
        <w:trPr/>
        <w:tc>
          <w:tcPr>
            <w:tcW w:w="312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Random Forest Regressor</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0.6768</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10.476</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109.74</w:t>
            </w:r>
          </w:p>
        </w:tc>
        <w:tc>
          <w:tcPr>
            <w:tcW w:w="15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7.366</w:t>
            </w:r>
          </w:p>
        </w:tc>
      </w:tr>
    </w:tbl>
    <w:p>
      <w:pPr>
        <w:pStyle w:val="style0"/>
        <w:rPr/>
      </w:pPr>
    </w:p>
    <w:p>
      <w:pPr>
        <w:pStyle w:val="style3"/>
        <w:spacing w:before="200" w:after="100"/>
        <w:rPr/>
      </w:pPr>
      <w:r>
        <w:t>PCA — Classification Results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trPr/>
        <w:tc>
          <w:tcPr>
            <w:tcW w:w="280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Model</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Accuracy</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Precision</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Recall</w:t>
            </w:r>
          </w:p>
        </w:tc>
        <w:tc>
          <w:tcPr>
            <w:tcW w:w="163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F1 Score</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Logistic Regression</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88.00%</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90.16%</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94.05%</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92.06%</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PCA + SVM (Linear)</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88.45%</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90.21%</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94.66%</w:t>
            </w:r>
          </w:p>
        </w:tc>
        <w:tc>
          <w:tcPr>
            <w:tcW w:w="1638"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92.38%</w:t>
            </w:r>
          </w:p>
        </w:tc>
      </w:tr>
      <w:tr>
        <w:tblPrEx/>
        <w:trPr/>
        <w:tc>
          <w:tcPr>
            <w:tcW w:w="280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Random Forest Classifier</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88.85%</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89.26%</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96.55%</w:t>
            </w:r>
          </w:p>
        </w:tc>
        <w:tc>
          <w:tcPr>
            <w:tcW w:w="1638"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92.76%</w:t>
            </w:r>
          </w:p>
        </w:tc>
      </w:tr>
    </w:tbl>
    <w:p>
      <w:pPr>
        <w:pStyle w:val="style0"/>
        <w:rPr/>
      </w:pPr>
    </w:p>
    <w:p>
      <w:pPr>
        <w:pStyle w:val="style0"/>
        <w:spacing w:before="40" w:after="40"/>
        <w:rPr/>
      </w:pPr>
      <w:r>
        <w:rPr>
          <w:i/>
          <w:iCs/>
        </w:rPr>
        <w:t>Confusion Matrix — PCA Logistic: [[368, 152], [88, 1392]]</w:t>
      </w:r>
    </w:p>
    <w:p>
      <w:pPr>
        <w:pStyle w:val="style0"/>
        <w:spacing w:before="40" w:after="40"/>
        <w:rPr/>
      </w:pPr>
      <w:r>
        <w:rPr>
          <w:i/>
          <w:iCs/>
        </w:rPr>
        <w:t>Confusion Matrix — PCA SVM: [[368, 152], [79, 1401]]</w:t>
      </w:r>
    </w:p>
    <w:p>
      <w:pPr>
        <w:pStyle w:val="style0"/>
        <w:spacing w:before="40" w:after="80"/>
        <w:rPr/>
      </w:pPr>
      <w:r>
        <w:rPr>
          <w:i/>
          <w:iCs/>
        </w:rPr>
        <w:t>Confusion Matrix — PCA Random Forest: [[348, 172], [51, 1429]]</w:t>
      </w:r>
    </w:p>
    <w:p>
      <w:pPr>
        <w:pStyle w:val="style0"/>
        <w:spacing w:before="60" w:after="60"/>
        <w:jc w:val="center"/>
        <w:rPr/>
      </w:pPr>
      <w:r>
        <w:rPr/>
        <w:drawing>
          <wp:inline distL="0" distT="0" distB="0" distR="0">
            <wp:extent cx="4114800" cy="3401467"/>
            <wp:effectExtent l="0" t="0" r="0" b="0"/>
            <wp:docPr id="1030" name="image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6" cstate="print"/>
                    <a:srcRect l="0" t="0" r="0" b="0"/>
                    <a:stretch/>
                  </pic:blipFill>
                  <pic:spPr>
                    <a:xfrm rot="0">
                      <a:off x="0" y="0"/>
                      <a:ext cx="4114800" cy="3401467"/>
                    </a:xfrm>
                    <a:prstGeom prst="rect"/>
                  </pic:spPr>
                </pic:pic>
              </a:graphicData>
            </a:graphic>
          </wp:inline>
        </w:drawing>
      </w:r>
    </w:p>
    <w:p>
      <w:pPr>
        <w:pStyle w:val="style0"/>
        <w:spacing w:before="0" w:after="80"/>
        <w:jc w:val="center"/>
        <w:rPr/>
      </w:pPr>
      <w:r>
        <w:rPr>
          <w:i/>
          <w:iCs/>
          <w:sz w:val="18"/>
          <w:szCs w:val="18"/>
        </w:rPr>
        <w:t>PCA + Logistic Regression — Confusion Matrix Heatmap</w:t>
      </w:r>
    </w:p>
    <w:p>
      <w:pPr>
        <w:pStyle w:val="style0"/>
        <w:spacing w:before="60" w:after="60"/>
        <w:jc w:val="center"/>
        <w:rPr/>
      </w:pPr>
      <w:r>
        <w:rPr/>
        <w:drawing>
          <wp:inline distL="0" distT="0" distB="0" distR="0">
            <wp:extent cx="4114800" cy="3401467"/>
            <wp:effectExtent l="0" t="0" r="0" b="0"/>
            <wp:docPr id="1031" name="image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r:embed="rId7" cstate="print"/>
                    <a:srcRect l="0" t="0" r="0" b="0"/>
                    <a:stretch/>
                  </pic:blipFill>
                  <pic:spPr>
                    <a:xfrm rot="0">
                      <a:off x="0" y="0"/>
                      <a:ext cx="4114800" cy="3401467"/>
                    </a:xfrm>
                    <a:prstGeom prst="rect"/>
                  </pic:spPr>
                </pic:pic>
              </a:graphicData>
            </a:graphic>
          </wp:inline>
        </w:drawing>
      </w:r>
    </w:p>
    <w:p>
      <w:pPr>
        <w:pStyle w:val="style0"/>
        <w:spacing w:before="0" w:after="80"/>
        <w:jc w:val="center"/>
        <w:rPr/>
      </w:pPr>
      <w:r>
        <w:rPr>
          <w:i/>
          <w:iCs/>
          <w:sz w:val="18"/>
          <w:szCs w:val="18"/>
        </w:rPr>
        <w:t>PCA + SVM — Confusion Matrix Heatmap</w:t>
      </w:r>
    </w:p>
    <w:p>
      <w:pPr>
        <w:pStyle w:val="style0"/>
        <w:spacing w:before="60" w:after="60"/>
        <w:jc w:val="center"/>
        <w:rPr/>
      </w:pPr>
      <w:r>
        <w:rPr/>
        <w:drawing>
          <wp:inline distL="0" distT="0" distB="0" distR="0">
            <wp:extent cx="4114800" cy="3401467"/>
            <wp:effectExtent l="0" t="0" r="0" b="0"/>
            <wp:docPr id="1032" name="image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r:embed="rId8" cstate="print"/>
                    <a:srcRect l="0" t="0" r="0" b="0"/>
                    <a:stretch/>
                  </pic:blipFill>
                  <pic:spPr>
                    <a:xfrm rot="0">
                      <a:off x="0" y="0"/>
                      <a:ext cx="4114800" cy="3401467"/>
                    </a:xfrm>
                    <a:prstGeom prst="rect"/>
                  </pic:spPr>
                </pic:pic>
              </a:graphicData>
            </a:graphic>
          </wp:inline>
        </w:drawing>
      </w:r>
    </w:p>
    <w:p>
      <w:pPr>
        <w:pStyle w:val="style0"/>
        <w:spacing w:before="0" w:after="80"/>
        <w:jc w:val="center"/>
        <w:rPr/>
      </w:pPr>
      <w:r>
        <w:rPr>
          <w:i/>
          <w:iCs/>
          <w:sz w:val="18"/>
          <w:szCs w:val="18"/>
        </w:rPr>
        <w:t>PCA + Random Forest — Confusion Matrix Heatmap</w:t>
      </w:r>
    </w:p>
    <w:p>
      <w:pPr>
        <w:pStyle w:val="style0"/>
        <w:spacing w:before="80" w:after="120"/>
        <w:jc w:val="center"/>
        <w:rPr/>
      </w:pPr>
      <w:r>
        <w:rPr>
          <w:i/>
          <w:iCs/>
          <w:sz w:val="20"/>
          <w:szCs w:val="20"/>
        </w:rPr>
        <w:t>Fig. 3 — PCA-Based Confusion Matrix Heatmaps</w:t>
      </w:r>
    </w:p>
    <w:p>
      <w:pPr>
        <w:pStyle w:val="style0"/>
        <w:rPr/>
      </w:pPr>
      <w:r>
        <w:br w:type="page"/>
      </w:r>
    </w:p>
    <w:p>
      <w:pPr>
        <w:pStyle w:val="style2"/>
        <w:rPr/>
      </w:pPr>
      <w:r>
        <w:t>5.4 Model Comparison Summary</w:t>
      </w:r>
    </w:p>
    <w:p>
      <w:pPr>
        <w:pStyle w:val="style0"/>
        <w:spacing w:before="80" w:after="120" w:lineRule="auto" w:line="276"/>
        <w:jc w:val="both"/>
        <w:rPr/>
      </w:pPr>
      <w:r>
        <w:t>The table below compares the best metric from each approach to identify the overall best model.</w:t>
      </w:r>
    </w:p>
    <w:p>
      <w:pPr>
        <w:pStyle w:val="style0"/>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trPr/>
        <w:tc>
          <w:tcPr>
            <w:tcW w:w="33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Model</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R² / Accuracy</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RMSE / F1</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Features</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pPr>
              <w:pStyle w:val="style0"/>
              <w:jc w:val="center"/>
              <w:rPr/>
            </w:pPr>
            <w:r>
              <w:rPr>
                <w:b/>
                <w:bCs/>
                <w:color w:val="ffffff"/>
                <w:sz w:val="20"/>
                <w:szCs w:val="20"/>
              </w:rPr>
              <w:t>Best?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Linear Regression</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0.6895</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10.268</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SFS</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Decision Tree Regressor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0.7180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9.786</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SFS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Random Forest Regressor</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0.8310</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7.577</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SFS</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b/>
                <w:bCs/>
                <w:sz w:val="20"/>
                <w:szCs w:val="20"/>
              </w:rPr>
              <w:t>✔ Best Regression</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Logistic Regression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88.25%</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92.21%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SFS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SVM (Linear)</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90.95%</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93.99%</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SFS</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Random Forest Classifier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94.75%</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96.51%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SFS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b/>
                <w:bCs/>
                <w:sz w:val="20"/>
                <w:szCs w:val="20"/>
              </w:rPr>
              <w:t>✔ Best Classification</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Linear Regression</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0.6902</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10.258</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PCA</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PCA + Decision Tree</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0.3901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14.392</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PCA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Random Forest Regressor</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0.6768</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10.476</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PCA</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PCA + Logistic Regression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88.00%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92.06%</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PCA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rPr/>
            </w:pPr>
            <w:r>
              <w:rPr>
                <w:b/>
                <w:bCs/>
                <w:sz w:val="20"/>
                <w:szCs w:val="20"/>
              </w:rPr>
              <w:t>PCA + SVM</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88.45%</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92.38%</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PCA</w:t>
            </w:r>
          </w:p>
        </w:tc>
        <w:tc>
          <w:tcPr>
            <w:tcW w:w="1500" w:type="dxa"/>
            <w:tcBorders>
              <w:top w:val="single" w:sz="1" w:space="0" w:color="999999"/>
              <w:left w:val="single" w:sz="1" w:space="0" w:color="999999"/>
              <w:bottom w:val="single" w:sz="1" w:space="0" w:color="999999"/>
              <w:right w:val="single" w:sz="1" w:space="0" w:color="999999"/>
            </w:tcBorders>
            <w:shd w:val="clear" w:color="auto" w:fill="ebf2fa"/>
            <w:tcMar>
              <w:top w:w="70" w:type="dxa"/>
              <w:left w:w="100" w:type="dxa"/>
              <w:bottom w:w="70" w:type="dxa"/>
              <w:right w:w="100" w:type="dxa"/>
            </w:tcMar>
          </w:tcPr>
          <w:p>
            <w:pPr>
              <w:pStyle w:val="style0"/>
              <w:jc w:val="center"/>
              <w:rPr/>
            </w:pPr>
            <w:r>
              <w:rPr>
                <w:sz w:val="20"/>
                <w:szCs w:val="20"/>
              </w:rPr>
              <w:t>–</w:t>
            </w:r>
          </w:p>
        </w:tc>
      </w:tr>
      <w:tr>
        <w:tblPrEx/>
        <w:trPr/>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rPr/>
            </w:pPr>
            <w:r>
              <w:rPr>
                <w:b/>
                <w:bCs/>
                <w:sz w:val="20"/>
                <w:szCs w:val="20"/>
              </w:rPr>
              <w:t>PCA + Random Forest Classifier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88.85%</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92.76%</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PCA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00" w:type="dxa"/>
              <w:bottom w:w="70" w:type="dxa"/>
              <w:right w:w="100" w:type="dxa"/>
            </w:tcMar>
          </w:tcPr>
          <w:p>
            <w:pPr>
              <w:pStyle w:val="style0"/>
              <w:jc w:val="center"/>
              <w:rPr/>
            </w:pPr>
            <w:r>
              <w:rPr>
                <w:sz w:val="20"/>
                <w:szCs w:val="20"/>
              </w:rPr>
              <w:t>–</w:t>
            </w:r>
          </w:p>
        </w:tc>
      </w:tr>
    </w:tbl>
    <w:p>
      <w:pPr>
        <w:pStyle w:val="style0"/>
        <w:rPr/>
      </w:pPr>
    </w:p>
    <w:p>
      <w:pPr>
        <w:pStyle w:val="style0"/>
        <w:spacing w:before="80" w:after="120" w:lineRule="auto" w:line="276"/>
        <w:jc w:val="both"/>
        <w:rPr/>
      </w:pPr>
      <w:r>
        <w:t>Finding: SFS-selected features consistently outperform PCA features for Decision Tree and Random Forest models. PCA is competitive for Linear models but causes significant degradation for tree-based methods.</w:t>
      </w:r>
    </w:p>
    <w:p>
      <w:pPr>
        <w:pStyle w:val="style0"/>
        <w:spacing w:before="80" w:after="120"/>
        <w:jc w:val="center"/>
        <w:rPr/>
      </w:pPr>
      <w:r>
        <w:rPr>
          <w:i/>
          <w:iCs/>
          <w:sz w:val="20"/>
          <w:szCs w:val="20"/>
        </w:rPr>
        <w:t>Fig. 4 — Model Comparison Bar Chart (R² / Accuracy across all models)</w:t>
      </w:r>
    </w:p>
    <w:p>
      <w:pPr>
        <w:pStyle w:val="style0"/>
        <w:rPr/>
      </w:pPr>
      <w:r>
        <w:br w:type="page"/>
      </w:r>
    </w:p>
    <w:p>
      <w:pPr>
        <w:pStyle w:val="style1"/>
        <w:rPr/>
      </w:pPr>
      <w:r>
        <w:t>6. Conclusion and Future Scope</w:t>
      </w:r>
    </w:p>
    <w:p>
      <w:pPr>
        <w:pStyle w:val="style2"/>
        <w:rPr/>
      </w:pPr>
      <w:r>
        <w:t>6.1 Conclusion</w:t>
      </w:r>
    </w:p>
    <w:p>
      <w:pPr>
        <w:pStyle w:val="style0"/>
        <w:spacing w:before="80" w:after="120" w:lineRule="auto" w:line="276"/>
        <w:jc w:val="both"/>
        <w:rPr/>
      </w:pPr>
      <w:r>
        <w:t>Phase 3 successfully trained and evaluated six machine learning models (three regression, three classification) on the preprocessed student academic dataset. The key findings are:</w:t>
      </w:r>
    </w:p>
    <w:p>
      <w:pPr>
        <w:pStyle w:val="style179"/>
        <w:numPr>
          <w:ilvl w:val="0"/>
          <w:numId w:val="1"/>
        </w:numPr>
        <w:spacing w:before="60" w:after="80"/>
        <w:rPr/>
      </w:pPr>
      <w:r>
        <w:t>For regression (predicting Final_Grade): Random Forest Regressor with SFS-selected features achieves the best performance — R² = 0.831, RMSE = 7.577, MAE = 3.248. It explains 83.1% of the variance in student grades.</w:t>
      </w:r>
    </w:p>
    <w:p>
      <w:pPr>
        <w:pStyle w:val="style179"/>
        <w:numPr>
          <w:ilvl w:val="0"/>
          <w:numId w:val="1"/>
        </w:numPr>
        <w:spacing w:before="60" w:after="80"/>
        <w:rPr/>
      </w:pPr>
      <w:r>
        <w:t>For classification (predicting Pass/Fail): Random Forest Classifier with SFS-selected features achieves the best performance — Accuracy = 94.75%, F1 Score = 96.51%. Only 30 actual pass students were misclassified as fail.</w:t>
      </w:r>
    </w:p>
    <w:p>
      <w:pPr>
        <w:pStyle w:val="style179"/>
        <w:numPr>
          <w:ilvl w:val="0"/>
          <w:numId w:val="1"/>
        </w:numPr>
        <w:spacing w:before="60" w:after="80"/>
        <w:rPr/>
      </w:pPr>
      <w:r>
        <w:t>SVM with a linear kernel also performed strongly (90.95% accuracy, F1 = 93.99%), making it a viable lightweight alternative.</w:t>
      </w:r>
    </w:p>
    <w:p>
      <w:pPr>
        <w:pStyle w:val="style179"/>
        <w:numPr>
          <w:ilvl w:val="0"/>
          <w:numId w:val="1"/>
        </w:numPr>
        <w:spacing w:before="60" w:after="80"/>
        <w:rPr/>
      </w:pPr>
      <w:r>
        <w:t>PCA-based models performed comparably to SFS models only for Logistic Regression and SVM (within ~0.5%), but degraded significantly for Decision Tree Regression (R² dropped from 0.718 to 0.390), confirming that PCA information compression is not equally beneficial for all algorithms.</w:t>
      </w:r>
    </w:p>
    <w:p>
      <w:pPr>
        <w:pStyle w:val="style179"/>
        <w:numPr>
          <w:ilvl w:val="0"/>
          <w:numId w:val="1"/>
        </w:numPr>
        <w:spacing w:before="60" w:after="80"/>
        <w:rPr/>
      </w:pPr>
      <w:r>
        <w:t>The three most predictive features identified in Phase 2 — Study_Hours, Internal_Assessment_Score, and Previous_Academic_Result — proved highly informative across all models.</w:t>
      </w:r>
    </w:p>
    <w:p>
      <w:pPr>
        <w:pStyle w:val="style0"/>
        <w:rPr/>
      </w:pPr>
    </w:p>
    <w:p>
      <w:pPr>
        <w:pStyle w:val="style0"/>
        <w:spacing w:before="80" w:after="120" w:lineRule="auto" w:line="276"/>
        <w:jc w:val="both"/>
        <w:rPr/>
      </w:pPr>
      <w:r>
        <w:t>Overall, the system demonstrates that student academic performance can be predicted with high accuracy using a small set of key academic and behavioural features, supporting early identification of at-risk students.</w:t>
      </w:r>
    </w:p>
    <w:p>
      <w:pPr>
        <w:pStyle w:val="style0"/>
        <w:rPr/>
      </w:pPr>
    </w:p>
    <w:p>
      <w:pPr>
        <w:pStyle w:val="style2"/>
        <w:rPr/>
      </w:pPr>
      <w:r>
        <w:t>6.2 Future Scope</w:t>
      </w:r>
    </w:p>
    <w:p>
      <w:pPr>
        <w:pStyle w:val="style179"/>
        <w:numPr>
          <w:ilvl w:val="0"/>
          <w:numId w:val="1"/>
        </w:numPr>
        <w:spacing w:before="60" w:after="80"/>
        <w:rPr/>
      </w:pPr>
      <w:r>
        <w:t>Hyperparameter Tuning: Apply GridSearchCV or RandomizedSearchCV to optimise Random Forest parameters (n_estimators, max_depth, min_samples_split) for further accuracy gains.</w:t>
      </w:r>
    </w:p>
    <w:p>
      <w:pPr>
        <w:pStyle w:val="style179"/>
        <w:numPr>
          <w:ilvl w:val="0"/>
          <w:numId w:val="1"/>
        </w:numPr>
        <w:spacing w:before="60" w:after="80"/>
        <w:rPr/>
      </w:pPr>
      <w:r>
        <w:t>Deep Learning: Explore neural network-based models (e.g., Multi-Layer Perceptron) for potentially better non-linear modelling of student behaviour.</w:t>
      </w:r>
    </w:p>
    <w:p>
      <w:pPr>
        <w:pStyle w:val="style179"/>
        <w:numPr>
          <w:ilvl w:val="0"/>
          <w:numId w:val="1"/>
        </w:numPr>
        <w:spacing w:before="60" w:after="80"/>
        <w:rPr/>
      </w:pPr>
      <w:r>
        <w:t>Real-Time Prediction: Deploy the best model as a web application (using Flask or Streamlit) where teachers can input student data and receive instant predictions.</w:t>
      </w:r>
    </w:p>
    <w:p>
      <w:pPr>
        <w:pStyle w:val="style179"/>
        <w:numPr>
          <w:ilvl w:val="0"/>
          <w:numId w:val="1"/>
        </w:numPr>
        <w:spacing w:before="60" w:after="80"/>
        <w:rPr/>
      </w:pPr>
      <w:r>
        <w:t>Additional Features: Incorporate features like socio-economic background, parental education, extra-curricular participation, and mental health indicators.</w:t>
      </w:r>
    </w:p>
    <w:p>
      <w:pPr>
        <w:pStyle w:val="style179"/>
        <w:numPr>
          <w:ilvl w:val="0"/>
          <w:numId w:val="1"/>
        </w:numPr>
        <w:spacing w:before="60" w:after="80"/>
        <w:rPr/>
      </w:pPr>
      <w:r>
        <w:t>Multi-class Grade Prediction: Extend classification from binary (Pass/Fail) to multi-class (A/B/C/D/F) using the Grade_Label column.</w:t>
      </w:r>
    </w:p>
    <w:p>
      <w:pPr>
        <w:pStyle w:val="style179"/>
        <w:numPr>
          <w:ilvl w:val="0"/>
          <w:numId w:val="1"/>
        </w:numPr>
        <w:spacing w:before="60" w:after="80"/>
        <w:rPr/>
      </w:pPr>
      <w:r>
        <w:t>SHAP / Explainability: Use SHAP values to provide teachers with interpretable explanations of why a student is predicted to fail.</w:t>
      </w:r>
    </w:p>
    <w:p>
      <w:pPr>
        <w:pStyle w:val="style0"/>
        <w:rPr/>
      </w:pPr>
      <w:r>
        <w:br w:type="page"/>
      </w:r>
    </w:p>
    <w:p>
      <w:pPr>
        <w:pStyle w:val="style1"/>
        <w:rPr/>
      </w:pPr>
      <w:r>
        <w:t>7. References</w:t>
      </w:r>
    </w:p>
    <w:p>
      <w:pPr>
        <w:pStyle w:val="style0"/>
        <w:spacing w:before="80" w:after="120" w:lineRule="auto" w:line="276"/>
        <w:jc w:val="both"/>
        <w:rPr/>
      </w:pPr>
      <w:r>
        <w:rPr>
          <w:b/>
          <w:bCs/>
        </w:rPr>
        <w:t>Books:</w:t>
      </w:r>
    </w:p>
    <w:p>
      <w:pPr>
        <w:pStyle w:val="style179"/>
        <w:numPr>
          <w:ilvl w:val="0"/>
          <w:numId w:val="1"/>
        </w:numPr>
        <w:spacing w:before="60" w:after="80"/>
        <w:rPr/>
      </w:pPr>
      <w:r>
        <w:t>Let Us Python – Yashavant Kanetkar, BPB Publications</w:t>
      </w:r>
    </w:p>
    <w:p>
      <w:pPr>
        <w:pStyle w:val="style179"/>
        <w:numPr>
          <w:ilvl w:val="0"/>
          <w:numId w:val="1"/>
        </w:numPr>
        <w:spacing w:before="60" w:after="80"/>
        <w:rPr/>
      </w:pPr>
      <w:r>
        <w:t>Hands-On Machine Learning with Scikit-Learn, Keras, and TensorFlow – Aurélien Géron, O'Reilly Media</w:t>
      </w:r>
    </w:p>
    <w:p>
      <w:pPr>
        <w:pStyle w:val="style179"/>
        <w:numPr>
          <w:ilvl w:val="0"/>
          <w:numId w:val="1"/>
        </w:numPr>
        <w:spacing w:before="60" w:after="80"/>
        <w:rPr/>
      </w:pPr>
      <w:r>
        <w:t>Introduction to Machine Learning with Python – Andreas C. Müller &amp; Sarah Guido, O'Reilly Media</w:t>
      </w:r>
    </w:p>
    <w:p>
      <w:pPr>
        <w:pStyle w:val="style0"/>
        <w:rPr/>
      </w:pPr>
    </w:p>
    <w:p>
      <w:pPr>
        <w:pStyle w:val="style0"/>
        <w:spacing w:before="80" w:after="120" w:lineRule="auto" w:line="276"/>
        <w:jc w:val="both"/>
        <w:rPr/>
      </w:pPr>
      <w:r>
        <w:rPr>
          <w:b/>
          <w:bCs/>
        </w:rPr>
        <w:t>Libraries &amp; Official Documentation:</w:t>
      </w:r>
    </w:p>
    <w:p>
      <w:pPr>
        <w:pStyle w:val="style179"/>
        <w:numPr>
          <w:ilvl w:val="0"/>
          <w:numId w:val="1"/>
        </w:numPr>
        <w:spacing w:before="60" w:after="80"/>
        <w:rPr/>
      </w:pPr>
      <w:r>
        <w:t>scikit-learn Documentation — LinearRegression, DecisionTreeRegressor, RandomForestRegressor, SVC, LogisticRegression, train_test_split, evaluation metrics: https://scikit-learn.org/</w:t>
      </w:r>
    </w:p>
    <w:p>
      <w:pPr>
        <w:pStyle w:val="style179"/>
        <w:numPr>
          <w:ilvl w:val="0"/>
          <w:numId w:val="1"/>
        </w:numPr>
        <w:spacing w:before="60" w:after="80"/>
        <w:rPr/>
      </w:pPr>
      <w:r>
        <w:t>pandas Documentation: https://pandas.pydata.org/</w:t>
      </w:r>
    </w:p>
    <w:p>
      <w:pPr>
        <w:pStyle w:val="style179"/>
        <w:numPr>
          <w:ilvl w:val="0"/>
          <w:numId w:val="1"/>
        </w:numPr>
        <w:spacing w:before="60" w:after="80"/>
        <w:rPr/>
      </w:pPr>
      <w:r>
        <w:t>NumPy Documentation: https://numpy.org/</w:t>
      </w:r>
    </w:p>
    <w:p>
      <w:pPr>
        <w:pStyle w:val="style179"/>
        <w:numPr>
          <w:ilvl w:val="0"/>
          <w:numId w:val="1"/>
        </w:numPr>
        <w:spacing w:before="60" w:after="80"/>
        <w:rPr/>
      </w:pPr>
      <w:r>
        <w:t>seaborn Documentation — heatmap: https://seaborn.pydata.org/</w:t>
      </w:r>
    </w:p>
    <w:p>
      <w:pPr>
        <w:pStyle w:val="style179"/>
        <w:numPr>
          <w:ilvl w:val="0"/>
          <w:numId w:val="1"/>
        </w:numPr>
        <w:spacing w:before="60" w:after="80"/>
        <w:rPr/>
      </w:pPr>
      <w:r>
        <w:t>matplotlib Documentation: https://matplotlib.org/</w:t>
      </w:r>
    </w:p>
    <w:p>
      <w:pPr>
        <w:pStyle w:val="style0"/>
        <w:rPr/>
      </w:pPr>
    </w:p>
    <w:p>
      <w:pPr>
        <w:pStyle w:val="style0"/>
        <w:spacing w:before="80" w:after="120" w:lineRule="auto" w:line="276"/>
        <w:jc w:val="both"/>
        <w:rPr/>
      </w:pPr>
      <w:r>
        <w:rPr>
          <w:b/>
          <w:bCs/>
        </w:rPr>
        <w:t>Online Resources:</w:t>
      </w:r>
    </w:p>
    <w:p>
      <w:pPr>
        <w:pStyle w:val="style179"/>
        <w:numPr>
          <w:ilvl w:val="0"/>
          <w:numId w:val="1"/>
        </w:numPr>
        <w:spacing w:before="60" w:after="80"/>
        <w:rPr/>
      </w:pPr>
      <w:r>
        <w:t>GeeksforGeeks — Random Forest, SVM, Logistic Regression: https://www.geeksforgeeks.org/</w:t>
      </w:r>
    </w:p>
    <w:p>
      <w:pPr>
        <w:pStyle w:val="style179"/>
        <w:numPr>
          <w:ilvl w:val="0"/>
          <w:numId w:val="1"/>
        </w:numPr>
        <w:spacing w:before="60" w:after="80"/>
        <w:rPr/>
      </w:pPr>
      <w:r>
        <w:t>TutorialsPoint — Machine Learning Tutorials: https://www.tutorialspoint.com/</w:t>
      </w:r>
    </w:p>
    <w:p>
      <w:pPr>
        <w:pStyle w:val="style179"/>
        <w:numPr>
          <w:ilvl w:val="0"/>
          <w:numId w:val="1"/>
        </w:numPr>
        <w:spacing w:before="60" w:after="80"/>
        <w:rPr/>
      </w:pPr>
      <w:r>
        <w:t>Stack Overflow — Debugging &amp; Implementation Queries: https://stackoverflow.com</w:t>
      </w:r>
    </w:p>
    <w:p>
      <w:pPr>
        <w:pStyle w:val="style179"/>
        <w:numPr>
          <w:ilvl w:val="0"/>
          <w:numId w:val="1"/>
        </w:numPr>
        <w:spacing w:before="60" w:after="80"/>
        <w:rPr/>
      </w:pPr>
      <w:r>
        <w:t>Towards Data Science — Model Evaluation Best Practices: https://towardsdatascience.com/</w:t>
      </w:r>
    </w:p>
    <w:sectPr>
      <w:pgSz w:w="12240" w:h="15840" w:orient="portrait"/>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4F586082">
      <w:start w:val="1"/>
      <w:numFmt w:val="bullet"/>
      <w:lvlText w:val="◦"/>
      <w:lvlJc w:val="left"/>
      <w:pPr>
        <w:ind w:left="1080" w:hanging="360"/>
      </w:pPr>
    </w:lvl>
    <w:lvl w:ilvl="1" w:tplc="DF72C996">
      <w:start w:val="1"/>
      <w:numFmt w:val="decimal"/>
      <w:lvlText w:val=""/>
      <w:lvlJc w:val="left"/>
      <w:pPr/>
    </w:lvl>
    <w:lvl w:ilvl="2" w:tplc="28104532">
      <w:start w:val="1"/>
      <w:numFmt w:val="decimal"/>
      <w:lvlText w:val=""/>
      <w:lvlJc w:val="left"/>
      <w:pPr/>
    </w:lvl>
    <w:lvl w:ilvl="3" w:tplc="182EDCFA">
      <w:start w:val="1"/>
      <w:numFmt w:val="decimal"/>
      <w:lvlText w:val=""/>
      <w:lvlJc w:val="left"/>
      <w:pPr/>
    </w:lvl>
    <w:lvl w:ilvl="4" w:tplc="1730CC52">
      <w:start w:val="1"/>
      <w:numFmt w:val="decimal"/>
      <w:lvlText w:val=""/>
      <w:lvlJc w:val="left"/>
      <w:pPr/>
    </w:lvl>
    <w:lvl w:ilvl="5" w:tplc="DD9C614A">
      <w:start w:val="1"/>
      <w:numFmt w:val="decimal"/>
      <w:lvlText w:val=""/>
      <w:lvlJc w:val="left"/>
      <w:pPr/>
    </w:lvl>
    <w:lvl w:ilvl="6" w:tplc="C3A63B50">
      <w:start w:val="1"/>
      <w:numFmt w:val="decimal"/>
      <w:lvlText w:val=""/>
      <w:lvlJc w:val="left"/>
      <w:pPr/>
    </w:lvl>
    <w:lvl w:ilvl="7" w:tplc="F1DAE6BA">
      <w:start w:val="1"/>
      <w:numFmt w:val="decimal"/>
      <w:lvlText w:val=""/>
      <w:lvlJc w:val="left"/>
      <w:pPr/>
    </w:lvl>
    <w:lvl w:ilvl="8" w:tplc="03AE7BF4">
      <w:start w:val="1"/>
      <w:numFmt w:val="decimal"/>
      <w:lvlText w:val=""/>
      <w:lvlJc w:val="left"/>
      <w:pPr/>
    </w:lvl>
  </w:abstractNum>
  <w:abstractNum w:abstractNumId="1">
    <w:nsid w:val="00000001"/>
    <w:multiLevelType w:val="hybridMultilevel"/>
    <w:tmpl w:val="FFFFFFFF"/>
    <w:lvl w:ilvl="0" w:tplc="94B8F142">
      <w:start w:val="1"/>
      <w:numFmt w:val="bullet"/>
      <w:lvlText w:val="●"/>
      <w:lvlJc w:val="left"/>
      <w:pPr>
        <w:ind w:left="720" w:hanging="360"/>
      </w:pPr>
    </w:lvl>
    <w:lvl w:ilvl="1" w:tplc="123E41A2">
      <w:start w:val="1"/>
      <w:numFmt w:val="bullet"/>
      <w:lvlText w:val="○"/>
      <w:lvlJc w:val="left"/>
      <w:pPr>
        <w:ind w:left="1440" w:hanging="360"/>
      </w:pPr>
    </w:lvl>
    <w:lvl w:ilvl="2" w:tplc="4BA8EFBE">
      <w:start w:val="1"/>
      <w:numFmt w:val="bullet"/>
      <w:lvlText w:val="■"/>
      <w:lvlJc w:val="left"/>
      <w:pPr>
        <w:ind w:left="2160" w:hanging="360"/>
      </w:pPr>
    </w:lvl>
    <w:lvl w:ilvl="3" w:tplc="CBC0015C">
      <w:start w:val="1"/>
      <w:numFmt w:val="bullet"/>
      <w:lvlText w:val="●"/>
      <w:lvlJc w:val="left"/>
      <w:pPr>
        <w:ind w:left="2880" w:hanging="360"/>
      </w:pPr>
    </w:lvl>
    <w:lvl w:ilvl="4" w:tplc="9F68C874">
      <w:start w:val="1"/>
      <w:numFmt w:val="bullet"/>
      <w:lvlText w:val="○"/>
      <w:lvlJc w:val="left"/>
      <w:pPr>
        <w:ind w:left="3600" w:hanging="360"/>
      </w:pPr>
    </w:lvl>
    <w:lvl w:ilvl="5" w:tplc="AF3C045E">
      <w:start w:val="1"/>
      <w:numFmt w:val="bullet"/>
      <w:lvlText w:val="■"/>
      <w:lvlJc w:val="left"/>
      <w:pPr>
        <w:ind w:left="4320" w:hanging="360"/>
      </w:pPr>
    </w:lvl>
    <w:lvl w:ilvl="6" w:tplc="0E16B360">
      <w:start w:val="1"/>
      <w:numFmt w:val="bullet"/>
      <w:lvlText w:val="●"/>
      <w:lvlJc w:val="left"/>
      <w:pPr>
        <w:ind w:left="5040" w:hanging="360"/>
      </w:pPr>
    </w:lvl>
    <w:lvl w:ilvl="7" w:tplc="1F267AC8">
      <w:start w:val="1"/>
      <w:numFmt w:val="bullet"/>
      <w:lvlText w:val="●"/>
      <w:lvlJc w:val="left"/>
      <w:pPr>
        <w:ind w:left="5760" w:hanging="360"/>
      </w:pPr>
    </w:lvl>
    <w:lvl w:ilvl="8" w:tplc="C068F3D2">
      <w:start w:val="1"/>
      <w:numFmt w:val="bullet"/>
      <w:lvlText w:val="●"/>
      <w:lvlJc w:val="left"/>
      <w:pPr>
        <w:ind w:left="6480" w:hanging="360"/>
      </w:pPr>
    </w:lvl>
  </w:abstractNum>
  <w:abstractNum w:abstractNumId="2">
    <w:nsid w:val="00000002"/>
    <w:multiLevelType w:val="hybridMultilevel"/>
    <w:tmpl w:val="FFFFFFFF"/>
    <w:lvl w:ilvl="0" w:tplc="4184EC76">
      <w:start w:val="1"/>
      <w:numFmt w:val="bullet"/>
      <w:lvlText w:val="•"/>
      <w:lvlJc w:val="left"/>
      <w:pPr>
        <w:ind w:left="720" w:hanging="360"/>
      </w:pPr>
    </w:lvl>
    <w:lvl w:ilvl="1" w:tplc="F8BE3B82">
      <w:start w:val="1"/>
      <w:numFmt w:val="decimal"/>
      <w:lvlText w:val=""/>
      <w:lvlJc w:val="left"/>
      <w:pPr/>
    </w:lvl>
    <w:lvl w:ilvl="2" w:tplc="5EA66748">
      <w:start w:val="1"/>
      <w:numFmt w:val="decimal"/>
      <w:lvlText w:val=""/>
      <w:lvlJc w:val="left"/>
      <w:pPr/>
    </w:lvl>
    <w:lvl w:ilvl="3" w:tplc="D56659F6">
      <w:start w:val="1"/>
      <w:numFmt w:val="decimal"/>
      <w:lvlText w:val=""/>
      <w:lvlJc w:val="left"/>
      <w:pPr/>
    </w:lvl>
    <w:lvl w:ilvl="4" w:tplc="C8641AA4">
      <w:start w:val="1"/>
      <w:numFmt w:val="decimal"/>
      <w:lvlText w:val=""/>
      <w:lvlJc w:val="left"/>
      <w:pPr/>
    </w:lvl>
    <w:lvl w:ilvl="5" w:tplc="808E5C44">
      <w:start w:val="1"/>
      <w:numFmt w:val="decimal"/>
      <w:lvlText w:val=""/>
      <w:lvlJc w:val="left"/>
      <w:pPr/>
    </w:lvl>
    <w:lvl w:ilvl="6" w:tplc="3B2E9C44">
      <w:start w:val="1"/>
      <w:numFmt w:val="decimal"/>
      <w:lvlText w:val=""/>
      <w:lvlJc w:val="left"/>
      <w:pPr/>
    </w:lvl>
    <w:lvl w:ilvl="7" w:tplc="57DE5982">
      <w:start w:val="1"/>
      <w:numFmt w:val="decimal"/>
      <w:lvlText w:val=""/>
      <w:lvlJc w:val="left"/>
      <w:pPr/>
    </w:lvl>
    <w:lvl w:ilvl="8" w:tplc="561CD70A">
      <w:start w:val="1"/>
      <w:numFmt w:val="decimal"/>
      <w:lvlText w:val=""/>
      <w:lvlJc w:val="left"/>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GB" w:bidi="ar-SA" w:eastAsia="en-GB"/>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20" w:after="160"/>
      <w:outlineLvl w:val="0"/>
    </w:pPr>
    <w:rPr>
      <w:b/>
      <w:bCs/>
      <w:sz w:val="40"/>
      <w:szCs w:val="40"/>
    </w:rPr>
  </w:style>
  <w:style w:type="paragraph" w:styleId="style2">
    <w:name w:val="heading 2"/>
    <w:next w:val="style2"/>
    <w:qFormat/>
    <w:uiPriority w:val="9"/>
    <w:pPr>
      <w:spacing w:before="240" w:after="120"/>
      <w:outlineLvl w:val="1"/>
    </w:pPr>
    <w:rPr>
      <w:b/>
      <w:bCs/>
      <w:sz w:val="32"/>
      <w:szCs w:val="32"/>
    </w:rPr>
  </w:style>
  <w:style w:type="paragraph" w:styleId="style3">
    <w:name w:val="heading 3"/>
    <w:next w:val="style3"/>
    <w:qFormat/>
    <w:uiPriority w:val="9"/>
    <w:pPr>
      <w:spacing w:before="180" w:after="80"/>
      <w:outlineLvl w:val="2"/>
    </w:pPr>
    <w:rPr>
      <w:b/>
      <w:bCs/>
      <w:sz w:val="28"/>
      <w:szCs w:val="2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2091</Words>
  <Pages>12</Pages>
  <Characters>13383</Characters>
  <Application>WPS Office</Application>
  <DocSecurity>0</DocSecurity>
  <Paragraphs>501</Paragraphs>
  <ScaleCrop>false</ScaleCrop>
  <LinksUpToDate>false</LinksUpToDate>
  <CharactersWithSpaces>15262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2026-04-28T05:14:00Z</dcterms:created>
  <dc:creator>Un-named</dc:creator>
  <lastModifiedBy>CPH2643</lastModifiedBy>
  <dcterms:modified xsi:type="dcterms:W3CDTF">2026-04-28T05:57:00Z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814d4b98fd014523b98c96928549f509</vt:lpwstr>
  </property>
</Properties>
</file>