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Jonathan Chianglin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operate on Windows 8 and up and mac 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BUG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c767f"/>
          <w:sz w:val="18"/>
          <w:szCs w:val="18"/>
          <w:rtl w:val="0"/>
        </w:rPr>
        <w:t xml:space="preserve">The system shall operate on Windows 8 and newer and OS X Yosemite and newer.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require a keyboard and mouse.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not violate any licenses or the user’s privacy of information.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BUG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c767f"/>
          <w:sz w:val="18"/>
          <w:szCs w:val="18"/>
          <w:shd w:fill="fafafa" w:val="clear"/>
          <w:rtl w:val="0"/>
        </w:rPr>
        <w:t xml:space="preserve">The system shall comply with the Creative Commons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Arjun Gupta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highlight w:val="cyan"/>
        </w:rPr>
      </w:pPr>
      <w:r w:rsidDel="00000000" w:rsidR="00000000" w:rsidRPr="00000000">
        <w:rPr>
          <w:rtl w:val="0"/>
        </w:rPr>
        <w:t xml:space="preserve">The system shall respond to user input within one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shall comply with intellectual property rights and copyright policies defined by the Digital Millennium Copyright Act of 1998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shall use at most 1Gb of RAM.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highlight w:val="red"/>
        </w:rPr>
      </w:pPr>
      <w:r w:rsidDel="00000000" w:rsidR="00000000" w:rsidRPr="00000000">
        <w:rPr>
          <w:color w:val="ff0000"/>
          <w:rtl w:val="0"/>
        </w:rPr>
        <w:t xml:space="preserve">BUG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c767f"/>
          <w:sz w:val="18"/>
          <w:szCs w:val="18"/>
          <w:shd w:fill="fafafa" w:val="clear"/>
          <w:rtl w:val="0"/>
        </w:rPr>
        <w:t xml:space="preserve">The phrases "relatively low" and "average device" are too vague and should be specified more thoroughly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Audrey Chan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not automatically publish or share the user’s game information outside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system shall provide instructions so that a general user spends no more than 10 minutes to know how to play the game.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highlight w:val="cyan"/>
        </w:rPr>
      </w:pPr>
      <w:r w:rsidDel="00000000" w:rsidR="00000000" w:rsidRPr="00000000">
        <w:rPr>
          <w:b w:val="1"/>
          <w:color w:val="ff0000"/>
          <w:highlight w:val="cyan"/>
          <w:rtl w:val="0"/>
        </w:rPr>
        <w:t xml:space="preserve">BUG:</w:t>
      </w:r>
      <w:r w:rsidDel="00000000" w:rsidR="00000000" w:rsidRPr="00000000">
        <w:rPr>
          <w:b w:val="1"/>
          <w:highlight w:val="cyan"/>
          <w:rtl w:val="0"/>
        </w:rPr>
        <w:t xml:space="preserve"> </w:t>
      </w:r>
      <w:r w:rsidDel="00000000" w:rsidR="00000000" w:rsidRPr="00000000">
        <w:rPr>
          <w:b w:val="1"/>
          <w:color w:val="6c767f"/>
          <w:sz w:val="18"/>
          <w:szCs w:val="18"/>
          <w:highlight w:val="cyan"/>
          <w:rtl w:val="0"/>
        </w:rPr>
        <w:t xml:space="preserve">The system shall take no more than 10 minutes for the general user to learn how to play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use royalty-free music.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Outside of the game</w:t>
      </w:r>
      <w:r w:rsidDel="00000000" w:rsidR="00000000" w:rsidRPr="00000000">
        <w:rPr>
          <w:rtl w:val="0"/>
        </w:rPr>
        <w:t xml:space="preserve">: The internet, in any publication, or any user that is not playing the game.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The system shall store the high score up to seconds.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BUG: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The system shall take up to one day to update any changes in the code.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The system shall have a MTBF time of 1 week.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CHANGE TO: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Elyse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handle all exceptions from incorrect user input.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BUG: </w:t>
      </w:r>
      <w:r w:rsidDel="00000000" w:rsidR="00000000" w:rsidRPr="00000000">
        <w:rPr>
          <w:rtl w:val="0"/>
        </w:rPr>
        <w:t xml:space="preserve">The system shall handle exceptions for incorrect user input.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take no longer than 1 second to transition to a different screen.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freeze at most every hour.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BUG</w:t>
      </w:r>
      <w:r w:rsidDel="00000000" w:rsidR="00000000" w:rsidRPr="00000000">
        <w:rPr>
          <w:rtl w:val="0"/>
        </w:rPr>
        <w:t xml:space="preserve">: The system shall freeze at most once every hour.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Natasha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system shall take no more than five minutes to present the game controls to the user via the tutorial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highlight w:val="cyan"/>
          <w:rtl w:val="0"/>
        </w:rPr>
        <w:t xml:space="preserve">BUG:</w:t>
      </w:r>
      <w:r w:rsidDel="00000000" w:rsidR="00000000" w:rsidRPr="00000000">
        <w:rPr>
          <w:b w:val="1"/>
          <w:highlight w:val="cyan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The system shall require of the user no more than three minutes to understand game controls. </w:t>
      </w:r>
      <w:r w:rsidDel="00000000" w:rsidR="00000000" w:rsidRPr="00000000">
        <w:rPr>
          <w:b w:val="1"/>
          <w:rtl w:val="0"/>
        </w:rPr>
        <w:t xml:space="preserve">FIXING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take between one and three seconds to refresh the high scores 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require that the user have an account to play the game.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have a database that will fail at most once every week.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BUG: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database shall fail at most once each week.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