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BA537" w14:textId="36B65098" w:rsidR="002B7284" w:rsidRDefault="00F27F24" w:rsidP="00654C4F">
      <w:pPr>
        <w:spacing w:line="240" w:lineRule="auto"/>
        <w:rPr>
          <w:b/>
          <w:bCs/>
          <w:sz w:val="36"/>
          <w:szCs w:val="36"/>
        </w:rPr>
      </w:pPr>
      <w:r>
        <w:rPr>
          <w:b/>
          <w:bCs/>
          <w:sz w:val="32"/>
          <w:szCs w:val="32"/>
        </w:rPr>
        <w:t xml:space="preserve">          </w:t>
      </w:r>
      <w:r w:rsidR="00654C4F" w:rsidRPr="00F27F24">
        <w:rPr>
          <w:b/>
          <w:bCs/>
          <w:sz w:val="36"/>
          <w:szCs w:val="36"/>
        </w:rPr>
        <w:t>ELECTRICITY CONSUMPTION AND MONITORING</w:t>
      </w:r>
    </w:p>
    <w:p w14:paraId="6DC88531" w14:textId="77777777" w:rsidR="00D12891" w:rsidRDefault="00D12891" w:rsidP="00654C4F">
      <w:pPr>
        <w:spacing w:line="240" w:lineRule="auto"/>
        <w:rPr>
          <w:b/>
          <w:bCs/>
          <w:sz w:val="36"/>
          <w:szCs w:val="36"/>
        </w:rPr>
      </w:pPr>
    </w:p>
    <w:p w14:paraId="639DC4AC" w14:textId="361268DF" w:rsidR="00184C7D" w:rsidRPr="00F27F24" w:rsidRDefault="00184C7D" w:rsidP="00654C4F">
      <w:pPr>
        <w:spacing w:line="240" w:lineRule="auto"/>
        <w:rPr>
          <w:b/>
          <w:bCs/>
        </w:rPr>
      </w:pPr>
      <w:r w:rsidRPr="00F27F24">
        <w:rPr>
          <w:b/>
          <w:bCs/>
        </w:rPr>
        <w:t>NAMES:</w:t>
      </w:r>
      <w:r w:rsidR="00D12891">
        <w:rPr>
          <w:b/>
          <w:bCs/>
        </w:rPr>
        <w:t xml:space="preserve"> </w:t>
      </w:r>
      <w:proofErr w:type="gramStart"/>
      <w:r w:rsidRPr="00F27F24">
        <w:rPr>
          <w:b/>
          <w:bCs/>
        </w:rPr>
        <w:t>D.CHANDER</w:t>
      </w:r>
      <w:proofErr w:type="gramEnd"/>
      <w:r w:rsidRPr="00F27F24">
        <w:rPr>
          <w:b/>
          <w:bCs/>
        </w:rPr>
        <w:t>,</w:t>
      </w:r>
      <w:r w:rsidR="00D12891">
        <w:rPr>
          <w:b/>
          <w:bCs/>
        </w:rPr>
        <w:t xml:space="preserve"> </w:t>
      </w:r>
      <w:proofErr w:type="gramStart"/>
      <w:r w:rsidRPr="00F27F24">
        <w:rPr>
          <w:b/>
          <w:bCs/>
        </w:rPr>
        <w:t>K.ARJUN</w:t>
      </w:r>
      <w:proofErr w:type="gramEnd"/>
      <w:r w:rsidRPr="00F27F24">
        <w:rPr>
          <w:b/>
          <w:bCs/>
        </w:rPr>
        <w:t>,</w:t>
      </w:r>
      <w:r w:rsidR="00D12891">
        <w:rPr>
          <w:b/>
          <w:bCs/>
        </w:rPr>
        <w:t xml:space="preserve"> </w:t>
      </w:r>
      <w:proofErr w:type="gramStart"/>
      <w:r w:rsidRPr="00F27F24">
        <w:rPr>
          <w:b/>
          <w:bCs/>
        </w:rPr>
        <w:t>P.SACHIN</w:t>
      </w:r>
      <w:proofErr w:type="gramEnd"/>
    </w:p>
    <w:p w14:paraId="44605CCC" w14:textId="4CFF1076" w:rsidR="00184C7D" w:rsidRDefault="00184C7D" w:rsidP="00654C4F">
      <w:pPr>
        <w:spacing w:line="240" w:lineRule="auto"/>
        <w:rPr>
          <w:b/>
          <w:bCs/>
        </w:rPr>
      </w:pPr>
      <w:r w:rsidRPr="00F27F24">
        <w:rPr>
          <w:b/>
          <w:bCs/>
        </w:rPr>
        <w:t>ROLL NO:2503A52214,2503A52235,2503A52240</w:t>
      </w:r>
    </w:p>
    <w:p w14:paraId="6E4A30AD" w14:textId="77777777" w:rsidR="00D12891" w:rsidRPr="00F27F24" w:rsidRDefault="00D12891" w:rsidP="00654C4F">
      <w:pPr>
        <w:spacing w:line="240" w:lineRule="auto"/>
        <w:rPr>
          <w:b/>
          <w:bCs/>
        </w:rPr>
      </w:pPr>
    </w:p>
    <w:p w14:paraId="63CC32AE" w14:textId="16EA0EDE" w:rsidR="00184C7D" w:rsidRDefault="00184C7D" w:rsidP="00654C4F">
      <w:pPr>
        <w:spacing w:line="240" w:lineRule="auto"/>
        <w:rPr>
          <w:sz w:val="32"/>
          <w:szCs w:val="32"/>
        </w:rPr>
      </w:pPr>
      <w:r>
        <w:rPr>
          <w:sz w:val="32"/>
          <w:szCs w:val="32"/>
        </w:rPr>
        <w:t>1)What is the source of the dataset?</w:t>
      </w:r>
    </w:p>
    <w:p w14:paraId="091A3A07" w14:textId="77967C59" w:rsidR="00184C7D" w:rsidRDefault="00184C7D" w:rsidP="00184C7D">
      <w:pPr>
        <w:rPr>
          <w:sz w:val="32"/>
          <w:szCs w:val="32"/>
        </w:rPr>
      </w:pPr>
      <w:r>
        <w:rPr>
          <w:sz w:val="32"/>
          <w:szCs w:val="32"/>
        </w:rPr>
        <w:t>Ans:</w:t>
      </w:r>
      <w:r w:rsidRPr="00184C7D">
        <w:t xml:space="preserve"> </w:t>
      </w:r>
      <w:hyperlink r:id="rId6" w:history="1">
        <w:r w:rsidR="00D12891" w:rsidRPr="00D12891">
          <w:rPr>
            <w:rStyle w:val="Hyperlink"/>
          </w:rPr>
          <w:t>Dataset Link</w:t>
        </w:r>
      </w:hyperlink>
      <w:r>
        <w:rPr>
          <w:sz w:val="32"/>
          <w:szCs w:val="32"/>
        </w:rPr>
        <w:t xml:space="preserve"> </w:t>
      </w:r>
    </w:p>
    <w:p w14:paraId="5F99BF33" w14:textId="11C935C8" w:rsidR="00184C7D" w:rsidRDefault="00184C7D" w:rsidP="00184C7D">
      <w:pPr>
        <w:rPr>
          <w:sz w:val="32"/>
          <w:szCs w:val="32"/>
        </w:rPr>
      </w:pPr>
      <w:r>
        <w:rPr>
          <w:sz w:val="32"/>
          <w:szCs w:val="32"/>
        </w:rPr>
        <w:t>2)What does each row represent?</w:t>
      </w:r>
    </w:p>
    <w:p w14:paraId="5BDA32AC" w14:textId="4671B0C0" w:rsidR="00184C7D" w:rsidRDefault="00184C7D" w:rsidP="00184C7D">
      <w:pPr>
        <w:rPr>
          <w:sz w:val="32"/>
          <w:szCs w:val="32"/>
        </w:rPr>
      </w:pPr>
      <w:r>
        <w:rPr>
          <w:sz w:val="32"/>
          <w:szCs w:val="32"/>
        </w:rPr>
        <w:t>Ans:</w:t>
      </w:r>
      <w:r w:rsidR="00D346BE" w:rsidRPr="00D346BE">
        <w:t xml:space="preserve"> </w:t>
      </w:r>
      <w:r w:rsidR="00D346BE" w:rsidRPr="00654C4F">
        <w:t>Each row represents one electricity-consumption record for a specific geographical/service area and consumer category in the Telangana Southern Power Distribution Company Limited (TG-SPDCL) dataset.</w:t>
      </w:r>
    </w:p>
    <w:p w14:paraId="247971F0" w14:textId="3D1BE305" w:rsidR="00D346BE" w:rsidRDefault="00D346BE" w:rsidP="00184C7D">
      <w:pPr>
        <w:rPr>
          <w:sz w:val="32"/>
          <w:szCs w:val="32"/>
        </w:rPr>
      </w:pPr>
      <w:r>
        <w:rPr>
          <w:sz w:val="32"/>
          <w:szCs w:val="32"/>
        </w:rPr>
        <w:t>3)What does each columns represents?</w:t>
      </w:r>
    </w:p>
    <w:p w14:paraId="42DDCF76" w14:textId="77777777" w:rsidR="00D12891" w:rsidRDefault="00D346BE" w:rsidP="00D12891">
      <w:pPr>
        <w:rPr>
          <w:sz w:val="32"/>
          <w:szCs w:val="32"/>
        </w:rPr>
      </w:pPr>
      <w:r>
        <w:rPr>
          <w:sz w:val="32"/>
          <w:szCs w:val="32"/>
        </w:rPr>
        <w:t>Ans</w:t>
      </w:r>
      <w:r w:rsidRPr="00654C4F">
        <w:t xml:space="preserve">: </w:t>
      </w:r>
    </w:p>
    <w:tbl>
      <w:tblPr>
        <w:tblStyle w:val="TableGrid"/>
        <w:tblW w:w="9348" w:type="dxa"/>
        <w:tblLook w:val="04A0" w:firstRow="1" w:lastRow="0" w:firstColumn="1" w:lastColumn="0" w:noHBand="0" w:noVBand="1"/>
      </w:tblPr>
      <w:tblGrid>
        <w:gridCol w:w="4739"/>
        <w:gridCol w:w="4609"/>
      </w:tblGrid>
      <w:tr w:rsidR="00FB57E3" w14:paraId="625DA9C0" w14:textId="77777777" w:rsidTr="00FB57E3">
        <w:trPr>
          <w:trHeight w:val="514"/>
        </w:trPr>
        <w:tc>
          <w:tcPr>
            <w:tcW w:w="4739" w:type="dxa"/>
            <w:vAlign w:val="center"/>
          </w:tcPr>
          <w:p w14:paraId="6ABA730C" w14:textId="782A8F5F" w:rsidR="00FB57E3" w:rsidRDefault="00FB57E3" w:rsidP="00FB57E3">
            <w:pPr>
              <w:rPr>
                <w:sz w:val="32"/>
                <w:szCs w:val="32"/>
              </w:rPr>
            </w:pPr>
            <w:r>
              <w:rPr>
                <w:rStyle w:val="Strong"/>
              </w:rPr>
              <w:t>Column</w:t>
            </w:r>
          </w:p>
        </w:tc>
        <w:tc>
          <w:tcPr>
            <w:tcW w:w="4609" w:type="dxa"/>
            <w:vAlign w:val="center"/>
          </w:tcPr>
          <w:p w14:paraId="0DDC9570" w14:textId="74F25139" w:rsidR="00FB57E3" w:rsidRDefault="00FB57E3" w:rsidP="00FB57E3">
            <w:pPr>
              <w:rPr>
                <w:sz w:val="32"/>
                <w:szCs w:val="32"/>
              </w:rPr>
            </w:pPr>
            <w:r>
              <w:rPr>
                <w:rStyle w:val="Strong"/>
              </w:rPr>
              <w:t>Meaning</w:t>
            </w:r>
          </w:p>
        </w:tc>
      </w:tr>
      <w:tr w:rsidR="00FB57E3" w14:paraId="107CBF7D" w14:textId="77777777" w:rsidTr="00FB57E3">
        <w:trPr>
          <w:trHeight w:val="530"/>
        </w:trPr>
        <w:tc>
          <w:tcPr>
            <w:tcW w:w="4739" w:type="dxa"/>
            <w:vAlign w:val="center"/>
          </w:tcPr>
          <w:p w14:paraId="3E461034" w14:textId="61ABEED5" w:rsidR="00FB57E3" w:rsidRDefault="00FB57E3" w:rsidP="00FB57E3">
            <w:pPr>
              <w:rPr>
                <w:sz w:val="32"/>
                <w:szCs w:val="32"/>
              </w:rPr>
            </w:pPr>
            <w:proofErr w:type="gramStart"/>
            <w:r>
              <w:rPr>
                <w:rStyle w:val="Strong"/>
              </w:rPr>
              <w:t>CIRCLE,DIVISION</w:t>
            </w:r>
            <w:proofErr w:type="gramEnd"/>
            <w:r>
              <w:rPr>
                <w:rStyle w:val="Strong"/>
              </w:rPr>
              <w:t>,</w:t>
            </w:r>
            <w:proofErr w:type="gramStart"/>
            <w:r>
              <w:rPr>
                <w:rStyle w:val="Strong"/>
              </w:rPr>
              <w:t>SUBDIVISION,SECTION</w:t>
            </w:r>
            <w:proofErr w:type="gramEnd"/>
          </w:p>
        </w:tc>
        <w:tc>
          <w:tcPr>
            <w:tcW w:w="4609" w:type="dxa"/>
            <w:vAlign w:val="center"/>
          </w:tcPr>
          <w:p w14:paraId="20E8727C" w14:textId="30113093" w:rsidR="00FB57E3" w:rsidRDefault="00FB57E3" w:rsidP="00FB57E3">
            <w:pPr>
              <w:rPr>
                <w:sz w:val="32"/>
                <w:szCs w:val="32"/>
              </w:rPr>
            </w:pPr>
            <w:r>
              <w:t>Utility administrative hierarchy, from broadest to finest</w:t>
            </w:r>
          </w:p>
        </w:tc>
      </w:tr>
      <w:tr w:rsidR="00FB57E3" w14:paraId="51B57D07" w14:textId="77777777" w:rsidTr="00FB57E3">
        <w:trPr>
          <w:trHeight w:val="514"/>
        </w:trPr>
        <w:tc>
          <w:tcPr>
            <w:tcW w:w="4739" w:type="dxa"/>
            <w:vAlign w:val="center"/>
          </w:tcPr>
          <w:p w14:paraId="59AA4954" w14:textId="7A63C35E" w:rsidR="00FB57E3" w:rsidRDefault="00FB57E3" w:rsidP="00FB57E3">
            <w:pPr>
              <w:rPr>
                <w:rStyle w:val="Strong"/>
              </w:rPr>
            </w:pPr>
            <w:r>
              <w:rPr>
                <w:rStyle w:val="Strong"/>
              </w:rPr>
              <w:t>AREA</w:t>
            </w:r>
          </w:p>
        </w:tc>
        <w:tc>
          <w:tcPr>
            <w:tcW w:w="4609" w:type="dxa"/>
            <w:vAlign w:val="center"/>
          </w:tcPr>
          <w:p w14:paraId="74CC03AA" w14:textId="604AE6FB" w:rsidR="00FB57E3" w:rsidRDefault="00FB57E3" w:rsidP="00FB57E3">
            <w:r>
              <w:t>Locality or feeder name within a section</w:t>
            </w:r>
          </w:p>
        </w:tc>
      </w:tr>
      <w:tr w:rsidR="00FB57E3" w14:paraId="4D6B151F" w14:textId="77777777" w:rsidTr="00FB57E3">
        <w:trPr>
          <w:trHeight w:val="514"/>
        </w:trPr>
        <w:tc>
          <w:tcPr>
            <w:tcW w:w="4739" w:type="dxa"/>
            <w:vAlign w:val="center"/>
          </w:tcPr>
          <w:p w14:paraId="6196FB73" w14:textId="348C1283" w:rsidR="00FB57E3" w:rsidRDefault="00FB57E3" w:rsidP="00FB57E3">
            <w:pPr>
              <w:rPr>
                <w:rStyle w:val="Strong"/>
              </w:rPr>
            </w:pPr>
            <w:r>
              <w:rPr>
                <w:rStyle w:val="Strong"/>
              </w:rPr>
              <w:t>CATDESC</w:t>
            </w:r>
          </w:p>
        </w:tc>
        <w:tc>
          <w:tcPr>
            <w:tcW w:w="4609" w:type="dxa"/>
            <w:vAlign w:val="center"/>
          </w:tcPr>
          <w:p w14:paraId="78396881" w14:textId="7CAEF192" w:rsidR="00FB57E3" w:rsidRDefault="00FB57E3" w:rsidP="00FB57E3">
            <w:r>
              <w:t xml:space="preserve">Consumer category description (always </w:t>
            </w:r>
            <w:r>
              <w:rPr>
                <w:rStyle w:val="Strong"/>
              </w:rPr>
              <w:t>"DOMESTIC"</w:t>
            </w:r>
            <w:r>
              <w:t>)</w:t>
            </w:r>
          </w:p>
        </w:tc>
      </w:tr>
      <w:tr w:rsidR="00FB57E3" w14:paraId="681972A5" w14:textId="77777777" w:rsidTr="00FB57E3">
        <w:trPr>
          <w:trHeight w:val="514"/>
        </w:trPr>
        <w:tc>
          <w:tcPr>
            <w:tcW w:w="4739" w:type="dxa"/>
            <w:vAlign w:val="center"/>
          </w:tcPr>
          <w:p w14:paraId="3C70AF26" w14:textId="5E7660E7" w:rsidR="00FB57E3" w:rsidRDefault="00FB57E3" w:rsidP="00FB57E3">
            <w:pPr>
              <w:rPr>
                <w:rStyle w:val="Strong"/>
              </w:rPr>
            </w:pPr>
            <w:r>
              <w:rPr>
                <w:rStyle w:val="Strong"/>
              </w:rPr>
              <w:t>CATCODE</w:t>
            </w:r>
          </w:p>
        </w:tc>
        <w:tc>
          <w:tcPr>
            <w:tcW w:w="4609" w:type="dxa"/>
            <w:vAlign w:val="center"/>
          </w:tcPr>
          <w:p w14:paraId="49FC1E0B" w14:textId="7E706949" w:rsidR="00FB57E3" w:rsidRDefault="00FB57E3" w:rsidP="00FB57E3">
            <w:r>
              <w:t xml:space="preserve">Numeric category code (always </w:t>
            </w:r>
            <w:r>
              <w:rPr>
                <w:rStyle w:val="Strong"/>
              </w:rPr>
              <w:t>1</w:t>
            </w:r>
            <w:r>
              <w:t>)</w:t>
            </w:r>
          </w:p>
        </w:tc>
      </w:tr>
      <w:tr w:rsidR="00FB57E3" w14:paraId="3C87B56A" w14:textId="77777777" w:rsidTr="00FB57E3">
        <w:trPr>
          <w:trHeight w:val="514"/>
        </w:trPr>
        <w:tc>
          <w:tcPr>
            <w:tcW w:w="4739" w:type="dxa"/>
            <w:vAlign w:val="center"/>
          </w:tcPr>
          <w:p w14:paraId="603C696A" w14:textId="398420E3" w:rsidR="00FB57E3" w:rsidRDefault="00FB57E3" w:rsidP="00FB57E3">
            <w:pPr>
              <w:rPr>
                <w:rStyle w:val="Strong"/>
              </w:rPr>
            </w:pPr>
            <w:r>
              <w:rPr>
                <w:rStyle w:val="Strong"/>
              </w:rPr>
              <w:t>TOTALSERVICES</w:t>
            </w:r>
          </w:p>
        </w:tc>
        <w:tc>
          <w:tcPr>
            <w:tcW w:w="4609" w:type="dxa"/>
            <w:vAlign w:val="center"/>
          </w:tcPr>
          <w:p w14:paraId="08A4FCED" w14:textId="1CEE789D" w:rsidR="00FB57E3" w:rsidRDefault="00FB57E3" w:rsidP="00FB57E3">
            <w:r>
              <w:t>Total registered service connections in the area</w:t>
            </w:r>
          </w:p>
        </w:tc>
      </w:tr>
      <w:tr w:rsidR="00FB57E3" w14:paraId="43591222" w14:textId="77777777" w:rsidTr="00FB57E3">
        <w:trPr>
          <w:trHeight w:val="514"/>
        </w:trPr>
        <w:tc>
          <w:tcPr>
            <w:tcW w:w="4739" w:type="dxa"/>
            <w:vAlign w:val="center"/>
          </w:tcPr>
          <w:p w14:paraId="21DA083F" w14:textId="259FDE6D" w:rsidR="00FB57E3" w:rsidRDefault="00FB57E3" w:rsidP="00FB57E3">
            <w:pPr>
              <w:rPr>
                <w:sz w:val="32"/>
                <w:szCs w:val="32"/>
              </w:rPr>
            </w:pPr>
            <w:r>
              <w:rPr>
                <w:rStyle w:val="Strong"/>
              </w:rPr>
              <w:t>BILLDSERVICES</w:t>
            </w:r>
          </w:p>
        </w:tc>
        <w:tc>
          <w:tcPr>
            <w:tcW w:w="4609" w:type="dxa"/>
            <w:vAlign w:val="center"/>
          </w:tcPr>
          <w:p w14:paraId="447B2577" w14:textId="7CDADE55" w:rsidR="00FB57E3" w:rsidRDefault="00FB57E3" w:rsidP="00FB57E3">
            <w:pPr>
              <w:rPr>
                <w:sz w:val="32"/>
                <w:szCs w:val="32"/>
              </w:rPr>
            </w:pPr>
            <w:r>
              <w:t>Connections actually billed that month</w:t>
            </w:r>
          </w:p>
        </w:tc>
      </w:tr>
      <w:tr w:rsidR="00FB57E3" w14:paraId="295CA63D" w14:textId="77777777" w:rsidTr="00FB57E3">
        <w:trPr>
          <w:trHeight w:val="514"/>
        </w:trPr>
        <w:tc>
          <w:tcPr>
            <w:tcW w:w="4739" w:type="dxa"/>
            <w:vAlign w:val="center"/>
          </w:tcPr>
          <w:p w14:paraId="4B197C44" w14:textId="0219BDAB" w:rsidR="00FB57E3" w:rsidRDefault="00FB57E3" w:rsidP="00FB57E3">
            <w:pPr>
              <w:rPr>
                <w:sz w:val="32"/>
                <w:szCs w:val="32"/>
              </w:rPr>
            </w:pPr>
            <w:r>
              <w:rPr>
                <w:rStyle w:val="Strong"/>
              </w:rPr>
              <w:t>UNITS</w:t>
            </w:r>
          </w:p>
        </w:tc>
        <w:tc>
          <w:tcPr>
            <w:tcW w:w="4609" w:type="dxa"/>
            <w:vAlign w:val="center"/>
          </w:tcPr>
          <w:p w14:paraId="2BC11558" w14:textId="50825DE1" w:rsidR="00FB57E3" w:rsidRDefault="00FB57E3" w:rsidP="00FB57E3">
            <w:pPr>
              <w:rPr>
                <w:sz w:val="32"/>
                <w:szCs w:val="32"/>
              </w:rPr>
            </w:pPr>
            <w:r>
              <w:t xml:space="preserve">Electricity consumed (almost certainly </w:t>
            </w:r>
            <w:r>
              <w:rPr>
                <w:rStyle w:val="Strong"/>
              </w:rPr>
              <w:t>kWh</w:t>
            </w:r>
            <w:r>
              <w:t>)</w:t>
            </w:r>
          </w:p>
        </w:tc>
      </w:tr>
      <w:tr w:rsidR="00FB57E3" w14:paraId="03D6CD6C" w14:textId="77777777" w:rsidTr="00FB57E3">
        <w:trPr>
          <w:trHeight w:val="445"/>
        </w:trPr>
        <w:tc>
          <w:tcPr>
            <w:tcW w:w="4739" w:type="dxa"/>
            <w:vAlign w:val="center"/>
          </w:tcPr>
          <w:p w14:paraId="4262B71C" w14:textId="3CEB0DB0" w:rsidR="00FB57E3" w:rsidRDefault="00FB57E3" w:rsidP="00FB57E3">
            <w:pPr>
              <w:rPr>
                <w:sz w:val="32"/>
                <w:szCs w:val="32"/>
              </w:rPr>
            </w:pPr>
            <w:r>
              <w:rPr>
                <w:rStyle w:val="Strong"/>
              </w:rPr>
              <w:t>LOAD</w:t>
            </w:r>
          </w:p>
        </w:tc>
        <w:tc>
          <w:tcPr>
            <w:tcW w:w="4609" w:type="dxa"/>
            <w:vAlign w:val="center"/>
          </w:tcPr>
          <w:p w14:paraId="601795B3" w14:textId="5A4BB65F" w:rsidR="00FB57E3" w:rsidRDefault="00FB57E3" w:rsidP="00FB57E3">
            <w:pPr>
              <w:rPr>
                <w:sz w:val="32"/>
                <w:szCs w:val="32"/>
              </w:rPr>
            </w:pPr>
            <w:r>
              <w:t xml:space="preserve">Sanctioned or connected load (probably </w:t>
            </w:r>
            <w:r>
              <w:rPr>
                <w:rStyle w:val="Strong"/>
              </w:rPr>
              <w:t>kW</w:t>
            </w:r>
            <w:r>
              <w:t>)</w:t>
            </w:r>
          </w:p>
        </w:tc>
      </w:tr>
    </w:tbl>
    <w:p w14:paraId="6093E25C" w14:textId="5785CB87" w:rsidR="00D12891" w:rsidRDefault="00D12891" w:rsidP="00D12891">
      <w:pPr>
        <w:rPr>
          <w:sz w:val="32"/>
          <w:szCs w:val="32"/>
        </w:rPr>
      </w:pPr>
    </w:p>
    <w:p w14:paraId="26E88D8A" w14:textId="77777777" w:rsidR="00D12891" w:rsidRDefault="00D12891" w:rsidP="00D12891">
      <w:pPr>
        <w:rPr>
          <w:sz w:val="32"/>
          <w:szCs w:val="32"/>
        </w:rPr>
      </w:pPr>
    </w:p>
    <w:p w14:paraId="7FFE7E88" w14:textId="77777777" w:rsidR="00FB57E3" w:rsidRDefault="00FB57E3" w:rsidP="00D346BE">
      <w:pPr>
        <w:rPr>
          <w:sz w:val="32"/>
          <w:szCs w:val="32"/>
        </w:rPr>
      </w:pPr>
    </w:p>
    <w:p w14:paraId="4FDD2DB2" w14:textId="5862F561" w:rsidR="00FB57E3" w:rsidRDefault="00FB57E3" w:rsidP="00D346BE">
      <w:pPr>
        <w:rPr>
          <w:sz w:val="32"/>
          <w:szCs w:val="32"/>
        </w:rPr>
      </w:pPr>
      <w:r>
        <w:rPr>
          <w:sz w:val="32"/>
          <w:szCs w:val="32"/>
        </w:rPr>
        <w:lastRenderedPageBreak/>
        <w:t>4)How many rows and columns are there?</w:t>
      </w:r>
    </w:p>
    <w:p w14:paraId="72CE936E" w14:textId="614930AC" w:rsidR="00D346BE" w:rsidRPr="00654C4F" w:rsidRDefault="00D346BE" w:rsidP="00D346BE">
      <w:r>
        <w:rPr>
          <w:sz w:val="32"/>
          <w:szCs w:val="32"/>
        </w:rPr>
        <w:t>Ans:</w:t>
      </w:r>
      <w:r w:rsidR="00654C4F">
        <w:rPr>
          <w:sz w:val="32"/>
          <w:szCs w:val="32"/>
        </w:rPr>
        <w:t xml:space="preserve"> </w:t>
      </w:r>
      <w:r w:rsidRPr="00654C4F">
        <w:t>Rows :15947 and Columns:13</w:t>
      </w:r>
    </w:p>
    <w:p w14:paraId="56F41A1A" w14:textId="2156AB61" w:rsidR="00D346BE" w:rsidRDefault="00D346BE" w:rsidP="00D346BE">
      <w:pPr>
        <w:rPr>
          <w:sz w:val="32"/>
          <w:szCs w:val="32"/>
        </w:rPr>
      </w:pPr>
      <w:r>
        <w:rPr>
          <w:sz w:val="32"/>
          <w:szCs w:val="32"/>
        </w:rPr>
        <w:t>5)What type of data is present in each column?</w:t>
      </w:r>
    </w:p>
    <w:p w14:paraId="7B4318D6" w14:textId="5AC6DEA4" w:rsidR="00654C4F" w:rsidRDefault="00654C4F" w:rsidP="00D346BE">
      <w:r>
        <w:rPr>
          <w:sz w:val="32"/>
          <w:szCs w:val="32"/>
        </w:rPr>
        <w:t>Ans:</w:t>
      </w:r>
      <w:r>
        <w:t xml:space="preserve"> </w:t>
      </w:r>
      <w:r w:rsidRPr="00654C4F">
        <w:t>The dataset contains both categorical and numerical data. Categorical data includes geographical and consumer-category information such as CIRCLE, DIVISION, AREA, and CATDESC. Numerical data includes CATCODE, TOTALSERVICES, BILLDSERVICES, UNITS, and LOAD. Most numerical variables contain integer values, while LOAD contains decimal values.</w:t>
      </w:r>
    </w:p>
    <w:p w14:paraId="640FF53C" w14:textId="2EBA3BEF" w:rsidR="00654C4F" w:rsidRDefault="00654C4F" w:rsidP="00D346BE">
      <w:pPr>
        <w:rPr>
          <w:sz w:val="32"/>
          <w:szCs w:val="32"/>
        </w:rPr>
      </w:pPr>
      <w:r>
        <w:rPr>
          <w:sz w:val="32"/>
          <w:szCs w:val="32"/>
        </w:rPr>
        <w:t>6)Which variables are important for answering your project question?</w:t>
      </w:r>
    </w:p>
    <w:p w14:paraId="46B3D978" w14:textId="0652B2E5" w:rsidR="00654C4F" w:rsidRDefault="00654C4F" w:rsidP="00D346BE">
      <w:r>
        <w:rPr>
          <w:sz w:val="32"/>
          <w:szCs w:val="32"/>
        </w:rPr>
        <w:t xml:space="preserve">Ans: </w:t>
      </w:r>
      <w:r w:rsidRPr="00654C4F">
        <w:t>The important variables for answering the project question are AREA, CATDESC, TOTALSERVICES, BILLDSERVICES, UNITS, and LOAD. Among these, UNITS is the main variable because it represents electricity consumption, while AREA and CATDESC help compare consumption across locations and consumer categories.</w:t>
      </w:r>
    </w:p>
    <w:p w14:paraId="4C793044" w14:textId="57471CEC" w:rsidR="00654C4F" w:rsidRDefault="00654C4F" w:rsidP="00D346BE">
      <w:pPr>
        <w:rPr>
          <w:sz w:val="32"/>
          <w:szCs w:val="32"/>
        </w:rPr>
      </w:pPr>
      <w:r>
        <w:rPr>
          <w:sz w:val="32"/>
          <w:szCs w:val="32"/>
        </w:rPr>
        <w:t>7)Are there any limitations in the dataset?</w:t>
      </w:r>
    </w:p>
    <w:p w14:paraId="0D633AD0" w14:textId="2D59042A" w:rsidR="00654C4F" w:rsidRDefault="00654C4F" w:rsidP="00D346BE">
      <w:r>
        <w:rPr>
          <w:sz w:val="32"/>
          <w:szCs w:val="32"/>
        </w:rPr>
        <w:t>Ans:</w:t>
      </w:r>
      <w:r w:rsidRPr="00654C4F">
        <w:t xml:space="preserve"> Yes, the dataset has some limitations. It does not contain detailed time information, individual consumer information, or factors such as weather, population, income, and appliance usage. Therefore, it can be used to </w:t>
      </w:r>
      <w:proofErr w:type="spellStart"/>
      <w:r w:rsidRPr="00654C4F">
        <w:t>analyze</w:t>
      </w:r>
      <w:proofErr w:type="spellEnd"/>
      <w:r w:rsidRPr="00654C4F">
        <w:t xml:space="preserve"> electricity consumption patterns across areas and consumer categories, but it may not be sufficient to determine the reasons behind those patterns.</w:t>
      </w:r>
    </w:p>
    <w:p w14:paraId="237D4447" w14:textId="33D81F1B" w:rsidR="00654C4F" w:rsidRDefault="00654C4F" w:rsidP="00654C4F">
      <w:pPr>
        <w:pStyle w:val="ListParagraph"/>
        <w:numPr>
          <w:ilvl w:val="0"/>
          <w:numId w:val="3"/>
        </w:numPr>
      </w:pPr>
      <w:r>
        <w:t xml:space="preserve">247 MISSINGVALUES ARE THERE IN BILLDSERVICES </w:t>
      </w:r>
    </w:p>
    <w:p w14:paraId="799C7714" w14:textId="21C1C261" w:rsidR="00F27F24" w:rsidRDefault="00F27F24" w:rsidP="00654C4F">
      <w:pPr>
        <w:pStyle w:val="ListParagraph"/>
        <w:numPr>
          <w:ilvl w:val="0"/>
          <w:numId w:val="3"/>
        </w:numPr>
      </w:pPr>
      <w:r>
        <w:t>ALL 247 ROWS WITH MISSING BILLDSERVICES ALSO HAVE 0 UNITS</w:t>
      </w:r>
    </w:p>
    <w:p w14:paraId="42C1FDFD" w14:textId="68734BF7" w:rsidR="00654C4F" w:rsidRDefault="00F27F24" w:rsidP="00654C4F">
      <w:pPr>
        <w:pStyle w:val="ListParagraph"/>
        <w:numPr>
          <w:ilvl w:val="0"/>
          <w:numId w:val="3"/>
        </w:numPr>
      </w:pPr>
      <w:r>
        <w:t>47 MISSINGVALUES ARE THERE IN AREA</w:t>
      </w:r>
    </w:p>
    <w:p w14:paraId="4CC8BFB3" w14:textId="353192FC" w:rsidR="00F27F24" w:rsidRDefault="00F27F24" w:rsidP="00654C4F">
      <w:pPr>
        <w:pStyle w:val="ListParagraph"/>
        <w:numPr>
          <w:ilvl w:val="0"/>
          <w:numId w:val="3"/>
        </w:numPr>
      </w:pPr>
      <w:r>
        <w:t xml:space="preserve">OUTLIERS: THE LARGEST ROW HAS 2.3 MILLION UNITS AGAINST A MEDIAN </w:t>
      </w:r>
      <w:proofErr w:type="gramStart"/>
      <w:r>
        <w:t>OF  37,000</w:t>
      </w:r>
      <w:proofErr w:type="gramEnd"/>
      <w:r>
        <w:t xml:space="preserve"> HOUSEHOLD AVERAGES FROM NEGATIVE VALUES TO 33,000 </w:t>
      </w:r>
    </w:p>
    <w:p w14:paraId="466641F8" w14:textId="67A0E6C2" w:rsidR="00F27F24" w:rsidRDefault="00F27F24" w:rsidP="00654C4F">
      <w:pPr>
        <w:pStyle w:val="ListParagraph"/>
        <w:numPr>
          <w:ilvl w:val="0"/>
          <w:numId w:val="3"/>
        </w:numPr>
      </w:pPr>
      <w:r>
        <w:t xml:space="preserve">DUPLICATE AREA NAMES:1,999 AREA NAMES REPEAT ACROSS DIFFERENT SECTIONS </w:t>
      </w:r>
    </w:p>
    <w:p w14:paraId="78552F5B" w14:textId="666076FD" w:rsidR="00F27F24" w:rsidRDefault="00F27F24" w:rsidP="00654C4F">
      <w:pPr>
        <w:pStyle w:val="ListParagraph"/>
        <w:numPr>
          <w:ilvl w:val="0"/>
          <w:numId w:val="3"/>
        </w:numPr>
      </w:pPr>
      <w:r>
        <w:t xml:space="preserve">DOMESTIC ONLY: THERE ARE NO COMMERCIAL OR INDUSTRIAL </w:t>
      </w:r>
      <w:proofErr w:type="gramStart"/>
      <w:r>
        <w:t>CATEGORIES,SO</w:t>
      </w:r>
      <w:proofErr w:type="gramEnd"/>
      <w:r>
        <w:t xml:space="preserve"> IT CAN’T DESCRIBE TOTAL DEMAND </w:t>
      </w:r>
    </w:p>
    <w:p w14:paraId="29304B5F" w14:textId="77FD212A" w:rsidR="00F27F24" w:rsidRDefault="00F27F24" w:rsidP="00654C4F">
      <w:pPr>
        <w:pStyle w:val="ListParagraph"/>
        <w:numPr>
          <w:ilvl w:val="0"/>
          <w:numId w:val="3"/>
        </w:numPr>
      </w:pPr>
      <w:r>
        <w:t xml:space="preserve">NO HOUSEHOLD OR SOCIOECONOMIC DETAILS: THERE IS NO </w:t>
      </w:r>
      <w:proofErr w:type="gramStart"/>
      <w:r>
        <w:t>INCOME,HOUSEHOLD</w:t>
      </w:r>
      <w:proofErr w:type="gramEnd"/>
      <w:r>
        <w:t xml:space="preserve"> </w:t>
      </w:r>
      <w:proofErr w:type="gramStart"/>
      <w:r>
        <w:t>SIZE,APPLIANCE</w:t>
      </w:r>
      <w:proofErr w:type="gramEnd"/>
      <w:r>
        <w:t>,OR WEATHER DATA</w:t>
      </w:r>
    </w:p>
    <w:p w14:paraId="04CEC3A6" w14:textId="5A7CBFDE" w:rsidR="00F27F24" w:rsidRDefault="00F27F24" w:rsidP="00654C4F">
      <w:pPr>
        <w:pStyle w:val="ListParagraph"/>
        <w:numPr>
          <w:ilvl w:val="0"/>
          <w:numId w:val="3"/>
        </w:numPr>
      </w:pPr>
      <w:proofErr w:type="gramStart"/>
      <w:r>
        <w:t>COVERAGE:THE</w:t>
      </w:r>
      <w:proofErr w:type="gramEnd"/>
      <w:r>
        <w:t xml:space="preserve"> FILES COVERS 20 CIRCLES,49 DIVISIONS,131 SUBDIVISIONS AND 476 SECTIONS</w:t>
      </w:r>
    </w:p>
    <w:p w14:paraId="12EE696F" w14:textId="77777777" w:rsidR="00EA0604" w:rsidRDefault="00EA0604" w:rsidP="00F55555"/>
    <w:p w14:paraId="45E07939" w14:textId="40C9A5E7" w:rsidR="00F55555" w:rsidRPr="00FC1663" w:rsidRDefault="00F55555" w:rsidP="00F55555">
      <w:pPr>
        <w:rPr>
          <w:b/>
          <w:bCs/>
          <w:u w:val="single"/>
        </w:rPr>
      </w:pPr>
      <w:r w:rsidRPr="00FC1663">
        <w:rPr>
          <w:b/>
          <w:bCs/>
          <w:u w:val="single"/>
        </w:rPr>
        <w:lastRenderedPageBreak/>
        <w:t>SLIDE:04</w:t>
      </w:r>
    </w:p>
    <w:p w14:paraId="5E779E0F" w14:textId="53A5E7CD" w:rsidR="00F55555" w:rsidRDefault="00F55555" w:rsidP="00F55555">
      <w:pPr>
        <w:rPr>
          <w:sz w:val="32"/>
          <w:szCs w:val="32"/>
        </w:rPr>
      </w:pPr>
      <w:r>
        <w:rPr>
          <w:sz w:val="32"/>
          <w:szCs w:val="32"/>
        </w:rPr>
        <w:t>1)What are the total consumption and other key indicators?</w:t>
      </w:r>
    </w:p>
    <w:p w14:paraId="765A35B8" w14:textId="5436D747" w:rsidR="00F55555" w:rsidRDefault="00F55555" w:rsidP="00F55555">
      <w:pPr>
        <w:rPr>
          <w:sz w:val="32"/>
          <w:szCs w:val="32"/>
        </w:rPr>
      </w:pPr>
      <w:r>
        <w:rPr>
          <w:sz w:val="32"/>
          <w:szCs w:val="32"/>
        </w:rPr>
        <w:t>Ans:</w:t>
      </w:r>
    </w:p>
    <w:tbl>
      <w:tblPr>
        <w:tblStyle w:val="TableGrid"/>
        <w:tblW w:w="10578" w:type="dxa"/>
        <w:tblInd w:w="-784" w:type="dxa"/>
        <w:tblLook w:val="04A0" w:firstRow="1" w:lastRow="0" w:firstColumn="1" w:lastColumn="0" w:noHBand="0" w:noVBand="1"/>
      </w:tblPr>
      <w:tblGrid>
        <w:gridCol w:w="5473"/>
        <w:gridCol w:w="5105"/>
      </w:tblGrid>
      <w:tr w:rsidR="00F55555" w14:paraId="4D37E597" w14:textId="77777777" w:rsidTr="00EA0604">
        <w:trPr>
          <w:trHeight w:val="578"/>
        </w:trPr>
        <w:tc>
          <w:tcPr>
            <w:tcW w:w="5473" w:type="dxa"/>
          </w:tcPr>
          <w:p w14:paraId="4753A27F" w14:textId="7C64C954" w:rsidR="00F55555" w:rsidRPr="000A71D7" w:rsidRDefault="00F55555" w:rsidP="00F55555">
            <w:pPr>
              <w:rPr>
                <w:b/>
                <w:bCs/>
                <w:sz w:val="32"/>
                <w:szCs w:val="32"/>
              </w:rPr>
            </w:pPr>
            <w:r w:rsidRPr="000A71D7">
              <w:rPr>
                <w:b/>
                <w:bCs/>
                <w:sz w:val="32"/>
                <w:szCs w:val="32"/>
              </w:rPr>
              <w:t xml:space="preserve">INDICATOR </w:t>
            </w:r>
          </w:p>
        </w:tc>
        <w:tc>
          <w:tcPr>
            <w:tcW w:w="5105" w:type="dxa"/>
          </w:tcPr>
          <w:p w14:paraId="6E8DB3CE" w14:textId="0EDD6879" w:rsidR="00F55555" w:rsidRPr="000A71D7" w:rsidRDefault="00F55555" w:rsidP="00F55555">
            <w:pPr>
              <w:rPr>
                <w:b/>
                <w:bCs/>
                <w:sz w:val="32"/>
                <w:szCs w:val="32"/>
              </w:rPr>
            </w:pPr>
            <w:r w:rsidRPr="000A71D7">
              <w:rPr>
                <w:b/>
                <w:bCs/>
                <w:sz w:val="32"/>
                <w:szCs w:val="32"/>
              </w:rPr>
              <w:t>VALUE</w:t>
            </w:r>
          </w:p>
        </w:tc>
      </w:tr>
      <w:tr w:rsidR="00F55555" w14:paraId="70B71278" w14:textId="77777777" w:rsidTr="00EA0604">
        <w:trPr>
          <w:trHeight w:val="488"/>
        </w:trPr>
        <w:tc>
          <w:tcPr>
            <w:tcW w:w="5473" w:type="dxa"/>
          </w:tcPr>
          <w:p w14:paraId="746FA027" w14:textId="648AB6FB" w:rsidR="00F55555" w:rsidRDefault="00F55555" w:rsidP="00F55555">
            <w:pPr>
              <w:rPr>
                <w:sz w:val="32"/>
                <w:szCs w:val="32"/>
              </w:rPr>
            </w:pPr>
            <w:r w:rsidRPr="00F55555">
              <w:rPr>
                <w:sz w:val="32"/>
                <w:szCs w:val="32"/>
              </w:rPr>
              <w:t>Total consumption (units)</w:t>
            </w:r>
          </w:p>
        </w:tc>
        <w:tc>
          <w:tcPr>
            <w:tcW w:w="5105" w:type="dxa"/>
          </w:tcPr>
          <w:p w14:paraId="795FF140" w14:textId="0D2106FA" w:rsidR="00F55555" w:rsidRDefault="00F55555" w:rsidP="00F55555">
            <w:pPr>
              <w:rPr>
                <w:sz w:val="32"/>
                <w:szCs w:val="32"/>
              </w:rPr>
            </w:pPr>
            <w:r w:rsidRPr="00F55555">
              <w:rPr>
                <w:sz w:val="32"/>
                <w:szCs w:val="32"/>
              </w:rPr>
              <w:t xml:space="preserve">About </w:t>
            </w:r>
            <w:r w:rsidRPr="00F55555">
              <w:rPr>
                <w:b/>
                <w:bCs/>
                <w:sz w:val="32"/>
                <w:szCs w:val="32"/>
              </w:rPr>
              <w:t>1,245.5 million units (kWh)</w:t>
            </w:r>
          </w:p>
        </w:tc>
      </w:tr>
      <w:tr w:rsidR="00F55555" w14:paraId="7095AAF6" w14:textId="77777777" w:rsidTr="00EA0604">
        <w:trPr>
          <w:trHeight w:val="625"/>
        </w:trPr>
        <w:tc>
          <w:tcPr>
            <w:tcW w:w="5473" w:type="dxa"/>
          </w:tcPr>
          <w:p w14:paraId="3A4C66ED" w14:textId="7737A5BF" w:rsidR="00F55555" w:rsidRDefault="00F55555" w:rsidP="00F55555">
            <w:pPr>
              <w:rPr>
                <w:sz w:val="32"/>
                <w:szCs w:val="32"/>
              </w:rPr>
            </w:pPr>
            <w:r w:rsidRPr="00F55555">
              <w:rPr>
                <w:sz w:val="32"/>
                <w:szCs w:val="32"/>
              </w:rPr>
              <w:t>Registered services (TOTALSERVICES)</w:t>
            </w:r>
          </w:p>
        </w:tc>
        <w:tc>
          <w:tcPr>
            <w:tcW w:w="5105" w:type="dxa"/>
          </w:tcPr>
          <w:p w14:paraId="20156A24" w14:textId="36E21B7F" w:rsidR="00F55555" w:rsidRDefault="00F55555" w:rsidP="00F55555">
            <w:pPr>
              <w:rPr>
                <w:sz w:val="32"/>
                <w:szCs w:val="32"/>
              </w:rPr>
            </w:pPr>
            <w:r w:rsidRPr="00F55555">
              <w:rPr>
                <w:sz w:val="32"/>
                <w:szCs w:val="32"/>
              </w:rPr>
              <w:t>8,867,827</w:t>
            </w:r>
          </w:p>
        </w:tc>
      </w:tr>
      <w:tr w:rsidR="00F55555" w14:paraId="472DACA6" w14:textId="77777777" w:rsidTr="00EA0604">
        <w:trPr>
          <w:trHeight w:val="654"/>
        </w:trPr>
        <w:tc>
          <w:tcPr>
            <w:tcW w:w="5473" w:type="dxa"/>
          </w:tcPr>
          <w:p w14:paraId="38CC8EF0" w14:textId="687C0263" w:rsidR="00F55555" w:rsidRDefault="000A71D7" w:rsidP="00F55555">
            <w:pPr>
              <w:rPr>
                <w:sz w:val="32"/>
                <w:szCs w:val="32"/>
              </w:rPr>
            </w:pPr>
            <w:r w:rsidRPr="000A71D7">
              <w:rPr>
                <w:sz w:val="32"/>
                <w:szCs w:val="32"/>
              </w:rPr>
              <w:t>Billed services (BILLDSERVICES)</w:t>
            </w:r>
          </w:p>
        </w:tc>
        <w:tc>
          <w:tcPr>
            <w:tcW w:w="5105" w:type="dxa"/>
          </w:tcPr>
          <w:p w14:paraId="1A945280" w14:textId="2BD30A37" w:rsidR="00F55555" w:rsidRDefault="000A71D7" w:rsidP="00F55555">
            <w:pPr>
              <w:rPr>
                <w:sz w:val="32"/>
                <w:szCs w:val="32"/>
              </w:rPr>
            </w:pPr>
            <w:r w:rsidRPr="000A71D7">
              <w:rPr>
                <w:b/>
                <w:bCs/>
                <w:sz w:val="32"/>
                <w:szCs w:val="32"/>
              </w:rPr>
              <w:t>8,210,776</w:t>
            </w:r>
            <w:r w:rsidRPr="000A71D7">
              <w:rPr>
                <w:sz w:val="32"/>
                <w:szCs w:val="32"/>
              </w:rPr>
              <w:t xml:space="preserve"> (about </w:t>
            </w:r>
            <w:r w:rsidRPr="000A71D7">
              <w:rPr>
                <w:b/>
                <w:bCs/>
                <w:sz w:val="32"/>
                <w:szCs w:val="32"/>
              </w:rPr>
              <w:t>92.6%</w:t>
            </w:r>
            <w:r w:rsidRPr="000A71D7">
              <w:rPr>
                <w:sz w:val="32"/>
                <w:szCs w:val="32"/>
              </w:rPr>
              <w:t xml:space="preserve"> of registered services)</w:t>
            </w:r>
          </w:p>
        </w:tc>
      </w:tr>
      <w:tr w:rsidR="00F55555" w14:paraId="7D29B94E" w14:textId="77777777" w:rsidTr="00EA0604">
        <w:trPr>
          <w:trHeight w:val="660"/>
        </w:trPr>
        <w:tc>
          <w:tcPr>
            <w:tcW w:w="5473" w:type="dxa"/>
          </w:tcPr>
          <w:p w14:paraId="3E454654" w14:textId="77071DBB" w:rsidR="00F55555" w:rsidRDefault="000A71D7" w:rsidP="00F55555">
            <w:pPr>
              <w:rPr>
                <w:sz w:val="32"/>
                <w:szCs w:val="32"/>
              </w:rPr>
            </w:pPr>
            <w:r w:rsidRPr="000A71D7">
              <w:rPr>
                <w:sz w:val="32"/>
                <w:szCs w:val="32"/>
              </w:rPr>
              <w:t>Total load (LOAD)</w:t>
            </w:r>
          </w:p>
        </w:tc>
        <w:tc>
          <w:tcPr>
            <w:tcW w:w="5105" w:type="dxa"/>
          </w:tcPr>
          <w:p w14:paraId="02A7DF2F" w14:textId="7056296A" w:rsidR="00F55555" w:rsidRDefault="000A71D7" w:rsidP="00F55555">
            <w:pPr>
              <w:rPr>
                <w:sz w:val="32"/>
                <w:szCs w:val="32"/>
              </w:rPr>
            </w:pPr>
            <w:r w:rsidRPr="000A71D7">
              <w:rPr>
                <w:sz w:val="32"/>
                <w:szCs w:val="32"/>
              </w:rPr>
              <w:t xml:space="preserve">About </w:t>
            </w:r>
            <w:r w:rsidRPr="000A71D7">
              <w:rPr>
                <w:b/>
                <w:bCs/>
                <w:sz w:val="32"/>
                <w:szCs w:val="32"/>
              </w:rPr>
              <w:t>13.78 million kW</w:t>
            </w:r>
            <w:r w:rsidRPr="000A71D7">
              <w:rPr>
                <w:sz w:val="32"/>
                <w:szCs w:val="32"/>
              </w:rPr>
              <w:t xml:space="preserve"> (probably)</w:t>
            </w:r>
          </w:p>
        </w:tc>
      </w:tr>
      <w:tr w:rsidR="000A71D7" w14:paraId="457F236F" w14:textId="77777777" w:rsidTr="00EA0604">
        <w:trPr>
          <w:trHeight w:val="660"/>
        </w:trPr>
        <w:tc>
          <w:tcPr>
            <w:tcW w:w="5473" w:type="dxa"/>
          </w:tcPr>
          <w:p w14:paraId="5EAC2DF1" w14:textId="7A7A395D" w:rsidR="000A71D7" w:rsidRPr="000A71D7" w:rsidRDefault="000A71D7" w:rsidP="000A71D7">
            <w:pPr>
              <w:rPr>
                <w:sz w:val="32"/>
                <w:szCs w:val="32"/>
              </w:rPr>
            </w:pPr>
            <w:r w:rsidRPr="000A71D7">
              <w:rPr>
                <w:sz w:val="32"/>
                <w:szCs w:val="32"/>
              </w:rPr>
              <w:t>Average consumption per billed service</w:t>
            </w:r>
          </w:p>
        </w:tc>
        <w:tc>
          <w:tcPr>
            <w:tcW w:w="5105" w:type="dxa"/>
          </w:tcPr>
          <w:p w14:paraId="0E6B4D3F" w14:textId="174EE6BF" w:rsidR="000A71D7" w:rsidRPr="000A71D7" w:rsidRDefault="000A71D7" w:rsidP="000A71D7">
            <w:pPr>
              <w:rPr>
                <w:sz w:val="32"/>
                <w:szCs w:val="32"/>
              </w:rPr>
            </w:pPr>
            <w:r w:rsidRPr="000A71D7">
              <w:rPr>
                <w:sz w:val="32"/>
                <w:szCs w:val="32"/>
              </w:rPr>
              <w:t xml:space="preserve">About </w:t>
            </w:r>
            <w:r w:rsidRPr="000A71D7">
              <w:rPr>
                <w:b/>
                <w:bCs/>
                <w:sz w:val="32"/>
                <w:szCs w:val="32"/>
              </w:rPr>
              <w:t>152 units per month</w:t>
            </w:r>
          </w:p>
        </w:tc>
      </w:tr>
      <w:tr w:rsidR="000A71D7" w14:paraId="1D186CCA" w14:textId="77777777" w:rsidTr="00EA0604">
        <w:trPr>
          <w:trHeight w:val="660"/>
        </w:trPr>
        <w:tc>
          <w:tcPr>
            <w:tcW w:w="5473" w:type="dxa"/>
          </w:tcPr>
          <w:p w14:paraId="4B0C5A73" w14:textId="10D14D2E" w:rsidR="000A71D7" w:rsidRPr="000A71D7" w:rsidRDefault="000A71D7" w:rsidP="000A71D7">
            <w:pPr>
              <w:rPr>
                <w:sz w:val="32"/>
                <w:szCs w:val="32"/>
              </w:rPr>
            </w:pPr>
            <w:r w:rsidRPr="000A71D7">
              <w:rPr>
                <w:sz w:val="32"/>
                <w:szCs w:val="32"/>
              </w:rPr>
              <w:t>Areas (rows)</w:t>
            </w:r>
          </w:p>
        </w:tc>
        <w:tc>
          <w:tcPr>
            <w:tcW w:w="5105" w:type="dxa"/>
          </w:tcPr>
          <w:p w14:paraId="33F6C60B" w14:textId="777E4AAE" w:rsidR="000A71D7" w:rsidRPr="000A71D7" w:rsidRDefault="000A71D7" w:rsidP="000A71D7">
            <w:pPr>
              <w:rPr>
                <w:sz w:val="32"/>
                <w:szCs w:val="32"/>
              </w:rPr>
            </w:pPr>
            <w:r w:rsidRPr="000A71D7">
              <w:rPr>
                <w:b/>
                <w:bCs/>
                <w:sz w:val="32"/>
                <w:szCs w:val="32"/>
              </w:rPr>
              <w:t>15,947</w:t>
            </w:r>
            <w:r w:rsidRPr="000A71D7">
              <w:rPr>
                <w:sz w:val="32"/>
                <w:szCs w:val="32"/>
              </w:rPr>
              <w:t xml:space="preserve"> across </w:t>
            </w:r>
            <w:r w:rsidRPr="000A71D7">
              <w:rPr>
                <w:b/>
                <w:bCs/>
                <w:sz w:val="32"/>
                <w:szCs w:val="32"/>
              </w:rPr>
              <w:t>20 circles</w:t>
            </w:r>
          </w:p>
        </w:tc>
      </w:tr>
      <w:tr w:rsidR="000A71D7" w14:paraId="61BA4B75" w14:textId="77777777" w:rsidTr="00EA0604">
        <w:trPr>
          <w:trHeight w:val="704"/>
        </w:trPr>
        <w:tc>
          <w:tcPr>
            <w:tcW w:w="5473" w:type="dxa"/>
          </w:tcPr>
          <w:p w14:paraId="2F93A747" w14:textId="01ED36CF" w:rsidR="000A71D7" w:rsidRPr="000A71D7" w:rsidRDefault="000A71D7" w:rsidP="000A71D7">
            <w:pPr>
              <w:rPr>
                <w:sz w:val="32"/>
                <w:szCs w:val="32"/>
              </w:rPr>
            </w:pPr>
            <w:r w:rsidRPr="000A71D7">
              <w:rPr>
                <w:sz w:val="32"/>
                <w:szCs w:val="32"/>
              </w:rPr>
              <w:t>Top 10% of areas by consumption</w:t>
            </w:r>
          </w:p>
        </w:tc>
        <w:tc>
          <w:tcPr>
            <w:tcW w:w="5105" w:type="dxa"/>
          </w:tcPr>
          <w:p w14:paraId="54041D18" w14:textId="77777777" w:rsidR="000A71D7" w:rsidRDefault="000A71D7" w:rsidP="000A71D7">
            <w:r>
              <w:t xml:space="preserve">Account for about </w:t>
            </w:r>
            <w:r>
              <w:rPr>
                <w:rStyle w:val="Strong"/>
              </w:rPr>
              <w:t>43% of all units</w:t>
            </w:r>
          </w:p>
          <w:p w14:paraId="4E850FC1" w14:textId="77777777" w:rsidR="000A71D7" w:rsidRPr="000A71D7" w:rsidRDefault="000A71D7" w:rsidP="000A71D7">
            <w:pPr>
              <w:rPr>
                <w:sz w:val="32"/>
                <w:szCs w:val="32"/>
              </w:rPr>
            </w:pPr>
          </w:p>
        </w:tc>
      </w:tr>
    </w:tbl>
    <w:p w14:paraId="229B117A" w14:textId="77777777" w:rsidR="00F55555" w:rsidRDefault="00F55555" w:rsidP="00F55555"/>
    <w:p w14:paraId="247CBA21" w14:textId="77777777" w:rsidR="000A71D7" w:rsidRDefault="000A71D7" w:rsidP="00F55555"/>
    <w:p w14:paraId="102EA2F1" w14:textId="135580BE" w:rsidR="000A71D7" w:rsidRDefault="000A71D7" w:rsidP="00F55555">
      <w:pPr>
        <w:rPr>
          <w:sz w:val="32"/>
          <w:szCs w:val="32"/>
        </w:rPr>
      </w:pPr>
      <w:r>
        <w:rPr>
          <w:sz w:val="32"/>
          <w:szCs w:val="32"/>
        </w:rPr>
        <w:t>2)What is the rank of circle by total units?</w:t>
      </w:r>
    </w:p>
    <w:p w14:paraId="62C2E1BB" w14:textId="30546A87" w:rsidR="000A71D7" w:rsidRDefault="000A71D7" w:rsidP="00F55555">
      <w:pPr>
        <w:rPr>
          <w:sz w:val="32"/>
          <w:szCs w:val="32"/>
        </w:rPr>
      </w:pPr>
      <w:r>
        <w:rPr>
          <w:sz w:val="32"/>
          <w:szCs w:val="32"/>
        </w:rPr>
        <w:t>Ans:</w:t>
      </w:r>
    </w:p>
    <w:p w14:paraId="07DC6BFF" w14:textId="3A573CA3" w:rsidR="000A71D7" w:rsidRDefault="000A71D7" w:rsidP="000A71D7">
      <w:r>
        <w:t xml:space="preserve"> *  </w:t>
      </w:r>
      <w:proofErr w:type="gramStart"/>
      <w:r>
        <w:t>Highest:Medchal</w:t>
      </w:r>
      <w:proofErr w:type="gramEnd"/>
      <w:r>
        <w:t xml:space="preserve"> (141.7M, 11.4%</w:t>
      </w:r>
      <w:proofErr w:type="gramStart"/>
      <w:r>
        <w:t>),</w:t>
      </w:r>
      <w:proofErr w:type="spellStart"/>
      <w:r>
        <w:t>Habsiguda</w:t>
      </w:r>
      <w:proofErr w:type="spellEnd"/>
      <w:proofErr w:type="gramEnd"/>
      <w:r>
        <w:t>(138.1M, 11.1%</w:t>
      </w:r>
      <w:proofErr w:type="gramStart"/>
      <w:r>
        <w:t>),Cybercity</w:t>
      </w:r>
      <w:proofErr w:type="gramEnd"/>
      <w:r>
        <w:t xml:space="preserve"> (125.4M, 10.1%</w:t>
      </w:r>
      <w:proofErr w:type="gramStart"/>
      <w:r>
        <w:t>),Hyderabad</w:t>
      </w:r>
      <w:proofErr w:type="gramEnd"/>
      <w:r>
        <w:t xml:space="preserve"> </w:t>
      </w:r>
      <w:proofErr w:type="gramStart"/>
      <w:r>
        <w:t>Central(</w:t>
      </w:r>
      <w:proofErr w:type="gramEnd"/>
      <w:r>
        <w:t>112.5M, 9.0%</w:t>
      </w:r>
      <w:proofErr w:type="gramStart"/>
      <w:r>
        <w:t>),</w:t>
      </w:r>
      <w:proofErr w:type="spellStart"/>
      <w:r>
        <w:t>Saroornagar</w:t>
      </w:r>
      <w:proofErr w:type="spellEnd"/>
      <w:proofErr w:type="gramEnd"/>
      <w:r>
        <w:t>(112.3M, 9.0%).</w:t>
      </w:r>
    </w:p>
    <w:p w14:paraId="2E27D028" w14:textId="1756DFA1" w:rsidR="000A71D7" w:rsidRDefault="000A71D7" w:rsidP="000A71D7">
      <w:r>
        <w:t xml:space="preserve">* Lowest: </w:t>
      </w:r>
      <w:proofErr w:type="gramStart"/>
      <w:r>
        <w:t>Gadwal(</w:t>
      </w:r>
      <w:proofErr w:type="gramEnd"/>
      <w:r>
        <w:t>10.0M</w:t>
      </w:r>
      <w:proofErr w:type="gramStart"/>
      <w:r>
        <w:t>),Wanaparthy</w:t>
      </w:r>
      <w:proofErr w:type="gramEnd"/>
      <w:r>
        <w:t xml:space="preserve"> (10.1M</w:t>
      </w:r>
      <w:proofErr w:type="gramStart"/>
      <w:r>
        <w:t>),</w:t>
      </w:r>
      <w:proofErr w:type="spellStart"/>
      <w:r>
        <w:t>Nagarkurnool</w:t>
      </w:r>
      <w:proofErr w:type="spellEnd"/>
      <w:proofErr w:type="gramEnd"/>
      <w:r>
        <w:t>(13.1M</w:t>
      </w:r>
      <w:proofErr w:type="gramStart"/>
      <w:r>
        <w:t>),Medak</w:t>
      </w:r>
      <w:proofErr w:type="gramEnd"/>
      <w:r>
        <w:t xml:space="preserve"> (15.9M</w:t>
      </w:r>
      <w:proofErr w:type="gramStart"/>
      <w:r>
        <w:t xml:space="preserve">),   </w:t>
      </w:r>
      <w:proofErr w:type="gramEnd"/>
      <w:r>
        <w:t xml:space="preserve">         </w:t>
      </w:r>
      <w:proofErr w:type="spellStart"/>
      <w:proofErr w:type="gramStart"/>
      <w:r>
        <w:t>Vikarabad</w:t>
      </w:r>
      <w:proofErr w:type="spellEnd"/>
      <w:r>
        <w:t>(</w:t>
      </w:r>
      <w:proofErr w:type="gramEnd"/>
      <w:r>
        <w:t>17.9M).</w:t>
      </w:r>
    </w:p>
    <w:p w14:paraId="4869630D" w14:textId="6DAF1BE6" w:rsidR="000A71D7" w:rsidRDefault="000A71D7" w:rsidP="000A71D7">
      <w:r>
        <w:t xml:space="preserve">* Highest-consuming </w:t>
      </w:r>
      <w:proofErr w:type="spellStart"/>
      <w:proofErr w:type="gramStart"/>
      <w:r>
        <w:t>divisions:Kukatpally</w:t>
      </w:r>
      <w:proofErr w:type="spellEnd"/>
      <w:proofErr w:type="gramEnd"/>
      <w:r>
        <w:t xml:space="preserve"> (62.0M), </w:t>
      </w:r>
      <w:proofErr w:type="spellStart"/>
      <w:r>
        <w:t>Sainikpuri</w:t>
      </w:r>
      <w:proofErr w:type="spellEnd"/>
      <w:r>
        <w:t xml:space="preserve"> (55.2M), </w:t>
      </w:r>
      <w:proofErr w:type="spellStart"/>
      <w:r>
        <w:t>Saroornagar</w:t>
      </w:r>
      <w:proofErr w:type="spellEnd"/>
      <w:r>
        <w:t xml:space="preserve"> (52.8M), Mehdipatnam (52.8M), </w:t>
      </w:r>
      <w:proofErr w:type="spellStart"/>
      <w:r>
        <w:t>Medchal</w:t>
      </w:r>
      <w:proofErr w:type="spellEnd"/>
      <w:r>
        <w:t xml:space="preserve"> (51.0M).</w:t>
      </w:r>
    </w:p>
    <w:p w14:paraId="3A2FC837" w14:textId="676E260B" w:rsidR="000A71D7" w:rsidRDefault="000A71D7" w:rsidP="000A71D7">
      <w:r>
        <w:t xml:space="preserve">* Lowest-consuming </w:t>
      </w:r>
      <w:proofErr w:type="spellStart"/>
      <w:proofErr w:type="gramStart"/>
      <w:r>
        <w:t>divisions:Devarakonda</w:t>
      </w:r>
      <w:proofErr w:type="spellEnd"/>
      <w:proofErr w:type="gramEnd"/>
      <w:r>
        <w:t xml:space="preserve"> (5.4M</w:t>
      </w:r>
      <w:proofErr w:type="gramStart"/>
      <w:r>
        <w:t>),</w:t>
      </w:r>
      <w:proofErr w:type="spellStart"/>
      <w:r>
        <w:t>Husnabad</w:t>
      </w:r>
      <w:proofErr w:type="spellEnd"/>
      <w:proofErr w:type="gramEnd"/>
      <w:r>
        <w:t xml:space="preserve"> (6.7M</w:t>
      </w:r>
      <w:proofErr w:type="gramStart"/>
      <w:r>
        <w:t>),</w:t>
      </w:r>
      <w:proofErr w:type="spellStart"/>
      <w:r>
        <w:t>Jogipet</w:t>
      </w:r>
      <w:proofErr w:type="spellEnd"/>
      <w:proofErr w:type="gramEnd"/>
      <w:r>
        <w:t xml:space="preserve"> (6.8M).</w:t>
      </w:r>
    </w:p>
    <w:p w14:paraId="47380255" w14:textId="77777777" w:rsidR="000A71D7" w:rsidRDefault="000A71D7" w:rsidP="000A71D7"/>
    <w:p w14:paraId="2E52D850" w14:textId="77777777" w:rsidR="000A71D7" w:rsidRDefault="000A71D7" w:rsidP="000A71D7">
      <w:pPr>
        <w:rPr>
          <w:sz w:val="32"/>
          <w:szCs w:val="32"/>
        </w:rPr>
      </w:pPr>
    </w:p>
    <w:p w14:paraId="2939A6DF" w14:textId="77777777" w:rsidR="00EA0604" w:rsidRDefault="00EA0604" w:rsidP="000A71D7">
      <w:pPr>
        <w:rPr>
          <w:sz w:val="32"/>
          <w:szCs w:val="32"/>
        </w:rPr>
      </w:pPr>
    </w:p>
    <w:p w14:paraId="011780EF" w14:textId="7EE16DAE" w:rsidR="000A71D7" w:rsidRDefault="000A71D7" w:rsidP="000A71D7">
      <w:pPr>
        <w:rPr>
          <w:sz w:val="32"/>
          <w:szCs w:val="32"/>
        </w:rPr>
      </w:pPr>
      <w:r>
        <w:rPr>
          <w:sz w:val="32"/>
          <w:szCs w:val="32"/>
        </w:rPr>
        <w:lastRenderedPageBreak/>
        <w:t>3)Which regions generate the highest consumption?</w:t>
      </w:r>
    </w:p>
    <w:p w14:paraId="51719D20" w14:textId="7E1213E2" w:rsidR="000A71D7" w:rsidRDefault="000A71D7" w:rsidP="000A71D7">
      <w:pPr>
        <w:rPr>
          <w:sz w:val="32"/>
          <w:szCs w:val="32"/>
        </w:rPr>
      </w:pPr>
      <w:r>
        <w:rPr>
          <w:sz w:val="32"/>
          <w:szCs w:val="32"/>
        </w:rPr>
        <w:t>Ans:</w:t>
      </w:r>
    </w:p>
    <w:p w14:paraId="068CFC40" w14:textId="127D0BEE" w:rsidR="000A71D7" w:rsidRDefault="000A71D7" w:rsidP="000A71D7">
      <w:r>
        <w:t>The 10 largest circles are mostly in and around Hyderabad, and together they supply about 90% of all units.</w:t>
      </w:r>
    </w:p>
    <w:p w14:paraId="69B5DCB8" w14:textId="77777777" w:rsidR="000A71D7" w:rsidRDefault="000A71D7" w:rsidP="000A71D7">
      <w:r>
        <w:t xml:space="preserve">- *By total </w:t>
      </w:r>
      <w:proofErr w:type="gramStart"/>
      <w:r>
        <w:t>units:*</w:t>
      </w:r>
      <w:proofErr w:type="gramEnd"/>
      <w:r>
        <w:t xml:space="preserve"> </w:t>
      </w:r>
      <w:proofErr w:type="spellStart"/>
      <w:r>
        <w:t>Medchal</w:t>
      </w:r>
      <w:proofErr w:type="spellEnd"/>
      <w:r>
        <w:t xml:space="preserve">, </w:t>
      </w:r>
      <w:proofErr w:type="spellStart"/>
      <w:r>
        <w:t>Habsiguda</w:t>
      </w:r>
      <w:proofErr w:type="spellEnd"/>
      <w:r>
        <w:t>, and Cybercity are the top three.</w:t>
      </w:r>
    </w:p>
    <w:p w14:paraId="00E164E6" w14:textId="77777777" w:rsidR="000A71D7" w:rsidRDefault="000A71D7" w:rsidP="000A71D7">
      <w:r>
        <w:t xml:space="preserve">- *By average units per billed </w:t>
      </w:r>
      <w:proofErr w:type="gramStart"/>
      <w:r>
        <w:t>service:*</w:t>
      </w:r>
      <w:proofErr w:type="gramEnd"/>
      <w:r>
        <w:t xml:space="preserve"> Banjara Hills (about 240) is highest, followed by Cybercity (219), Hyderabad Central (217), and </w:t>
      </w:r>
      <w:proofErr w:type="spellStart"/>
      <w:r>
        <w:t>Secunderabad</w:t>
      </w:r>
      <w:proofErr w:type="spellEnd"/>
      <w:r>
        <w:t xml:space="preserve"> (194).</w:t>
      </w:r>
    </w:p>
    <w:p w14:paraId="61E88E2A" w14:textId="77777777" w:rsidR="000A71D7" w:rsidRDefault="000A71D7" w:rsidP="000A71D7">
      <w:r>
        <w:t xml:space="preserve">- *District </w:t>
      </w:r>
      <w:proofErr w:type="gramStart"/>
      <w:r>
        <w:t>circles:*</w:t>
      </w:r>
      <w:proofErr w:type="gramEnd"/>
      <w:r>
        <w:t xml:space="preserve"> Wanaparthy, </w:t>
      </w:r>
      <w:proofErr w:type="spellStart"/>
      <w:r>
        <w:t>Nagarkurnool</w:t>
      </w:r>
      <w:proofErr w:type="spellEnd"/>
      <w:r>
        <w:t xml:space="preserve">, and </w:t>
      </w:r>
      <w:proofErr w:type="spellStart"/>
      <w:r>
        <w:t>Vikarabad</w:t>
      </w:r>
      <w:proofErr w:type="spellEnd"/>
      <w:r>
        <w:t xml:space="preserve"> average about 75 to 83 units per service. That is roughly a third of Banjara Hills.</w:t>
      </w:r>
    </w:p>
    <w:p w14:paraId="31A2CD75" w14:textId="77777777" w:rsidR="000A71D7" w:rsidRDefault="000A71D7" w:rsidP="000A71D7">
      <w:r>
        <w:t>- *</w:t>
      </w:r>
      <w:proofErr w:type="gramStart"/>
      <w:r>
        <w:t>Subdivisions:*</w:t>
      </w:r>
      <w:proofErr w:type="gramEnd"/>
      <w:r>
        <w:t xml:space="preserve"> Miyapur (40.9M), </w:t>
      </w:r>
      <w:proofErr w:type="spellStart"/>
      <w:r>
        <w:t>Qutbullapur</w:t>
      </w:r>
      <w:proofErr w:type="spellEnd"/>
      <w:r>
        <w:t xml:space="preserve"> (36.3M), Uppal (28.1M), and Kondapur (26.7M) lead.</w:t>
      </w:r>
    </w:p>
    <w:p w14:paraId="181E4B26" w14:textId="4DB0CB88" w:rsidR="000A71D7" w:rsidRDefault="000A71D7" w:rsidP="000A71D7">
      <w:r>
        <w:t xml:space="preserve">- *Largest single </w:t>
      </w:r>
      <w:proofErr w:type="gramStart"/>
      <w:r>
        <w:t>areas:*</w:t>
      </w:r>
      <w:proofErr w:type="gramEnd"/>
      <w:r>
        <w:t xml:space="preserve"> </w:t>
      </w:r>
      <w:proofErr w:type="spellStart"/>
      <w:r>
        <w:t>Hydernagar</w:t>
      </w:r>
      <w:proofErr w:type="spellEnd"/>
      <w:r>
        <w:t xml:space="preserve"> (2.32M units), </w:t>
      </w:r>
      <w:proofErr w:type="spellStart"/>
      <w:r>
        <w:t>Moosapet</w:t>
      </w:r>
      <w:proofErr w:type="spellEnd"/>
      <w:r>
        <w:t xml:space="preserve"> (1.81M), and </w:t>
      </w:r>
      <w:proofErr w:type="spellStart"/>
      <w:r>
        <w:t>Vinayaknagar</w:t>
      </w:r>
      <w:proofErr w:type="spellEnd"/>
      <w:r>
        <w:t xml:space="preserve"> (1.47M).</w:t>
      </w:r>
    </w:p>
    <w:p w14:paraId="3C742D52" w14:textId="434F7938" w:rsidR="00FF14C4" w:rsidRDefault="00FF14C4" w:rsidP="000A71D7">
      <w:r w:rsidRPr="00FF14C4">
        <w:t>Large totals mostly reflect large customer bases, so average per service gives a fairer picture of intensity.</w:t>
      </w:r>
    </w:p>
    <w:p w14:paraId="37A02989" w14:textId="77777777" w:rsidR="000A71D7" w:rsidRDefault="000A71D7" w:rsidP="000A71D7"/>
    <w:p w14:paraId="6CB28036" w14:textId="3DF3FF48" w:rsidR="000A71D7" w:rsidRDefault="000A71D7" w:rsidP="000A71D7">
      <w:pPr>
        <w:rPr>
          <w:sz w:val="32"/>
          <w:szCs w:val="32"/>
        </w:rPr>
      </w:pPr>
      <w:r>
        <w:rPr>
          <w:sz w:val="32"/>
          <w:szCs w:val="32"/>
        </w:rPr>
        <w:t>4)</w:t>
      </w:r>
      <w:r w:rsidR="00FF14C4">
        <w:rPr>
          <w:sz w:val="32"/>
          <w:szCs w:val="32"/>
        </w:rPr>
        <w:t>Which customer segments contribute most?</w:t>
      </w:r>
    </w:p>
    <w:p w14:paraId="00A395B7" w14:textId="17BFAD70" w:rsidR="00FF14C4" w:rsidRDefault="00FF14C4" w:rsidP="000A71D7">
      <w:pPr>
        <w:rPr>
          <w:sz w:val="32"/>
          <w:szCs w:val="32"/>
        </w:rPr>
      </w:pPr>
      <w:r>
        <w:rPr>
          <w:sz w:val="32"/>
          <w:szCs w:val="32"/>
        </w:rPr>
        <w:t>Ans:</w:t>
      </w:r>
    </w:p>
    <w:p w14:paraId="701091F1" w14:textId="77777777" w:rsidR="00EA0604" w:rsidRPr="00EA0604" w:rsidRDefault="00EA0604" w:rsidP="00EA0604">
      <w:pPr>
        <w:rPr>
          <w:b/>
          <w:bCs/>
        </w:rPr>
      </w:pPr>
      <w:r w:rsidRPr="00EA0604">
        <w:rPr>
          <w:b/>
          <w:bCs/>
        </w:rPr>
        <w:t>Table 1: By Average Monthly Units per Billed Service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790"/>
        <w:gridCol w:w="1625"/>
      </w:tblGrid>
      <w:tr w:rsidR="00EA0604" w:rsidRPr="00EA0604" w14:paraId="2C1B5943" w14:textId="77777777" w:rsidTr="00EA0604">
        <w:trPr>
          <w:tblHeader/>
          <w:tblCellSpacing w:w="15" w:type="dxa"/>
        </w:trPr>
        <w:tc>
          <w:tcPr>
            <w:tcW w:w="0" w:type="auto"/>
            <w:vAlign w:val="center"/>
            <w:hideMark/>
          </w:tcPr>
          <w:p w14:paraId="46BBBD7E" w14:textId="77777777" w:rsidR="00EA0604" w:rsidRPr="00EA0604" w:rsidRDefault="00EA0604" w:rsidP="00EA0604">
            <w:pPr>
              <w:rPr>
                <w:b/>
                <w:bCs/>
              </w:rPr>
            </w:pPr>
            <w:r w:rsidRPr="00EA0604">
              <w:rPr>
                <w:b/>
                <w:bCs/>
              </w:rPr>
              <w:t>Segment</w:t>
            </w:r>
          </w:p>
        </w:tc>
        <w:tc>
          <w:tcPr>
            <w:tcW w:w="0" w:type="auto"/>
            <w:vAlign w:val="center"/>
            <w:hideMark/>
          </w:tcPr>
          <w:p w14:paraId="2B6156D4" w14:textId="77777777" w:rsidR="00EA0604" w:rsidRPr="00EA0604" w:rsidRDefault="00EA0604" w:rsidP="00EA0604">
            <w:pPr>
              <w:rPr>
                <w:b/>
                <w:bCs/>
              </w:rPr>
            </w:pPr>
            <w:r w:rsidRPr="00EA0604">
              <w:rPr>
                <w:b/>
                <w:bCs/>
              </w:rPr>
              <w:t>Areas</w:t>
            </w:r>
          </w:p>
        </w:tc>
        <w:tc>
          <w:tcPr>
            <w:tcW w:w="0" w:type="auto"/>
            <w:vAlign w:val="center"/>
            <w:hideMark/>
          </w:tcPr>
          <w:p w14:paraId="504CC481" w14:textId="77777777" w:rsidR="00EA0604" w:rsidRPr="00EA0604" w:rsidRDefault="00EA0604" w:rsidP="00EA0604">
            <w:pPr>
              <w:rPr>
                <w:b/>
                <w:bCs/>
              </w:rPr>
            </w:pPr>
            <w:r w:rsidRPr="00EA0604">
              <w:rPr>
                <w:b/>
                <w:bCs/>
              </w:rPr>
              <w:t>Share of Units</w:t>
            </w:r>
          </w:p>
        </w:tc>
      </w:tr>
      <w:tr w:rsidR="00EA0604" w:rsidRPr="00EA0604" w14:paraId="74BC4F28" w14:textId="77777777" w:rsidTr="00EA0604">
        <w:trPr>
          <w:tblCellSpacing w:w="15" w:type="dxa"/>
        </w:trPr>
        <w:tc>
          <w:tcPr>
            <w:tcW w:w="0" w:type="auto"/>
            <w:vAlign w:val="center"/>
            <w:hideMark/>
          </w:tcPr>
          <w:p w14:paraId="303C355C" w14:textId="77777777" w:rsidR="00EA0604" w:rsidRPr="00EA0604" w:rsidRDefault="00EA0604" w:rsidP="00EA0604">
            <w:r w:rsidRPr="00EA0604">
              <w:t>Low (under 75)</w:t>
            </w:r>
          </w:p>
        </w:tc>
        <w:tc>
          <w:tcPr>
            <w:tcW w:w="0" w:type="auto"/>
            <w:vAlign w:val="center"/>
            <w:hideMark/>
          </w:tcPr>
          <w:p w14:paraId="10D7D1FB" w14:textId="77777777" w:rsidR="00EA0604" w:rsidRPr="00EA0604" w:rsidRDefault="00EA0604" w:rsidP="00EA0604">
            <w:r w:rsidRPr="00EA0604">
              <w:t>3,636</w:t>
            </w:r>
          </w:p>
        </w:tc>
        <w:tc>
          <w:tcPr>
            <w:tcW w:w="0" w:type="auto"/>
            <w:vAlign w:val="center"/>
            <w:hideMark/>
          </w:tcPr>
          <w:p w14:paraId="429F4F91" w14:textId="77777777" w:rsidR="00EA0604" w:rsidRPr="00EA0604" w:rsidRDefault="00EA0604" w:rsidP="00EA0604">
            <w:r w:rsidRPr="00EA0604">
              <w:t>5.2%</w:t>
            </w:r>
          </w:p>
        </w:tc>
      </w:tr>
      <w:tr w:rsidR="00EA0604" w:rsidRPr="00EA0604" w14:paraId="65697CF8" w14:textId="77777777" w:rsidTr="00EA0604">
        <w:trPr>
          <w:tblCellSpacing w:w="15" w:type="dxa"/>
        </w:trPr>
        <w:tc>
          <w:tcPr>
            <w:tcW w:w="0" w:type="auto"/>
            <w:vAlign w:val="center"/>
            <w:hideMark/>
          </w:tcPr>
          <w:p w14:paraId="7735976E" w14:textId="77777777" w:rsidR="00EA0604" w:rsidRPr="00EA0604" w:rsidRDefault="00EA0604" w:rsidP="00EA0604">
            <w:r w:rsidRPr="00EA0604">
              <w:t>Medium (75–150)</w:t>
            </w:r>
          </w:p>
        </w:tc>
        <w:tc>
          <w:tcPr>
            <w:tcW w:w="0" w:type="auto"/>
            <w:vAlign w:val="center"/>
            <w:hideMark/>
          </w:tcPr>
          <w:p w14:paraId="5DFF585C" w14:textId="77777777" w:rsidR="00EA0604" w:rsidRPr="00EA0604" w:rsidRDefault="00EA0604" w:rsidP="00EA0604">
            <w:r w:rsidRPr="00EA0604">
              <w:t>5,502</w:t>
            </w:r>
          </w:p>
        </w:tc>
        <w:tc>
          <w:tcPr>
            <w:tcW w:w="0" w:type="auto"/>
            <w:vAlign w:val="center"/>
            <w:hideMark/>
          </w:tcPr>
          <w:p w14:paraId="27EDB5F0" w14:textId="77777777" w:rsidR="00EA0604" w:rsidRPr="00EA0604" w:rsidRDefault="00EA0604" w:rsidP="00EA0604">
            <w:r w:rsidRPr="00EA0604">
              <w:t>33.2%</w:t>
            </w:r>
          </w:p>
        </w:tc>
      </w:tr>
      <w:tr w:rsidR="00EA0604" w:rsidRPr="00EA0604" w14:paraId="0B18F0CE" w14:textId="77777777" w:rsidTr="00EA0604">
        <w:trPr>
          <w:tblCellSpacing w:w="15" w:type="dxa"/>
        </w:trPr>
        <w:tc>
          <w:tcPr>
            <w:tcW w:w="0" w:type="auto"/>
            <w:vAlign w:val="center"/>
            <w:hideMark/>
          </w:tcPr>
          <w:p w14:paraId="1AEC2C8F" w14:textId="77777777" w:rsidR="00EA0604" w:rsidRPr="00EA0604" w:rsidRDefault="00EA0604" w:rsidP="00EA0604">
            <w:r w:rsidRPr="00EA0604">
              <w:t>High (150–250)</w:t>
            </w:r>
          </w:p>
        </w:tc>
        <w:tc>
          <w:tcPr>
            <w:tcW w:w="0" w:type="auto"/>
            <w:vAlign w:val="center"/>
            <w:hideMark/>
          </w:tcPr>
          <w:p w14:paraId="71762417" w14:textId="77777777" w:rsidR="00EA0604" w:rsidRPr="00EA0604" w:rsidRDefault="00EA0604" w:rsidP="00EA0604">
            <w:r w:rsidRPr="00EA0604">
              <w:t>3,602</w:t>
            </w:r>
          </w:p>
        </w:tc>
        <w:tc>
          <w:tcPr>
            <w:tcW w:w="0" w:type="auto"/>
            <w:vAlign w:val="center"/>
            <w:hideMark/>
          </w:tcPr>
          <w:p w14:paraId="5C5384C2" w14:textId="77777777" w:rsidR="00EA0604" w:rsidRPr="00EA0604" w:rsidRDefault="00EA0604" w:rsidP="00EA0604">
            <w:r w:rsidRPr="00EA0604">
              <w:t>43.4%</w:t>
            </w:r>
          </w:p>
        </w:tc>
      </w:tr>
      <w:tr w:rsidR="00EA0604" w:rsidRPr="00EA0604" w14:paraId="2EBD1D02" w14:textId="77777777" w:rsidTr="00EA0604">
        <w:trPr>
          <w:tblCellSpacing w:w="15" w:type="dxa"/>
        </w:trPr>
        <w:tc>
          <w:tcPr>
            <w:tcW w:w="0" w:type="auto"/>
            <w:vAlign w:val="center"/>
            <w:hideMark/>
          </w:tcPr>
          <w:p w14:paraId="56DAB8A5" w14:textId="77777777" w:rsidR="00EA0604" w:rsidRPr="00EA0604" w:rsidRDefault="00EA0604" w:rsidP="00EA0604">
            <w:r w:rsidRPr="00EA0604">
              <w:t>Very High (over 250)</w:t>
            </w:r>
          </w:p>
        </w:tc>
        <w:tc>
          <w:tcPr>
            <w:tcW w:w="0" w:type="auto"/>
            <w:vAlign w:val="center"/>
            <w:hideMark/>
          </w:tcPr>
          <w:p w14:paraId="1FEA796B" w14:textId="77777777" w:rsidR="00EA0604" w:rsidRPr="00EA0604" w:rsidRDefault="00EA0604" w:rsidP="00EA0604">
            <w:r w:rsidRPr="00EA0604">
              <w:t>1,116</w:t>
            </w:r>
          </w:p>
        </w:tc>
        <w:tc>
          <w:tcPr>
            <w:tcW w:w="0" w:type="auto"/>
            <w:vAlign w:val="center"/>
            <w:hideMark/>
          </w:tcPr>
          <w:p w14:paraId="0140D1CC" w14:textId="77777777" w:rsidR="00EA0604" w:rsidRPr="00EA0604" w:rsidRDefault="00EA0604" w:rsidP="00EA0604">
            <w:r w:rsidRPr="00EA0604">
              <w:t>18.2%</w:t>
            </w:r>
          </w:p>
        </w:tc>
      </w:tr>
      <w:tr w:rsidR="00EA0604" w:rsidRPr="00EA0604" w14:paraId="402B2911" w14:textId="77777777" w:rsidTr="00EA0604">
        <w:trPr>
          <w:tblCellSpacing w:w="15" w:type="dxa"/>
        </w:trPr>
        <w:tc>
          <w:tcPr>
            <w:tcW w:w="0" w:type="auto"/>
            <w:vAlign w:val="center"/>
            <w:hideMark/>
          </w:tcPr>
          <w:p w14:paraId="280E9B6A" w14:textId="77777777" w:rsidR="00EA0604" w:rsidRPr="00EA0604" w:rsidRDefault="00EA0604" w:rsidP="00EA0604">
            <w:r w:rsidRPr="00EA0604">
              <w:t>Total</w:t>
            </w:r>
          </w:p>
        </w:tc>
        <w:tc>
          <w:tcPr>
            <w:tcW w:w="0" w:type="auto"/>
            <w:vAlign w:val="center"/>
            <w:hideMark/>
          </w:tcPr>
          <w:p w14:paraId="536CEDA3" w14:textId="77777777" w:rsidR="00EA0604" w:rsidRPr="00EA0604" w:rsidRDefault="00EA0604" w:rsidP="00EA0604">
            <w:r w:rsidRPr="00EA0604">
              <w:t>13,856</w:t>
            </w:r>
          </w:p>
        </w:tc>
        <w:tc>
          <w:tcPr>
            <w:tcW w:w="0" w:type="auto"/>
            <w:vAlign w:val="center"/>
            <w:hideMark/>
          </w:tcPr>
          <w:p w14:paraId="14E56A49" w14:textId="77777777" w:rsidR="00EA0604" w:rsidRPr="00EA0604" w:rsidRDefault="00EA0604" w:rsidP="00EA0604">
            <w:r w:rsidRPr="00EA0604">
              <w:t>100%</w:t>
            </w:r>
          </w:p>
        </w:tc>
      </w:tr>
    </w:tbl>
    <w:p w14:paraId="78AE67E5" w14:textId="77777777" w:rsidR="00EA0604" w:rsidRDefault="00EA0604" w:rsidP="00EA0604">
      <w:pPr>
        <w:rPr>
          <w:b/>
          <w:bCs/>
        </w:rPr>
      </w:pPr>
    </w:p>
    <w:p w14:paraId="5E6E934D" w14:textId="77777777" w:rsidR="00EA0604" w:rsidRDefault="00EA0604" w:rsidP="00EA0604">
      <w:pPr>
        <w:rPr>
          <w:b/>
          <w:bCs/>
        </w:rPr>
      </w:pPr>
    </w:p>
    <w:p w14:paraId="06DE760E" w14:textId="77777777" w:rsidR="00EA0604" w:rsidRDefault="00EA0604" w:rsidP="00EA0604">
      <w:pPr>
        <w:rPr>
          <w:b/>
          <w:bCs/>
        </w:rPr>
      </w:pPr>
    </w:p>
    <w:p w14:paraId="52D35401" w14:textId="5315D021" w:rsidR="00EA0604" w:rsidRPr="00EA0604" w:rsidRDefault="00EA0604" w:rsidP="00EA0604">
      <w:pPr>
        <w:rPr>
          <w:b/>
          <w:bCs/>
        </w:rPr>
      </w:pPr>
      <w:r w:rsidRPr="00EA0604">
        <w:rPr>
          <w:b/>
          <w:bCs/>
        </w:rPr>
        <w:lastRenderedPageBreak/>
        <w:t>Table 2: By Area Size (Registered 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3"/>
        <w:gridCol w:w="790"/>
        <w:gridCol w:w="1625"/>
      </w:tblGrid>
      <w:tr w:rsidR="00EA0604" w:rsidRPr="00EA0604" w14:paraId="1FE81D3F" w14:textId="77777777" w:rsidTr="00275688">
        <w:trPr>
          <w:tblHeader/>
          <w:tblCellSpacing w:w="15" w:type="dxa"/>
        </w:trPr>
        <w:tc>
          <w:tcPr>
            <w:tcW w:w="0" w:type="auto"/>
            <w:vAlign w:val="center"/>
            <w:hideMark/>
          </w:tcPr>
          <w:p w14:paraId="104A9A9C" w14:textId="77777777" w:rsidR="00EA0604" w:rsidRPr="00EA0604" w:rsidRDefault="00EA0604" w:rsidP="00EA0604">
            <w:pPr>
              <w:rPr>
                <w:b/>
                <w:bCs/>
              </w:rPr>
            </w:pPr>
            <w:r w:rsidRPr="00EA0604">
              <w:rPr>
                <w:b/>
                <w:bCs/>
              </w:rPr>
              <w:t>Segment</w:t>
            </w:r>
          </w:p>
        </w:tc>
        <w:tc>
          <w:tcPr>
            <w:tcW w:w="0" w:type="auto"/>
            <w:vAlign w:val="center"/>
            <w:hideMark/>
          </w:tcPr>
          <w:p w14:paraId="191A09E6" w14:textId="77777777" w:rsidR="00EA0604" w:rsidRPr="00EA0604" w:rsidRDefault="00EA0604" w:rsidP="00EA0604">
            <w:pPr>
              <w:rPr>
                <w:b/>
                <w:bCs/>
              </w:rPr>
            </w:pPr>
            <w:r w:rsidRPr="00EA0604">
              <w:rPr>
                <w:b/>
                <w:bCs/>
              </w:rPr>
              <w:t>Areas</w:t>
            </w:r>
          </w:p>
        </w:tc>
        <w:tc>
          <w:tcPr>
            <w:tcW w:w="0" w:type="auto"/>
            <w:vAlign w:val="center"/>
            <w:hideMark/>
          </w:tcPr>
          <w:p w14:paraId="16FA6B03" w14:textId="77777777" w:rsidR="00EA0604" w:rsidRPr="00EA0604" w:rsidRDefault="00EA0604" w:rsidP="00EA0604">
            <w:pPr>
              <w:rPr>
                <w:b/>
                <w:bCs/>
              </w:rPr>
            </w:pPr>
            <w:r w:rsidRPr="00EA0604">
              <w:rPr>
                <w:b/>
                <w:bCs/>
              </w:rPr>
              <w:t>Share of Units</w:t>
            </w:r>
          </w:p>
        </w:tc>
      </w:tr>
      <w:tr w:rsidR="00EA0604" w:rsidRPr="00EA0604" w14:paraId="482809AE" w14:textId="77777777" w:rsidTr="00275688">
        <w:trPr>
          <w:tblCellSpacing w:w="15" w:type="dxa"/>
        </w:trPr>
        <w:tc>
          <w:tcPr>
            <w:tcW w:w="0" w:type="auto"/>
            <w:vAlign w:val="center"/>
            <w:hideMark/>
          </w:tcPr>
          <w:p w14:paraId="26B6B47C" w14:textId="77777777" w:rsidR="00EA0604" w:rsidRPr="00EA0604" w:rsidRDefault="00EA0604" w:rsidP="00EA0604">
            <w:r w:rsidRPr="00EA0604">
              <w:t>Small (100 or fewer)</w:t>
            </w:r>
          </w:p>
        </w:tc>
        <w:tc>
          <w:tcPr>
            <w:tcW w:w="0" w:type="auto"/>
            <w:vAlign w:val="center"/>
            <w:hideMark/>
          </w:tcPr>
          <w:p w14:paraId="4A36AE2C" w14:textId="77777777" w:rsidR="00EA0604" w:rsidRPr="00EA0604" w:rsidRDefault="00EA0604" w:rsidP="00EA0604">
            <w:r w:rsidRPr="00EA0604">
              <w:t>2,942</w:t>
            </w:r>
          </w:p>
        </w:tc>
        <w:tc>
          <w:tcPr>
            <w:tcW w:w="0" w:type="auto"/>
            <w:vAlign w:val="center"/>
            <w:hideMark/>
          </w:tcPr>
          <w:p w14:paraId="2EC49F82" w14:textId="77777777" w:rsidR="00EA0604" w:rsidRPr="00EA0604" w:rsidRDefault="00EA0604" w:rsidP="00EA0604">
            <w:r w:rsidRPr="00EA0604">
              <w:t>1.8%</w:t>
            </w:r>
          </w:p>
        </w:tc>
      </w:tr>
      <w:tr w:rsidR="00EA0604" w:rsidRPr="00EA0604" w14:paraId="54BD44BB" w14:textId="77777777" w:rsidTr="00275688">
        <w:trPr>
          <w:tblCellSpacing w:w="15" w:type="dxa"/>
        </w:trPr>
        <w:tc>
          <w:tcPr>
            <w:tcW w:w="0" w:type="auto"/>
            <w:vAlign w:val="center"/>
            <w:hideMark/>
          </w:tcPr>
          <w:p w14:paraId="43082EAE" w14:textId="77777777" w:rsidR="00EA0604" w:rsidRPr="00EA0604" w:rsidRDefault="00EA0604" w:rsidP="00EA0604">
            <w:r w:rsidRPr="00EA0604">
              <w:t>Medium (101–500)</w:t>
            </w:r>
          </w:p>
        </w:tc>
        <w:tc>
          <w:tcPr>
            <w:tcW w:w="0" w:type="auto"/>
            <w:vAlign w:val="center"/>
            <w:hideMark/>
          </w:tcPr>
          <w:p w14:paraId="2BF39437" w14:textId="77777777" w:rsidR="00EA0604" w:rsidRPr="00EA0604" w:rsidRDefault="00EA0604" w:rsidP="00EA0604">
            <w:r w:rsidRPr="00EA0604">
              <w:t>6,662</w:t>
            </w:r>
          </w:p>
        </w:tc>
        <w:tc>
          <w:tcPr>
            <w:tcW w:w="0" w:type="auto"/>
            <w:vAlign w:val="center"/>
            <w:hideMark/>
          </w:tcPr>
          <w:p w14:paraId="3A89D500" w14:textId="77777777" w:rsidR="00EA0604" w:rsidRPr="00EA0604" w:rsidRDefault="00EA0604" w:rsidP="00EA0604">
            <w:r w:rsidRPr="00EA0604">
              <w:t>17.5%</w:t>
            </w:r>
          </w:p>
        </w:tc>
      </w:tr>
      <w:tr w:rsidR="00EA0604" w:rsidRPr="00EA0604" w14:paraId="4ACFC5CE" w14:textId="77777777" w:rsidTr="00275688">
        <w:trPr>
          <w:tblCellSpacing w:w="15" w:type="dxa"/>
        </w:trPr>
        <w:tc>
          <w:tcPr>
            <w:tcW w:w="0" w:type="auto"/>
            <w:vAlign w:val="center"/>
            <w:hideMark/>
          </w:tcPr>
          <w:p w14:paraId="7C028AB4" w14:textId="77777777" w:rsidR="00EA0604" w:rsidRPr="00EA0604" w:rsidRDefault="00EA0604" w:rsidP="00EA0604">
            <w:r w:rsidRPr="00EA0604">
              <w:t>Large (501–1,000)</w:t>
            </w:r>
          </w:p>
        </w:tc>
        <w:tc>
          <w:tcPr>
            <w:tcW w:w="0" w:type="auto"/>
            <w:vAlign w:val="center"/>
            <w:hideMark/>
          </w:tcPr>
          <w:p w14:paraId="08901441" w14:textId="77777777" w:rsidR="00EA0604" w:rsidRPr="00EA0604" w:rsidRDefault="00EA0604" w:rsidP="00EA0604">
            <w:r w:rsidRPr="00EA0604">
              <w:t>3,891</w:t>
            </w:r>
          </w:p>
        </w:tc>
        <w:tc>
          <w:tcPr>
            <w:tcW w:w="0" w:type="auto"/>
            <w:vAlign w:val="center"/>
            <w:hideMark/>
          </w:tcPr>
          <w:p w14:paraId="1A65B4A4" w14:textId="77777777" w:rsidR="00EA0604" w:rsidRPr="00EA0604" w:rsidRDefault="00EA0604" w:rsidP="00EA0604">
            <w:r w:rsidRPr="00EA0604">
              <w:t>30.2%</w:t>
            </w:r>
          </w:p>
        </w:tc>
      </w:tr>
      <w:tr w:rsidR="00EA0604" w:rsidRPr="00EA0604" w14:paraId="38BDEDDC" w14:textId="77777777" w:rsidTr="00275688">
        <w:trPr>
          <w:tblCellSpacing w:w="15" w:type="dxa"/>
        </w:trPr>
        <w:tc>
          <w:tcPr>
            <w:tcW w:w="0" w:type="auto"/>
            <w:vAlign w:val="center"/>
            <w:hideMark/>
          </w:tcPr>
          <w:p w14:paraId="1FE43B97" w14:textId="77777777" w:rsidR="00EA0604" w:rsidRPr="00EA0604" w:rsidRDefault="00EA0604" w:rsidP="00EA0604">
            <w:r w:rsidRPr="00EA0604">
              <w:t>Very Large (over 1,000)</w:t>
            </w:r>
          </w:p>
        </w:tc>
        <w:tc>
          <w:tcPr>
            <w:tcW w:w="0" w:type="auto"/>
            <w:vAlign w:val="center"/>
            <w:hideMark/>
          </w:tcPr>
          <w:p w14:paraId="11CEDBD6" w14:textId="77777777" w:rsidR="00EA0604" w:rsidRPr="00EA0604" w:rsidRDefault="00EA0604" w:rsidP="00EA0604">
            <w:r w:rsidRPr="00EA0604">
              <w:t>2,452</w:t>
            </w:r>
          </w:p>
        </w:tc>
        <w:tc>
          <w:tcPr>
            <w:tcW w:w="0" w:type="auto"/>
            <w:vAlign w:val="center"/>
            <w:hideMark/>
          </w:tcPr>
          <w:p w14:paraId="47D45B43" w14:textId="77777777" w:rsidR="00EA0604" w:rsidRPr="00EA0604" w:rsidRDefault="00EA0604" w:rsidP="00EA0604">
            <w:r w:rsidRPr="00EA0604">
              <w:t>50.5%</w:t>
            </w:r>
          </w:p>
        </w:tc>
      </w:tr>
      <w:tr w:rsidR="00EA0604" w:rsidRPr="00EA0604" w14:paraId="56639E0E" w14:textId="77777777" w:rsidTr="00275688">
        <w:trPr>
          <w:tblCellSpacing w:w="15" w:type="dxa"/>
        </w:trPr>
        <w:tc>
          <w:tcPr>
            <w:tcW w:w="0" w:type="auto"/>
            <w:vAlign w:val="center"/>
            <w:hideMark/>
          </w:tcPr>
          <w:p w14:paraId="695AE690" w14:textId="77777777" w:rsidR="00EA0604" w:rsidRPr="00EA0604" w:rsidRDefault="00EA0604" w:rsidP="00EA0604">
            <w:r w:rsidRPr="00EA0604">
              <w:t>Total</w:t>
            </w:r>
          </w:p>
        </w:tc>
        <w:tc>
          <w:tcPr>
            <w:tcW w:w="0" w:type="auto"/>
            <w:vAlign w:val="center"/>
            <w:hideMark/>
          </w:tcPr>
          <w:p w14:paraId="5F4C13C1" w14:textId="77777777" w:rsidR="00EA0604" w:rsidRPr="00EA0604" w:rsidRDefault="00EA0604" w:rsidP="00EA0604">
            <w:r w:rsidRPr="00EA0604">
              <w:t>15,947</w:t>
            </w:r>
          </w:p>
        </w:tc>
        <w:tc>
          <w:tcPr>
            <w:tcW w:w="0" w:type="auto"/>
            <w:vAlign w:val="center"/>
            <w:hideMark/>
          </w:tcPr>
          <w:p w14:paraId="049EAD1B" w14:textId="77777777" w:rsidR="00EA0604" w:rsidRPr="00EA0604" w:rsidRDefault="00EA0604" w:rsidP="00EA0604">
            <w:r w:rsidRPr="00EA0604">
              <w:t>100%</w:t>
            </w:r>
          </w:p>
        </w:tc>
      </w:tr>
    </w:tbl>
    <w:p w14:paraId="46B3503C" w14:textId="77777777" w:rsidR="00EA0604" w:rsidRDefault="00EA0604" w:rsidP="00EA0604">
      <w:r w:rsidRPr="00EA0604">
        <w:t>Key Finding: The 2,452 very large areas, representing approximately 15% of all areas, account for 50.5% of total units consumed.</w:t>
      </w:r>
    </w:p>
    <w:p w14:paraId="4FA6F00F" w14:textId="54AE8D3B" w:rsidR="00EA0604" w:rsidRDefault="00EA0604" w:rsidP="00EA0604">
      <w:pPr>
        <w:rPr>
          <w:sz w:val="30"/>
          <w:szCs w:val="30"/>
        </w:rPr>
      </w:pPr>
      <w:r>
        <w:rPr>
          <w:sz w:val="30"/>
          <w:szCs w:val="30"/>
        </w:rPr>
        <w:t xml:space="preserve">5)How to do </w:t>
      </w:r>
      <w:r w:rsidRPr="00EA0604">
        <w:rPr>
          <w:sz w:val="30"/>
          <w:szCs w:val="30"/>
        </w:rPr>
        <w:t>Patterns from sorting, filtering, and pivot tables</w:t>
      </w:r>
      <w:r>
        <w:rPr>
          <w:sz w:val="30"/>
          <w:szCs w:val="30"/>
        </w:rPr>
        <w:t>?</w:t>
      </w:r>
    </w:p>
    <w:p w14:paraId="492B9FE3" w14:textId="593E2977" w:rsidR="00EA0604" w:rsidRPr="00EA0604" w:rsidRDefault="00EA0604" w:rsidP="00EA0604">
      <w:pPr>
        <w:rPr>
          <w:sz w:val="30"/>
          <w:szCs w:val="30"/>
        </w:rPr>
      </w:pPr>
      <w:r>
        <w:rPr>
          <w:sz w:val="30"/>
          <w:szCs w:val="30"/>
        </w:rPr>
        <w:t>Ans:</w:t>
      </w:r>
    </w:p>
    <w:p w14:paraId="29A1B66F" w14:textId="77777777" w:rsidR="00EA0604" w:rsidRDefault="00EA0604" w:rsidP="00EA0604">
      <w:r>
        <w:t xml:space="preserve">- *Sort units </w:t>
      </w:r>
      <w:proofErr w:type="gramStart"/>
      <w:r>
        <w:t>descending:*</w:t>
      </w:r>
      <w:proofErr w:type="gramEnd"/>
      <w:r>
        <w:t xml:space="preserve"> a few areas dominate, such as </w:t>
      </w:r>
      <w:proofErr w:type="spellStart"/>
      <w:r>
        <w:t>Hydernagar</w:t>
      </w:r>
      <w:proofErr w:type="spellEnd"/>
      <w:r>
        <w:t xml:space="preserve"> and </w:t>
      </w:r>
      <w:proofErr w:type="spellStart"/>
      <w:r>
        <w:t>Moosapet</w:t>
      </w:r>
      <w:proofErr w:type="spellEnd"/>
      <w:r>
        <w:t>. The same sort puts the top 10% of areas at about 43% of consumption.</w:t>
      </w:r>
    </w:p>
    <w:p w14:paraId="3BE09A8A" w14:textId="77777777" w:rsidR="00EA0604" w:rsidRDefault="00EA0604" w:rsidP="00EA0604">
      <w:r>
        <w:t>- *Sort the per-service average descending (filter to at least 50 services</w:t>
      </w:r>
      <w:proofErr w:type="gramStart"/>
      <w:r>
        <w:t>):*</w:t>
      </w:r>
      <w:proofErr w:type="gramEnd"/>
      <w:r>
        <w:t xml:space="preserve"> the top rows are labelled "DOMESTIC HT", "CT", and "HV", with averages of 3,000 to 11,500 units per service. These look like bulk or high-tension connections billed as domestic, not ordinary households.</w:t>
      </w:r>
    </w:p>
    <w:p w14:paraId="32956E49" w14:textId="77777777" w:rsidR="00EA0604" w:rsidRDefault="00EA0604" w:rsidP="00EA0604">
      <w:r>
        <w:t xml:space="preserve">- *Sort ascending, or filter units below </w:t>
      </w:r>
      <w:proofErr w:type="gramStart"/>
      <w:r>
        <w:t>0:*</w:t>
      </w:r>
      <w:proofErr w:type="gramEnd"/>
      <w:r>
        <w:t xml:space="preserve"> these surface the negative-unit rows (billing corrections) and the zero-consumption tail. Several THANDA (tribal hamlet) areas in Nalgonda and </w:t>
      </w:r>
      <w:proofErr w:type="spellStart"/>
      <w:r>
        <w:t>Suryapet</w:t>
      </w:r>
      <w:proofErr w:type="spellEnd"/>
      <w:r>
        <w:t xml:space="preserve"> show about zero consumption.</w:t>
      </w:r>
    </w:p>
    <w:p w14:paraId="29B4AB4E" w14:textId="77777777" w:rsidR="00EA0604" w:rsidRDefault="00EA0604" w:rsidP="00EA0604">
      <w:r>
        <w:t xml:space="preserve">- *Filter </w:t>
      </w:r>
      <w:proofErr w:type="spellStart"/>
      <w:r>
        <w:t>billdservices</w:t>
      </w:r>
      <w:proofErr w:type="spellEnd"/>
      <w:r>
        <w:t xml:space="preserve"> </w:t>
      </w:r>
      <w:proofErr w:type="gramStart"/>
      <w:r>
        <w:t>blank:*</w:t>
      </w:r>
      <w:proofErr w:type="gramEnd"/>
      <w:r>
        <w:t xml:space="preserve"> these 247 rows are all zero-unit rows, so they are inactive or unbilled areas.</w:t>
      </w:r>
    </w:p>
    <w:p w14:paraId="131C9F70" w14:textId="77777777" w:rsidR="00EA0604" w:rsidRDefault="00EA0604" w:rsidP="00EA0604">
      <w:r>
        <w:t xml:space="preserve">- *Pivot table, circle by sum of units, services, and </w:t>
      </w:r>
      <w:proofErr w:type="gramStart"/>
      <w:r>
        <w:t>load:*</w:t>
      </w:r>
      <w:proofErr w:type="gramEnd"/>
      <w:r>
        <w:t xml:space="preserve"> this shows the ranking above and the Hyderabad versus district gap.</w:t>
      </w:r>
    </w:p>
    <w:p w14:paraId="4C1D45D5" w14:textId="77777777" w:rsidR="00EA0604" w:rsidRDefault="00EA0604" w:rsidP="00EA0604">
      <w:r>
        <w:t xml:space="preserve">- *Pivot table, circle by division with the per-service </w:t>
      </w:r>
      <w:proofErr w:type="gramStart"/>
      <w:r>
        <w:t>average:*</w:t>
      </w:r>
      <w:proofErr w:type="gramEnd"/>
      <w:r>
        <w:t xml:space="preserve"> this shows which divisions in each circle drive its total.</w:t>
      </w:r>
    </w:p>
    <w:p w14:paraId="1A0CD46C" w14:textId="77777777" w:rsidR="00EA0604" w:rsidRDefault="00EA0604" w:rsidP="00EA0604">
      <w:r>
        <w:t>- *</w:t>
      </w:r>
      <w:proofErr w:type="gramStart"/>
      <w:r>
        <w:t>Correlation:*</w:t>
      </w:r>
      <w:proofErr w:type="gramEnd"/>
      <w:r>
        <w:t xml:space="preserve"> units and load move together closely (about 0.95), so areas with high load reliably have high consumption.</w:t>
      </w:r>
    </w:p>
    <w:p w14:paraId="35CAAB9A" w14:textId="23C379D4" w:rsidR="00EA0604" w:rsidRDefault="00EA0604" w:rsidP="000A71D7">
      <w:r>
        <w:t xml:space="preserve">- *Overall </w:t>
      </w:r>
      <w:proofErr w:type="gramStart"/>
      <w:r>
        <w:t>pattern:*</w:t>
      </w:r>
      <w:proofErr w:type="gramEnd"/>
      <w:r>
        <w:t xml:space="preserve"> consumption is strongly urban. The Hyderabad-region circles use about twice as much per service as the district circles, and a small share of very large areas drives most of the total.</w:t>
      </w:r>
    </w:p>
    <w:p w14:paraId="4095A48F" w14:textId="68D09829" w:rsidR="00EA0604" w:rsidRPr="00FC1663" w:rsidRDefault="00EA0604" w:rsidP="000A71D7">
      <w:pPr>
        <w:rPr>
          <w:b/>
          <w:bCs/>
          <w:u w:val="single"/>
        </w:rPr>
      </w:pPr>
      <w:r w:rsidRPr="00FC1663">
        <w:rPr>
          <w:b/>
          <w:bCs/>
          <w:u w:val="single"/>
        </w:rPr>
        <w:lastRenderedPageBreak/>
        <w:t>SLIDE-05</w:t>
      </w:r>
    </w:p>
    <w:p w14:paraId="7BA223D7" w14:textId="782ADF45" w:rsidR="00EA0604" w:rsidRPr="005D5FFF" w:rsidRDefault="005D5FFF" w:rsidP="005D5FFF">
      <w:pPr>
        <w:rPr>
          <w:sz w:val="32"/>
          <w:szCs w:val="32"/>
        </w:rPr>
      </w:pPr>
      <w:r>
        <w:rPr>
          <w:sz w:val="32"/>
          <w:szCs w:val="32"/>
        </w:rPr>
        <w:t>1)</w:t>
      </w:r>
      <w:r w:rsidRPr="005D5FFF">
        <w:rPr>
          <w:sz w:val="32"/>
          <w:szCs w:val="32"/>
        </w:rPr>
        <w:t>Which columns have missing values and how many?</w:t>
      </w:r>
    </w:p>
    <w:tbl>
      <w:tblPr>
        <w:tblpPr w:leftFromText="180" w:rightFromText="180" w:vertAnchor="text" w:horzAnchor="margin" w:tblpY="510"/>
        <w:tblW w:w="88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1732"/>
        <w:gridCol w:w="4856"/>
      </w:tblGrid>
      <w:tr w:rsidR="005D5FFF" w:rsidRPr="005D5FFF" w14:paraId="158B7F08" w14:textId="77777777" w:rsidTr="00275688">
        <w:trPr>
          <w:trHeight w:val="806"/>
          <w:tblCellSpacing w:w="15" w:type="dxa"/>
        </w:trPr>
        <w:tc>
          <w:tcPr>
            <w:tcW w:w="2223" w:type="dxa"/>
            <w:vAlign w:val="center"/>
            <w:hideMark/>
          </w:tcPr>
          <w:p w14:paraId="71F03C4F" w14:textId="77777777" w:rsidR="005D5FFF" w:rsidRPr="005D5FFF" w:rsidRDefault="005D5FFF" w:rsidP="005D5FFF">
            <w:pPr>
              <w:ind w:left="360"/>
              <w:rPr>
                <w:b/>
                <w:bCs/>
              </w:rPr>
            </w:pPr>
            <w:r w:rsidRPr="005D5FFF">
              <w:rPr>
                <w:b/>
                <w:bCs/>
              </w:rPr>
              <w:t>Column Name</w:t>
            </w:r>
          </w:p>
        </w:tc>
        <w:tc>
          <w:tcPr>
            <w:tcW w:w="1702" w:type="dxa"/>
            <w:vAlign w:val="center"/>
            <w:hideMark/>
          </w:tcPr>
          <w:p w14:paraId="2846968A" w14:textId="77777777" w:rsidR="005D5FFF" w:rsidRPr="005D5FFF" w:rsidRDefault="005D5FFF" w:rsidP="005D5FFF">
            <w:pPr>
              <w:ind w:left="360"/>
              <w:rPr>
                <w:b/>
                <w:bCs/>
              </w:rPr>
            </w:pPr>
            <w:r w:rsidRPr="005D5FFF">
              <w:rPr>
                <w:b/>
                <w:bCs/>
              </w:rPr>
              <w:t>Missing Values</w:t>
            </w:r>
          </w:p>
        </w:tc>
        <w:tc>
          <w:tcPr>
            <w:tcW w:w="0" w:type="auto"/>
            <w:vAlign w:val="center"/>
            <w:hideMark/>
          </w:tcPr>
          <w:p w14:paraId="3709FF14" w14:textId="77777777" w:rsidR="005D5FFF" w:rsidRPr="005D5FFF" w:rsidRDefault="005D5FFF" w:rsidP="005D5FFF">
            <w:pPr>
              <w:ind w:left="360"/>
              <w:rPr>
                <w:b/>
                <w:bCs/>
              </w:rPr>
            </w:pPr>
            <w:r w:rsidRPr="005D5FFF">
              <w:rPr>
                <w:b/>
                <w:bCs/>
              </w:rPr>
              <w:t>Cleaning Action</w:t>
            </w:r>
          </w:p>
        </w:tc>
      </w:tr>
      <w:tr w:rsidR="005D5FFF" w:rsidRPr="005D5FFF" w14:paraId="71844D21" w14:textId="77777777" w:rsidTr="00275688">
        <w:trPr>
          <w:trHeight w:val="806"/>
          <w:tblCellSpacing w:w="15" w:type="dxa"/>
        </w:trPr>
        <w:tc>
          <w:tcPr>
            <w:tcW w:w="2223" w:type="dxa"/>
            <w:vAlign w:val="center"/>
            <w:hideMark/>
          </w:tcPr>
          <w:p w14:paraId="23950470" w14:textId="77777777" w:rsidR="005D5FFF" w:rsidRPr="005D5FFF" w:rsidRDefault="005D5FFF" w:rsidP="005D5FFF">
            <w:pPr>
              <w:ind w:left="360"/>
            </w:pPr>
            <w:r w:rsidRPr="005D5FFF">
              <w:t>AREA</w:t>
            </w:r>
          </w:p>
        </w:tc>
        <w:tc>
          <w:tcPr>
            <w:tcW w:w="1702" w:type="dxa"/>
            <w:vAlign w:val="center"/>
            <w:hideMark/>
          </w:tcPr>
          <w:p w14:paraId="26D80ED0" w14:textId="77777777" w:rsidR="005D5FFF" w:rsidRPr="005D5FFF" w:rsidRDefault="005D5FFF" w:rsidP="005D5FFF">
            <w:pPr>
              <w:ind w:left="360"/>
            </w:pPr>
            <w:r w:rsidRPr="005D5FFF">
              <w:t>47</w:t>
            </w:r>
          </w:p>
        </w:tc>
        <w:tc>
          <w:tcPr>
            <w:tcW w:w="0" w:type="auto"/>
            <w:vAlign w:val="center"/>
            <w:hideMark/>
          </w:tcPr>
          <w:p w14:paraId="49BCF809" w14:textId="77777777" w:rsidR="005D5FFF" w:rsidRPr="005D5FFF" w:rsidRDefault="005D5FFF" w:rsidP="005D5FFF">
            <w:pPr>
              <w:ind w:left="360"/>
            </w:pPr>
            <w:r w:rsidRPr="005D5FFF">
              <w:t>Fill using the correct source data or mark as Unknown</w:t>
            </w:r>
          </w:p>
        </w:tc>
      </w:tr>
      <w:tr w:rsidR="005D5FFF" w:rsidRPr="005D5FFF" w14:paraId="3A4DE548" w14:textId="77777777" w:rsidTr="00275688">
        <w:trPr>
          <w:trHeight w:val="696"/>
          <w:tblCellSpacing w:w="15" w:type="dxa"/>
        </w:trPr>
        <w:tc>
          <w:tcPr>
            <w:tcW w:w="2223" w:type="dxa"/>
            <w:vAlign w:val="center"/>
            <w:hideMark/>
          </w:tcPr>
          <w:p w14:paraId="7B8FDF59" w14:textId="77777777" w:rsidR="005D5FFF" w:rsidRPr="005D5FFF" w:rsidRDefault="005D5FFF" w:rsidP="005D5FFF">
            <w:pPr>
              <w:ind w:left="360"/>
            </w:pPr>
            <w:r w:rsidRPr="005D5FFF">
              <w:t>BILLDSERVICES</w:t>
            </w:r>
          </w:p>
        </w:tc>
        <w:tc>
          <w:tcPr>
            <w:tcW w:w="1702" w:type="dxa"/>
            <w:vAlign w:val="center"/>
            <w:hideMark/>
          </w:tcPr>
          <w:p w14:paraId="59785CFB" w14:textId="77777777" w:rsidR="005D5FFF" w:rsidRPr="005D5FFF" w:rsidRDefault="005D5FFF" w:rsidP="005D5FFF">
            <w:pPr>
              <w:ind w:left="360"/>
            </w:pPr>
            <w:r w:rsidRPr="005D5FFF">
              <w:t>247</w:t>
            </w:r>
          </w:p>
        </w:tc>
        <w:tc>
          <w:tcPr>
            <w:tcW w:w="0" w:type="auto"/>
            <w:vAlign w:val="center"/>
            <w:hideMark/>
          </w:tcPr>
          <w:p w14:paraId="7993E890" w14:textId="77777777" w:rsidR="005D5FFF" w:rsidRPr="005D5FFF" w:rsidRDefault="005D5FFF" w:rsidP="005D5FFF">
            <w:pPr>
              <w:ind w:left="360"/>
            </w:pPr>
            <w:r w:rsidRPr="005D5FFF">
              <w:t>Verify against billing records; do not assume zero</w:t>
            </w:r>
          </w:p>
        </w:tc>
      </w:tr>
    </w:tbl>
    <w:p w14:paraId="37DA2D7A" w14:textId="65DA780C" w:rsidR="005D5FFF" w:rsidRDefault="005D5FFF" w:rsidP="005D5FFF">
      <w:pPr>
        <w:ind w:left="360"/>
        <w:rPr>
          <w:sz w:val="32"/>
          <w:szCs w:val="32"/>
        </w:rPr>
      </w:pPr>
      <w:r>
        <w:rPr>
          <w:sz w:val="32"/>
          <w:szCs w:val="32"/>
        </w:rPr>
        <w:t>Ans:</w:t>
      </w:r>
    </w:p>
    <w:p w14:paraId="5F0DE453" w14:textId="77777777" w:rsidR="005D5FFF" w:rsidRDefault="005D5FFF" w:rsidP="005D5FFF">
      <w:pPr>
        <w:rPr>
          <w:sz w:val="32"/>
          <w:szCs w:val="32"/>
        </w:rPr>
      </w:pPr>
    </w:p>
    <w:p w14:paraId="74E0724D" w14:textId="7E8B5D2C" w:rsidR="005D5FFF" w:rsidRPr="005D5FFF" w:rsidRDefault="005D5FFF" w:rsidP="005D5FFF">
      <w:pPr>
        <w:rPr>
          <w:sz w:val="32"/>
          <w:szCs w:val="32"/>
        </w:rPr>
      </w:pPr>
      <w:r>
        <w:rPr>
          <w:sz w:val="32"/>
          <w:szCs w:val="32"/>
        </w:rPr>
        <w:t>2)</w:t>
      </w:r>
      <w:r w:rsidRPr="005D5FFF">
        <w:rPr>
          <w:sz w:val="32"/>
          <w:szCs w:val="32"/>
        </w:rPr>
        <w:t>Are there any duplicate records?</w:t>
      </w:r>
    </w:p>
    <w:p w14:paraId="6F90E2EF" w14:textId="60D21B10" w:rsidR="005D5FFF" w:rsidRDefault="005D5FFF" w:rsidP="005D5FFF">
      <w:pPr>
        <w:rPr>
          <w:sz w:val="32"/>
          <w:szCs w:val="32"/>
        </w:rPr>
      </w:pPr>
      <w:r>
        <w:rPr>
          <w:sz w:val="32"/>
          <w:szCs w:val="32"/>
        </w:rP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66"/>
        <w:gridCol w:w="1165"/>
      </w:tblGrid>
      <w:tr w:rsidR="005D5FFF" w:rsidRPr="005D5FFF" w14:paraId="1F053FCD" w14:textId="77777777" w:rsidTr="00275688">
        <w:trPr>
          <w:tblCellSpacing w:w="15" w:type="dxa"/>
        </w:trPr>
        <w:tc>
          <w:tcPr>
            <w:tcW w:w="0" w:type="auto"/>
            <w:vAlign w:val="center"/>
            <w:hideMark/>
          </w:tcPr>
          <w:p w14:paraId="403371F9" w14:textId="77777777" w:rsidR="005D5FFF" w:rsidRPr="005D5FFF" w:rsidRDefault="005D5FFF" w:rsidP="005D5FFF">
            <w:pPr>
              <w:ind w:left="360"/>
              <w:rPr>
                <w:b/>
                <w:bCs/>
              </w:rPr>
            </w:pPr>
            <w:r w:rsidRPr="005D5FFF">
              <w:rPr>
                <w:b/>
                <w:bCs/>
              </w:rPr>
              <w:t>Check</w:t>
            </w:r>
          </w:p>
        </w:tc>
        <w:tc>
          <w:tcPr>
            <w:tcW w:w="0" w:type="auto"/>
            <w:vAlign w:val="center"/>
            <w:hideMark/>
          </w:tcPr>
          <w:p w14:paraId="10A82E4F" w14:textId="77777777" w:rsidR="005D5FFF" w:rsidRPr="005D5FFF" w:rsidRDefault="005D5FFF" w:rsidP="005D5FFF">
            <w:pPr>
              <w:ind w:left="360"/>
              <w:rPr>
                <w:b/>
                <w:bCs/>
              </w:rPr>
            </w:pPr>
            <w:r w:rsidRPr="005D5FFF">
              <w:rPr>
                <w:b/>
                <w:bCs/>
              </w:rPr>
              <w:t>Result</w:t>
            </w:r>
          </w:p>
        </w:tc>
      </w:tr>
      <w:tr w:rsidR="005D5FFF" w:rsidRPr="005D5FFF" w14:paraId="7C041376" w14:textId="77777777" w:rsidTr="00275688">
        <w:trPr>
          <w:tblCellSpacing w:w="15" w:type="dxa"/>
        </w:trPr>
        <w:tc>
          <w:tcPr>
            <w:tcW w:w="0" w:type="auto"/>
            <w:vAlign w:val="center"/>
            <w:hideMark/>
          </w:tcPr>
          <w:p w14:paraId="276D70AB" w14:textId="77777777" w:rsidR="005D5FFF" w:rsidRPr="005D5FFF" w:rsidRDefault="005D5FFF" w:rsidP="005D5FFF">
            <w:pPr>
              <w:ind w:left="360"/>
            </w:pPr>
            <w:r w:rsidRPr="005D5FFF">
              <w:t>Total records</w:t>
            </w:r>
          </w:p>
        </w:tc>
        <w:tc>
          <w:tcPr>
            <w:tcW w:w="0" w:type="auto"/>
            <w:vAlign w:val="center"/>
            <w:hideMark/>
          </w:tcPr>
          <w:p w14:paraId="2C8817C1" w14:textId="77777777" w:rsidR="005D5FFF" w:rsidRPr="005D5FFF" w:rsidRDefault="005D5FFF" w:rsidP="005D5FFF">
            <w:pPr>
              <w:ind w:left="360"/>
            </w:pPr>
            <w:r w:rsidRPr="005D5FFF">
              <w:t>15,947</w:t>
            </w:r>
          </w:p>
        </w:tc>
      </w:tr>
      <w:tr w:rsidR="005D5FFF" w:rsidRPr="005D5FFF" w14:paraId="4379DB9C" w14:textId="77777777" w:rsidTr="00275688">
        <w:trPr>
          <w:tblCellSpacing w:w="15" w:type="dxa"/>
        </w:trPr>
        <w:tc>
          <w:tcPr>
            <w:tcW w:w="0" w:type="auto"/>
            <w:vAlign w:val="center"/>
            <w:hideMark/>
          </w:tcPr>
          <w:p w14:paraId="436B9997" w14:textId="77777777" w:rsidR="005D5FFF" w:rsidRPr="005D5FFF" w:rsidRDefault="005D5FFF" w:rsidP="005D5FFF">
            <w:pPr>
              <w:ind w:left="360"/>
            </w:pPr>
            <w:r w:rsidRPr="005D5FFF">
              <w:t>Exact duplicate records</w:t>
            </w:r>
          </w:p>
        </w:tc>
        <w:tc>
          <w:tcPr>
            <w:tcW w:w="0" w:type="auto"/>
            <w:vAlign w:val="center"/>
            <w:hideMark/>
          </w:tcPr>
          <w:p w14:paraId="11F01C49" w14:textId="77777777" w:rsidR="005D5FFF" w:rsidRPr="005D5FFF" w:rsidRDefault="005D5FFF" w:rsidP="005D5FFF">
            <w:pPr>
              <w:ind w:left="360"/>
            </w:pPr>
            <w:r w:rsidRPr="005D5FFF">
              <w:t>0</w:t>
            </w:r>
          </w:p>
        </w:tc>
      </w:tr>
      <w:tr w:rsidR="005D5FFF" w:rsidRPr="005D5FFF" w14:paraId="346F1303" w14:textId="77777777" w:rsidTr="00275688">
        <w:trPr>
          <w:tblCellSpacing w:w="15" w:type="dxa"/>
        </w:trPr>
        <w:tc>
          <w:tcPr>
            <w:tcW w:w="0" w:type="auto"/>
            <w:vAlign w:val="center"/>
            <w:hideMark/>
          </w:tcPr>
          <w:p w14:paraId="34EAC744" w14:textId="77777777" w:rsidR="005D5FFF" w:rsidRPr="005D5FFF" w:rsidRDefault="005D5FFF" w:rsidP="005D5FFF">
            <w:pPr>
              <w:ind w:left="360"/>
            </w:pPr>
            <w:r w:rsidRPr="005D5FFF">
              <w:t>Duplicate records based on area hierarchy and category code</w:t>
            </w:r>
          </w:p>
        </w:tc>
        <w:tc>
          <w:tcPr>
            <w:tcW w:w="0" w:type="auto"/>
            <w:vAlign w:val="center"/>
            <w:hideMark/>
          </w:tcPr>
          <w:p w14:paraId="2DEB3C25" w14:textId="77777777" w:rsidR="005D5FFF" w:rsidRPr="005D5FFF" w:rsidRDefault="005D5FFF" w:rsidP="005D5FFF">
            <w:pPr>
              <w:ind w:left="360"/>
            </w:pPr>
            <w:r w:rsidRPr="005D5FFF">
              <w:t>0</w:t>
            </w:r>
          </w:p>
        </w:tc>
      </w:tr>
    </w:tbl>
    <w:p w14:paraId="5FA441D5" w14:textId="77777777" w:rsidR="005D5FFF" w:rsidRDefault="005D5FFF" w:rsidP="005D5FFF"/>
    <w:p w14:paraId="708E4823" w14:textId="77777777" w:rsidR="005D5FFF" w:rsidRPr="005D5FFF" w:rsidRDefault="005D5FFF" w:rsidP="005D5FFF">
      <w:r w:rsidRPr="005D5FFF">
        <w:t>Conclusion: No duplicate records were found using the checks performed.</w:t>
      </w:r>
    </w:p>
    <w:p w14:paraId="6BF7BE86" w14:textId="2FE9F38B" w:rsidR="005D5FFF" w:rsidRPr="005D5FFF" w:rsidRDefault="005D5FFF" w:rsidP="005D5FFF">
      <w:r w:rsidRPr="005D5FFF">
        <w:t>Cleaning action: No duplicate removal is required at this stage. Recheck duplicates after standardizing area names and text formatting.</w:t>
      </w:r>
    </w:p>
    <w:p w14:paraId="4A354155" w14:textId="6EE05A02" w:rsidR="005D5FFF" w:rsidRDefault="005D5FFF" w:rsidP="005D5FFF">
      <w:pPr>
        <w:rPr>
          <w:sz w:val="32"/>
          <w:szCs w:val="32"/>
        </w:rPr>
      </w:pPr>
      <w:r w:rsidRPr="005D5FFF">
        <w:rPr>
          <w:sz w:val="32"/>
          <w:szCs w:val="32"/>
        </w:rPr>
        <w:t>3)Are there inconsistent date formats or categories?</w:t>
      </w:r>
    </w:p>
    <w:p w14:paraId="15896C3C" w14:textId="68BDA157" w:rsidR="005D5FFF" w:rsidRDefault="005D5FFF" w:rsidP="005D5FFF">
      <w:pPr>
        <w:rPr>
          <w:sz w:val="32"/>
          <w:szCs w:val="32"/>
        </w:rPr>
      </w:pPr>
      <w:r>
        <w:rPr>
          <w:sz w:val="32"/>
          <w:szCs w:val="32"/>
        </w:rP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9"/>
        <w:gridCol w:w="3740"/>
        <w:gridCol w:w="3837"/>
      </w:tblGrid>
      <w:tr w:rsidR="005D5FFF" w:rsidRPr="005D5FFF" w14:paraId="696DEC6B" w14:textId="77777777" w:rsidTr="00275688">
        <w:trPr>
          <w:tblCellSpacing w:w="15" w:type="dxa"/>
        </w:trPr>
        <w:tc>
          <w:tcPr>
            <w:tcW w:w="0" w:type="auto"/>
            <w:vAlign w:val="center"/>
            <w:hideMark/>
          </w:tcPr>
          <w:p w14:paraId="610B7498" w14:textId="77777777" w:rsidR="005D5FFF" w:rsidRPr="005D5FFF" w:rsidRDefault="005D5FFF" w:rsidP="005D5FFF">
            <w:pPr>
              <w:rPr>
                <w:b/>
                <w:bCs/>
              </w:rPr>
            </w:pPr>
            <w:r w:rsidRPr="005D5FFF">
              <w:rPr>
                <w:b/>
                <w:bCs/>
              </w:rPr>
              <w:t>Column</w:t>
            </w:r>
          </w:p>
        </w:tc>
        <w:tc>
          <w:tcPr>
            <w:tcW w:w="0" w:type="auto"/>
            <w:vAlign w:val="center"/>
            <w:hideMark/>
          </w:tcPr>
          <w:p w14:paraId="0F84C955" w14:textId="77777777" w:rsidR="005D5FFF" w:rsidRPr="005D5FFF" w:rsidRDefault="005D5FFF" w:rsidP="005D5FFF">
            <w:pPr>
              <w:rPr>
                <w:b/>
                <w:bCs/>
              </w:rPr>
            </w:pPr>
            <w:r w:rsidRPr="005D5FFF">
              <w:rPr>
                <w:b/>
                <w:bCs/>
              </w:rPr>
              <w:t>Issue Found</w:t>
            </w:r>
          </w:p>
        </w:tc>
        <w:tc>
          <w:tcPr>
            <w:tcW w:w="0" w:type="auto"/>
            <w:vAlign w:val="center"/>
            <w:hideMark/>
          </w:tcPr>
          <w:p w14:paraId="742C7ABF" w14:textId="77777777" w:rsidR="005D5FFF" w:rsidRPr="005D5FFF" w:rsidRDefault="005D5FFF" w:rsidP="005D5FFF">
            <w:pPr>
              <w:rPr>
                <w:b/>
                <w:bCs/>
              </w:rPr>
            </w:pPr>
            <w:r w:rsidRPr="005D5FFF">
              <w:rPr>
                <w:b/>
                <w:bCs/>
              </w:rPr>
              <w:t>Cleaning Action</w:t>
            </w:r>
          </w:p>
        </w:tc>
      </w:tr>
      <w:tr w:rsidR="005D5FFF" w:rsidRPr="005D5FFF" w14:paraId="52E8DFEB" w14:textId="77777777" w:rsidTr="00275688">
        <w:trPr>
          <w:tblCellSpacing w:w="15" w:type="dxa"/>
        </w:trPr>
        <w:tc>
          <w:tcPr>
            <w:tcW w:w="0" w:type="auto"/>
            <w:vAlign w:val="center"/>
            <w:hideMark/>
          </w:tcPr>
          <w:p w14:paraId="3913A89A" w14:textId="77777777" w:rsidR="005D5FFF" w:rsidRPr="005D5FFF" w:rsidRDefault="005D5FFF" w:rsidP="005D5FFF">
            <w:r w:rsidRPr="005D5FFF">
              <w:t>Date columns</w:t>
            </w:r>
          </w:p>
        </w:tc>
        <w:tc>
          <w:tcPr>
            <w:tcW w:w="0" w:type="auto"/>
            <w:vAlign w:val="center"/>
            <w:hideMark/>
          </w:tcPr>
          <w:p w14:paraId="4237ECB8" w14:textId="77777777" w:rsidR="005D5FFF" w:rsidRPr="005D5FFF" w:rsidRDefault="005D5FFF" w:rsidP="005D5FFF">
            <w:r w:rsidRPr="005D5FFF">
              <w:t>No date columns identified</w:t>
            </w:r>
          </w:p>
        </w:tc>
        <w:tc>
          <w:tcPr>
            <w:tcW w:w="0" w:type="auto"/>
            <w:vAlign w:val="center"/>
            <w:hideMark/>
          </w:tcPr>
          <w:p w14:paraId="76812156" w14:textId="77777777" w:rsidR="005D5FFF" w:rsidRPr="005D5FFF" w:rsidRDefault="005D5FFF" w:rsidP="005D5FFF">
            <w:r w:rsidRPr="005D5FFF">
              <w:t>No date-format correction needed</w:t>
            </w:r>
          </w:p>
        </w:tc>
      </w:tr>
      <w:tr w:rsidR="005D5FFF" w:rsidRPr="005D5FFF" w14:paraId="4B9B862F" w14:textId="77777777" w:rsidTr="00275688">
        <w:trPr>
          <w:tblCellSpacing w:w="15" w:type="dxa"/>
        </w:trPr>
        <w:tc>
          <w:tcPr>
            <w:tcW w:w="0" w:type="auto"/>
            <w:vAlign w:val="center"/>
            <w:hideMark/>
          </w:tcPr>
          <w:p w14:paraId="4AE327FE" w14:textId="77777777" w:rsidR="005D5FFF" w:rsidRPr="005D5FFF" w:rsidRDefault="005D5FFF" w:rsidP="005D5FFF">
            <w:r w:rsidRPr="005D5FFF">
              <w:lastRenderedPageBreak/>
              <w:t>CATDESC</w:t>
            </w:r>
          </w:p>
        </w:tc>
        <w:tc>
          <w:tcPr>
            <w:tcW w:w="0" w:type="auto"/>
            <w:vAlign w:val="center"/>
            <w:hideMark/>
          </w:tcPr>
          <w:p w14:paraId="07820B27" w14:textId="77777777" w:rsidR="005D5FFF" w:rsidRPr="005D5FFF" w:rsidRDefault="005D5FFF" w:rsidP="005D5FFF">
            <w:r w:rsidRPr="005D5FFF">
              <w:t>Only DOMESTIC found</w:t>
            </w:r>
          </w:p>
        </w:tc>
        <w:tc>
          <w:tcPr>
            <w:tcW w:w="0" w:type="auto"/>
            <w:vAlign w:val="center"/>
            <w:hideMark/>
          </w:tcPr>
          <w:p w14:paraId="22F27C69" w14:textId="77777777" w:rsidR="005D5FFF" w:rsidRPr="005D5FFF" w:rsidRDefault="005D5FFF" w:rsidP="005D5FFF">
            <w:r w:rsidRPr="005D5FFF">
              <w:t>Consistent; verify against the intended scope</w:t>
            </w:r>
          </w:p>
        </w:tc>
      </w:tr>
      <w:tr w:rsidR="005D5FFF" w:rsidRPr="005D5FFF" w14:paraId="3AF7D389" w14:textId="77777777" w:rsidTr="00275688">
        <w:trPr>
          <w:tblCellSpacing w:w="15" w:type="dxa"/>
        </w:trPr>
        <w:tc>
          <w:tcPr>
            <w:tcW w:w="0" w:type="auto"/>
            <w:vAlign w:val="center"/>
            <w:hideMark/>
          </w:tcPr>
          <w:p w14:paraId="2877A233" w14:textId="77777777" w:rsidR="005D5FFF" w:rsidRPr="005D5FFF" w:rsidRDefault="005D5FFF" w:rsidP="005D5FFF">
            <w:r w:rsidRPr="005D5FFF">
              <w:t>CATCODE</w:t>
            </w:r>
          </w:p>
        </w:tc>
        <w:tc>
          <w:tcPr>
            <w:tcW w:w="0" w:type="auto"/>
            <w:vAlign w:val="center"/>
            <w:hideMark/>
          </w:tcPr>
          <w:p w14:paraId="1096524D" w14:textId="77777777" w:rsidR="005D5FFF" w:rsidRPr="005D5FFF" w:rsidRDefault="005D5FFF" w:rsidP="005D5FFF">
            <w:r w:rsidRPr="005D5FFF">
              <w:t>Only value 1 found</w:t>
            </w:r>
          </w:p>
        </w:tc>
        <w:tc>
          <w:tcPr>
            <w:tcW w:w="0" w:type="auto"/>
            <w:vAlign w:val="center"/>
            <w:hideMark/>
          </w:tcPr>
          <w:p w14:paraId="71E00A4B" w14:textId="77777777" w:rsidR="005D5FFF" w:rsidRPr="005D5FFF" w:rsidRDefault="005D5FFF" w:rsidP="005D5FFF">
            <w:r w:rsidRPr="005D5FFF">
              <w:t>Consistent within this dataset</w:t>
            </w:r>
          </w:p>
        </w:tc>
      </w:tr>
      <w:tr w:rsidR="005D5FFF" w:rsidRPr="005D5FFF" w14:paraId="51933CEA" w14:textId="77777777" w:rsidTr="00275688">
        <w:trPr>
          <w:tblCellSpacing w:w="15" w:type="dxa"/>
        </w:trPr>
        <w:tc>
          <w:tcPr>
            <w:tcW w:w="0" w:type="auto"/>
            <w:vAlign w:val="center"/>
          </w:tcPr>
          <w:p w14:paraId="507B0503" w14:textId="5FA8DA54" w:rsidR="005D5FFF" w:rsidRPr="005D5FFF" w:rsidRDefault="005D5FFF" w:rsidP="005D5FFF">
            <w:r w:rsidRPr="005D5FFF">
              <w:t>AREA</w:t>
            </w:r>
          </w:p>
        </w:tc>
        <w:tc>
          <w:tcPr>
            <w:tcW w:w="0" w:type="auto"/>
            <w:vAlign w:val="center"/>
          </w:tcPr>
          <w:p w14:paraId="1A7C208E" w14:textId="6BCCB9F4" w:rsidR="005D5FFF" w:rsidRPr="005D5FFF" w:rsidRDefault="005D5FFF" w:rsidP="005D5FFF">
            <w:r w:rsidRPr="005D5FFF">
              <w:t>234 values contain leading or trailing spaces</w:t>
            </w:r>
          </w:p>
        </w:tc>
        <w:tc>
          <w:tcPr>
            <w:tcW w:w="0" w:type="auto"/>
            <w:vAlign w:val="center"/>
          </w:tcPr>
          <w:p w14:paraId="26F9A09C" w14:textId="2806C5FF" w:rsidR="005D5FFF" w:rsidRPr="005D5FFF" w:rsidRDefault="005D5FFF" w:rsidP="005D5FFF">
            <w:r w:rsidRPr="005D5FFF">
              <w:t>Apply text trimming</w:t>
            </w:r>
          </w:p>
        </w:tc>
      </w:tr>
    </w:tbl>
    <w:p w14:paraId="20256AF5" w14:textId="77777777" w:rsidR="005D5FFF" w:rsidRPr="005D5FFF" w:rsidRDefault="005D5FFF" w:rsidP="005D5FFF"/>
    <w:p w14:paraId="69C8BE10" w14:textId="7A12B191" w:rsidR="005D5FFF" w:rsidRDefault="005D5FFF" w:rsidP="005D5FFF">
      <w:pPr>
        <w:rPr>
          <w:sz w:val="32"/>
          <w:szCs w:val="32"/>
        </w:rPr>
      </w:pPr>
      <w:r w:rsidRPr="005D5FFF">
        <w:rPr>
          <w:sz w:val="32"/>
          <w:szCs w:val="32"/>
        </w:rPr>
        <w:t>4) Are there any invalid or incorrect values?</w:t>
      </w:r>
    </w:p>
    <w:p w14:paraId="44B9D11D" w14:textId="02418B85" w:rsidR="005D5FFF" w:rsidRDefault="005D5FFF" w:rsidP="005D5FFF">
      <w:pPr>
        <w:rPr>
          <w:sz w:val="32"/>
          <w:szCs w:val="32"/>
        </w:rPr>
      </w:pPr>
      <w:r>
        <w:rPr>
          <w:sz w:val="32"/>
          <w:szCs w:val="32"/>
        </w:rP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0"/>
        <w:gridCol w:w="3814"/>
        <w:gridCol w:w="765"/>
      </w:tblGrid>
      <w:tr w:rsidR="005D5FFF" w:rsidRPr="005D5FFF" w14:paraId="37910995" w14:textId="77777777" w:rsidTr="00275688">
        <w:trPr>
          <w:tblCellSpacing w:w="15" w:type="dxa"/>
        </w:trPr>
        <w:tc>
          <w:tcPr>
            <w:tcW w:w="0" w:type="auto"/>
            <w:vAlign w:val="center"/>
            <w:hideMark/>
          </w:tcPr>
          <w:p w14:paraId="57E1E8AE" w14:textId="77777777" w:rsidR="005D5FFF" w:rsidRPr="005D5FFF" w:rsidRDefault="005D5FFF" w:rsidP="005D5FFF">
            <w:pPr>
              <w:rPr>
                <w:b/>
                <w:bCs/>
              </w:rPr>
            </w:pPr>
            <w:r w:rsidRPr="005D5FFF">
              <w:rPr>
                <w:b/>
                <w:bCs/>
              </w:rPr>
              <w:t>Column</w:t>
            </w:r>
          </w:p>
        </w:tc>
        <w:tc>
          <w:tcPr>
            <w:tcW w:w="0" w:type="auto"/>
            <w:vAlign w:val="center"/>
            <w:hideMark/>
          </w:tcPr>
          <w:p w14:paraId="10A83773" w14:textId="77777777" w:rsidR="005D5FFF" w:rsidRPr="005D5FFF" w:rsidRDefault="005D5FFF" w:rsidP="005D5FFF">
            <w:pPr>
              <w:rPr>
                <w:b/>
                <w:bCs/>
              </w:rPr>
            </w:pPr>
            <w:r w:rsidRPr="005D5FFF">
              <w:rPr>
                <w:b/>
                <w:bCs/>
              </w:rPr>
              <w:t>Issue</w:t>
            </w:r>
          </w:p>
        </w:tc>
        <w:tc>
          <w:tcPr>
            <w:tcW w:w="0" w:type="auto"/>
            <w:vAlign w:val="center"/>
            <w:hideMark/>
          </w:tcPr>
          <w:p w14:paraId="20640142" w14:textId="77777777" w:rsidR="005D5FFF" w:rsidRPr="005D5FFF" w:rsidRDefault="005D5FFF" w:rsidP="005D5FFF">
            <w:pPr>
              <w:rPr>
                <w:b/>
                <w:bCs/>
              </w:rPr>
            </w:pPr>
            <w:r w:rsidRPr="005D5FFF">
              <w:rPr>
                <w:b/>
                <w:bCs/>
              </w:rPr>
              <w:t>Count</w:t>
            </w:r>
          </w:p>
        </w:tc>
      </w:tr>
      <w:tr w:rsidR="005D5FFF" w:rsidRPr="005D5FFF" w14:paraId="45B3CB75" w14:textId="77777777" w:rsidTr="00275688">
        <w:trPr>
          <w:tblCellSpacing w:w="15" w:type="dxa"/>
        </w:trPr>
        <w:tc>
          <w:tcPr>
            <w:tcW w:w="0" w:type="auto"/>
            <w:vAlign w:val="center"/>
            <w:hideMark/>
          </w:tcPr>
          <w:p w14:paraId="52297357" w14:textId="77777777" w:rsidR="005D5FFF" w:rsidRPr="005D5FFF" w:rsidRDefault="005D5FFF" w:rsidP="005D5FFF">
            <w:r w:rsidRPr="005D5FFF">
              <w:t>AREA</w:t>
            </w:r>
          </w:p>
        </w:tc>
        <w:tc>
          <w:tcPr>
            <w:tcW w:w="0" w:type="auto"/>
            <w:vAlign w:val="center"/>
            <w:hideMark/>
          </w:tcPr>
          <w:p w14:paraId="1B3AC51F" w14:textId="77777777" w:rsidR="005D5FFF" w:rsidRPr="005D5FFF" w:rsidRDefault="005D5FFF" w:rsidP="005D5FFF">
            <w:r w:rsidRPr="005D5FFF">
              <w:t>Missing names</w:t>
            </w:r>
          </w:p>
        </w:tc>
        <w:tc>
          <w:tcPr>
            <w:tcW w:w="0" w:type="auto"/>
            <w:vAlign w:val="center"/>
            <w:hideMark/>
          </w:tcPr>
          <w:p w14:paraId="38A8FB0C" w14:textId="77777777" w:rsidR="005D5FFF" w:rsidRPr="005D5FFF" w:rsidRDefault="005D5FFF" w:rsidP="005D5FFF">
            <w:r w:rsidRPr="005D5FFF">
              <w:t>47</w:t>
            </w:r>
          </w:p>
        </w:tc>
      </w:tr>
      <w:tr w:rsidR="005D5FFF" w:rsidRPr="005D5FFF" w14:paraId="0D1F845E" w14:textId="77777777" w:rsidTr="00275688">
        <w:trPr>
          <w:tblCellSpacing w:w="15" w:type="dxa"/>
        </w:trPr>
        <w:tc>
          <w:tcPr>
            <w:tcW w:w="0" w:type="auto"/>
            <w:vAlign w:val="center"/>
            <w:hideMark/>
          </w:tcPr>
          <w:p w14:paraId="1D912804" w14:textId="77777777" w:rsidR="005D5FFF" w:rsidRPr="005D5FFF" w:rsidRDefault="005D5FFF" w:rsidP="005D5FFF">
            <w:r w:rsidRPr="005D5FFF">
              <w:t>BILLDSERVICES</w:t>
            </w:r>
          </w:p>
        </w:tc>
        <w:tc>
          <w:tcPr>
            <w:tcW w:w="0" w:type="auto"/>
            <w:vAlign w:val="center"/>
            <w:hideMark/>
          </w:tcPr>
          <w:p w14:paraId="64B8D321" w14:textId="77777777" w:rsidR="005D5FFF" w:rsidRPr="005D5FFF" w:rsidRDefault="005D5FFF" w:rsidP="005D5FFF">
            <w:r w:rsidRPr="005D5FFF">
              <w:t>Missing values</w:t>
            </w:r>
          </w:p>
        </w:tc>
        <w:tc>
          <w:tcPr>
            <w:tcW w:w="0" w:type="auto"/>
            <w:vAlign w:val="center"/>
            <w:hideMark/>
          </w:tcPr>
          <w:p w14:paraId="2188833D" w14:textId="77777777" w:rsidR="005D5FFF" w:rsidRPr="005D5FFF" w:rsidRDefault="005D5FFF" w:rsidP="005D5FFF">
            <w:r w:rsidRPr="005D5FFF">
              <w:t>247</w:t>
            </w:r>
          </w:p>
        </w:tc>
      </w:tr>
      <w:tr w:rsidR="005D5FFF" w:rsidRPr="005D5FFF" w14:paraId="6C952FEE" w14:textId="77777777" w:rsidTr="00275688">
        <w:trPr>
          <w:tblCellSpacing w:w="15" w:type="dxa"/>
        </w:trPr>
        <w:tc>
          <w:tcPr>
            <w:tcW w:w="0" w:type="auto"/>
            <w:vAlign w:val="center"/>
            <w:hideMark/>
          </w:tcPr>
          <w:p w14:paraId="0D25CF63" w14:textId="77777777" w:rsidR="005D5FFF" w:rsidRPr="005D5FFF" w:rsidRDefault="005D5FFF" w:rsidP="005D5FFF">
            <w:r w:rsidRPr="005D5FFF">
              <w:t>UNITS</w:t>
            </w:r>
          </w:p>
        </w:tc>
        <w:tc>
          <w:tcPr>
            <w:tcW w:w="0" w:type="auto"/>
            <w:vAlign w:val="center"/>
            <w:hideMark/>
          </w:tcPr>
          <w:p w14:paraId="7E91B625" w14:textId="77777777" w:rsidR="005D5FFF" w:rsidRPr="005D5FFF" w:rsidRDefault="005D5FFF" w:rsidP="005D5FFF">
            <w:r w:rsidRPr="005D5FFF">
              <w:t>Negative values</w:t>
            </w:r>
          </w:p>
        </w:tc>
        <w:tc>
          <w:tcPr>
            <w:tcW w:w="0" w:type="auto"/>
            <w:vAlign w:val="center"/>
            <w:hideMark/>
          </w:tcPr>
          <w:p w14:paraId="37059796" w14:textId="77777777" w:rsidR="005D5FFF" w:rsidRPr="005D5FFF" w:rsidRDefault="005D5FFF" w:rsidP="005D5FFF">
            <w:r w:rsidRPr="005D5FFF">
              <w:t>15</w:t>
            </w:r>
          </w:p>
        </w:tc>
      </w:tr>
      <w:tr w:rsidR="005D5FFF" w:rsidRPr="005D5FFF" w14:paraId="6ADEB4D3" w14:textId="77777777" w:rsidTr="00275688">
        <w:trPr>
          <w:tblCellSpacing w:w="15" w:type="dxa"/>
        </w:trPr>
        <w:tc>
          <w:tcPr>
            <w:tcW w:w="0" w:type="auto"/>
            <w:vAlign w:val="center"/>
            <w:hideMark/>
          </w:tcPr>
          <w:p w14:paraId="325CA084" w14:textId="77777777" w:rsidR="005D5FFF" w:rsidRPr="005D5FFF" w:rsidRDefault="005D5FFF" w:rsidP="005D5FFF">
            <w:r w:rsidRPr="005D5FFF">
              <w:t>UNITS</w:t>
            </w:r>
          </w:p>
        </w:tc>
        <w:tc>
          <w:tcPr>
            <w:tcW w:w="0" w:type="auto"/>
            <w:vAlign w:val="center"/>
            <w:hideMark/>
          </w:tcPr>
          <w:p w14:paraId="2686C6E4" w14:textId="77777777" w:rsidR="005D5FFF" w:rsidRPr="005D5FFF" w:rsidRDefault="005D5FFF" w:rsidP="005D5FFF">
            <w:r w:rsidRPr="005D5FFF">
              <w:t>Zero values</w:t>
            </w:r>
          </w:p>
        </w:tc>
        <w:tc>
          <w:tcPr>
            <w:tcW w:w="0" w:type="auto"/>
            <w:vAlign w:val="center"/>
            <w:hideMark/>
          </w:tcPr>
          <w:p w14:paraId="1B88D1A0" w14:textId="77777777" w:rsidR="005D5FFF" w:rsidRPr="005D5FFF" w:rsidRDefault="005D5FFF" w:rsidP="005D5FFF">
            <w:r w:rsidRPr="005D5FFF">
              <w:t>344</w:t>
            </w:r>
          </w:p>
        </w:tc>
      </w:tr>
      <w:tr w:rsidR="005D5FFF" w:rsidRPr="005D5FFF" w14:paraId="106DCF72" w14:textId="77777777" w:rsidTr="00275688">
        <w:trPr>
          <w:tblCellSpacing w:w="15" w:type="dxa"/>
        </w:trPr>
        <w:tc>
          <w:tcPr>
            <w:tcW w:w="0" w:type="auto"/>
            <w:vAlign w:val="center"/>
            <w:hideMark/>
          </w:tcPr>
          <w:p w14:paraId="7CCBEA5A" w14:textId="77777777" w:rsidR="005D5FFF" w:rsidRPr="005D5FFF" w:rsidRDefault="005D5FFF" w:rsidP="005D5FFF">
            <w:r w:rsidRPr="005D5FFF">
              <w:t>BILLDSERVICES</w:t>
            </w:r>
          </w:p>
        </w:tc>
        <w:tc>
          <w:tcPr>
            <w:tcW w:w="0" w:type="auto"/>
            <w:vAlign w:val="center"/>
            <w:hideMark/>
          </w:tcPr>
          <w:p w14:paraId="35EA6785" w14:textId="77777777" w:rsidR="005D5FFF" w:rsidRPr="005D5FFF" w:rsidRDefault="005D5FFF" w:rsidP="005D5FFF">
            <w:r w:rsidRPr="005D5FFF">
              <w:t>Values greater than TOTALSERVICES</w:t>
            </w:r>
          </w:p>
        </w:tc>
        <w:tc>
          <w:tcPr>
            <w:tcW w:w="0" w:type="auto"/>
            <w:vAlign w:val="center"/>
            <w:hideMark/>
          </w:tcPr>
          <w:p w14:paraId="7C9237A6" w14:textId="77777777" w:rsidR="005D5FFF" w:rsidRPr="005D5FFF" w:rsidRDefault="005D5FFF" w:rsidP="005D5FFF">
            <w:r w:rsidRPr="005D5FFF">
              <w:t>0</w:t>
            </w:r>
          </w:p>
        </w:tc>
      </w:tr>
      <w:tr w:rsidR="005D5FFF" w:rsidRPr="005D5FFF" w14:paraId="7A06FFD3" w14:textId="77777777" w:rsidTr="00275688">
        <w:trPr>
          <w:tblCellSpacing w:w="15" w:type="dxa"/>
        </w:trPr>
        <w:tc>
          <w:tcPr>
            <w:tcW w:w="0" w:type="auto"/>
            <w:vAlign w:val="center"/>
            <w:hideMark/>
          </w:tcPr>
          <w:p w14:paraId="5FBC10DE" w14:textId="77777777" w:rsidR="005D5FFF" w:rsidRPr="005D5FFF" w:rsidRDefault="005D5FFF" w:rsidP="005D5FFF">
            <w:r w:rsidRPr="005D5FFF">
              <w:t>LOAD</w:t>
            </w:r>
          </w:p>
        </w:tc>
        <w:tc>
          <w:tcPr>
            <w:tcW w:w="0" w:type="auto"/>
            <w:vAlign w:val="center"/>
            <w:hideMark/>
          </w:tcPr>
          <w:p w14:paraId="4CE0074A" w14:textId="77777777" w:rsidR="005D5FFF" w:rsidRPr="005D5FFF" w:rsidRDefault="005D5FFF" w:rsidP="005D5FFF">
            <w:r w:rsidRPr="005D5FFF">
              <w:t>Negative values</w:t>
            </w:r>
          </w:p>
        </w:tc>
        <w:tc>
          <w:tcPr>
            <w:tcW w:w="0" w:type="auto"/>
            <w:vAlign w:val="center"/>
            <w:hideMark/>
          </w:tcPr>
          <w:p w14:paraId="49847846" w14:textId="77777777" w:rsidR="005D5FFF" w:rsidRPr="005D5FFF" w:rsidRDefault="005D5FFF" w:rsidP="005D5FFF">
            <w:r w:rsidRPr="005D5FFF">
              <w:t>0</w:t>
            </w:r>
          </w:p>
        </w:tc>
      </w:tr>
    </w:tbl>
    <w:p w14:paraId="2D7C4C5A" w14:textId="77777777" w:rsidR="005D5FFF" w:rsidRDefault="005D5FFF" w:rsidP="005D5FFF"/>
    <w:p w14:paraId="52E222B6" w14:textId="0D960D34" w:rsidR="005D5FFF" w:rsidRDefault="005D5FFF" w:rsidP="005D5FFF">
      <w:r w:rsidRPr="005D5FFF">
        <w:t>Conclusion: The 15 negative UNITS values should be investigated because electricity consumption may include billing adjustments or corrections. Zero consumption may be valid and should not automatically be treated as an error.</w:t>
      </w:r>
    </w:p>
    <w:p w14:paraId="165DDDD3" w14:textId="0D483125" w:rsidR="005D5FFF" w:rsidRPr="005D5FFF" w:rsidRDefault="005D5FFF" w:rsidP="005D5FFF">
      <w:pPr>
        <w:rPr>
          <w:sz w:val="32"/>
          <w:szCs w:val="32"/>
        </w:rPr>
      </w:pPr>
      <w:r w:rsidRPr="005D5FFF">
        <w:rPr>
          <w:sz w:val="32"/>
          <w:szCs w:val="32"/>
        </w:rPr>
        <w:t>5) Are there any potential outliers in numerical columns?</w:t>
      </w:r>
    </w:p>
    <w:p w14:paraId="0CF0FD9D" w14:textId="197A12FD" w:rsidR="005D5FFF" w:rsidRDefault="005D5FFF" w:rsidP="005D5FFF">
      <w:pPr>
        <w:rPr>
          <w:sz w:val="32"/>
          <w:szCs w:val="32"/>
        </w:rPr>
      </w:pPr>
      <w:r w:rsidRPr="005D5FFF">
        <w:rPr>
          <w:sz w:val="32"/>
          <w:szCs w:val="32"/>
        </w:rPr>
        <w:t>Ans:</w:t>
      </w:r>
    </w:p>
    <w:p w14:paraId="4056ABD3" w14:textId="77777777" w:rsidR="005D5FFF" w:rsidRPr="005D5FFF" w:rsidRDefault="005D5FFF" w:rsidP="005D5FFF">
      <w:r w:rsidRPr="005D5FFF">
        <w:t>The following counts use the 1.5 × IQR method. These are potential outliers, not necessarily incorrect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1989"/>
      </w:tblGrid>
      <w:tr w:rsidR="005D5FFF" w:rsidRPr="005D5FFF" w14:paraId="0FF1DF96" w14:textId="77777777">
        <w:trPr>
          <w:tblCellSpacing w:w="15" w:type="dxa"/>
        </w:trPr>
        <w:tc>
          <w:tcPr>
            <w:tcW w:w="0" w:type="auto"/>
            <w:vAlign w:val="center"/>
            <w:hideMark/>
          </w:tcPr>
          <w:p w14:paraId="580A92D8" w14:textId="77777777" w:rsidR="005D5FFF" w:rsidRPr="005D5FFF" w:rsidRDefault="005D5FFF" w:rsidP="005D5FFF">
            <w:pPr>
              <w:rPr>
                <w:b/>
                <w:bCs/>
              </w:rPr>
            </w:pPr>
            <w:r w:rsidRPr="005D5FFF">
              <w:rPr>
                <w:b/>
                <w:bCs/>
              </w:rPr>
              <w:t>Numerical Column</w:t>
            </w:r>
          </w:p>
        </w:tc>
        <w:tc>
          <w:tcPr>
            <w:tcW w:w="0" w:type="auto"/>
            <w:vAlign w:val="center"/>
            <w:hideMark/>
          </w:tcPr>
          <w:p w14:paraId="28B05677" w14:textId="77777777" w:rsidR="005D5FFF" w:rsidRPr="005D5FFF" w:rsidRDefault="005D5FFF" w:rsidP="005D5FFF">
            <w:pPr>
              <w:rPr>
                <w:b/>
                <w:bCs/>
              </w:rPr>
            </w:pPr>
            <w:r w:rsidRPr="005D5FFF">
              <w:rPr>
                <w:b/>
                <w:bCs/>
              </w:rPr>
              <w:t>Potential Outliers</w:t>
            </w:r>
          </w:p>
        </w:tc>
      </w:tr>
      <w:tr w:rsidR="005D5FFF" w:rsidRPr="005D5FFF" w14:paraId="134A8875" w14:textId="77777777">
        <w:trPr>
          <w:tblCellSpacing w:w="15" w:type="dxa"/>
        </w:trPr>
        <w:tc>
          <w:tcPr>
            <w:tcW w:w="0" w:type="auto"/>
            <w:vAlign w:val="center"/>
            <w:hideMark/>
          </w:tcPr>
          <w:p w14:paraId="4D1B347D" w14:textId="77777777" w:rsidR="005D5FFF" w:rsidRPr="005D5FFF" w:rsidRDefault="005D5FFF" w:rsidP="005D5FFF">
            <w:r w:rsidRPr="005D5FFF">
              <w:t>TOTALSERVICES</w:t>
            </w:r>
          </w:p>
        </w:tc>
        <w:tc>
          <w:tcPr>
            <w:tcW w:w="0" w:type="auto"/>
            <w:vAlign w:val="center"/>
            <w:hideMark/>
          </w:tcPr>
          <w:p w14:paraId="27B985B0" w14:textId="77777777" w:rsidR="005D5FFF" w:rsidRPr="005D5FFF" w:rsidRDefault="005D5FFF" w:rsidP="005D5FFF">
            <w:r w:rsidRPr="005D5FFF">
              <w:t>913</w:t>
            </w:r>
          </w:p>
        </w:tc>
      </w:tr>
      <w:tr w:rsidR="005D5FFF" w:rsidRPr="005D5FFF" w14:paraId="42D4B334" w14:textId="77777777">
        <w:trPr>
          <w:tblCellSpacing w:w="15" w:type="dxa"/>
        </w:trPr>
        <w:tc>
          <w:tcPr>
            <w:tcW w:w="0" w:type="auto"/>
            <w:vAlign w:val="center"/>
            <w:hideMark/>
          </w:tcPr>
          <w:p w14:paraId="2D61A9FA" w14:textId="77777777" w:rsidR="005D5FFF" w:rsidRPr="005D5FFF" w:rsidRDefault="005D5FFF" w:rsidP="005D5FFF">
            <w:r w:rsidRPr="005D5FFF">
              <w:t>BILLDSERVICES</w:t>
            </w:r>
          </w:p>
        </w:tc>
        <w:tc>
          <w:tcPr>
            <w:tcW w:w="0" w:type="auto"/>
            <w:vAlign w:val="center"/>
            <w:hideMark/>
          </w:tcPr>
          <w:p w14:paraId="16C29B83" w14:textId="77777777" w:rsidR="005D5FFF" w:rsidRPr="005D5FFF" w:rsidRDefault="005D5FFF" w:rsidP="005D5FFF">
            <w:r w:rsidRPr="005D5FFF">
              <w:t>932</w:t>
            </w:r>
          </w:p>
        </w:tc>
      </w:tr>
      <w:tr w:rsidR="005D5FFF" w:rsidRPr="005D5FFF" w14:paraId="64BC00F7" w14:textId="77777777">
        <w:trPr>
          <w:tblCellSpacing w:w="15" w:type="dxa"/>
        </w:trPr>
        <w:tc>
          <w:tcPr>
            <w:tcW w:w="0" w:type="auto"/>
            <w:vAlign w:val="center"/>
            <w:hideMark/>
          </w:tcPr>
          <w:p w14:paraId="74EB97B9" w14:textId="77777777" w:rsidR="005D5FFF" w:rsidRPr="005D5FFF" w:rsidRDefault="005D5FFF" w:rsidP="005D5FFF">
            <w:r w:rsidRPr="005D5FFF">
              <w:lastRenderedPageBreak/>
              <w:t>UNITS</w:t>
            </w:r>
          </w:p>
        </w:tc>
        <w:tc>
          <w:tcPr>
            <w:tcW w:w="0" w:type="auto"/>
            <w:vAlign w:val="center"/>
            <w:hideMark/>
          </w:tcPr>
          <w:p w14:paraId="0D287924" w14:textId="77777777" w:rsidR="005D5FFF" w:rsidRPr="005D5FFF" w:rsidRDefault="005D5FFF" w:rsidP="005D5FFF">
            <w:r w:rsidRPr="005D5FFF">
              <w:t>1,113</w:t>
            </w:r>
          </w:p>
        </w:tc>
      </w:tr>
      <w:tr w:rsidR="005D5FFF" w:rsidRPr="005D5FFF" w14:paraId="6265CD4F" w14:textId="77777777">
        <w:trPr>
          <w:tblCellSpacing w:w="15" w:type="dxa"/>
        </w:trPr>
        <w:tc>
          <w:tcPr>
            <w:tcW w:w="0" w:type="auto"/>
            <w:vAlign w:val="center"/>
            <w:hideMark/>
          </w:tcPr>
          <w:p w14:paraId="1B7DE7FD" w14:textId="77777777" w:rsidR="005D5FFF" w:rsidRPr="005D5FFF" w:rsidRDefault="005D5FFF" w:rsidP="005D5FFF">
            <w:r w:rsidRPr="005D5FFF">
              <w:t>LOAD</w:t>
            </w:r>
          </w:p>
        </w:tc>
        <w:tc>
          <w:tcPr>
            <w:tcW w:w="0" w:type="auto"/>
            <w:vAlign w:val="center"/>
            <w:hideMark/>
          </w:tcPr>
          <w:p w14:paraId="483989BC" w14:textId="77777777" w:rsidR="005D5FFF" w:rsidRPr="005D5FFF" w:rsidRDefault="005D5FFF" w:rsidP="005D5FFF">
            <w:r w:rsidRPr="005D5FFF">
              <w:t>1,247</w:t>
            </w:r>
          </w:p>
        </w:tc>
      </w:tr>
    </w:tbl>
    <w:p w14:paraId="1815943E" w14:textId="77777777" w:rsidR="005D5FFF" w:rsidRPr="005D5FFF" w:rsidRDefault="005D5FFF" w:rsidP="005D5FFF">
      <w:r w:rsidRPr="005D5FFF">
        <w:t>Cleaning action:</w:t>
      </w:r>
    </w:p>
    <w:p w14:paraId="0EE4BEDB" w14:textId="77777777" w:rsidR="005D5FFF" w:rsidRPr="005D5FFF" w:rsidRDefault="005D5FFF" w:rsidP="005D5FFF">
      <w:pPr>
        <w:numPr>
          <w:ilvl w:val="0"/>
          <w:numId w:val="5"/>
        </w:numPr>
      </w:pPr>
      <w:r w:rsidRPr="005D5FFF">
        <w:t>Investigate extreme values against source records.</w:t>
      </w:r>
    </w:p>
    <w:p w14:paraId="787A911A" w14:textId="77777777" w:rsidR="005D5FFF" w:rsidRPr="005D5FFF" w:rsidRDefault="005D5FFF" w:rsidP="005D5FFF">
      <w:pPr>
        <w:numPr>
          <w:ilvl w:val="0"/>
          <w:numId w:val="5"/>
        </w:numPr>
      </w:pPr>
      <w:r w:rsidRPr="005D5FFF">
        <w:t>Check negative units separately.</w:t>
      </w:r>
    </w:p>
    <w:p w14:paraId="111D7F78" w14:textId="77777777" w:rsidR="005D5FFF" w:rsidRPr="005D5FFF" w:rsidRDefault="005D5FFF" w:rsidP="005D5FFF">
      <w:pPr>
        <w:numPr>
          <w:ilvl w:val="0"/>
          <w:numId w:val="5"/>
        </w:numPr>
      </w:pPr>
      <w:r w:rsidRPr="005D5FFF">
        <w:t>Compare outliers across areas of similar sizes.</w:t>
      </w:r>
    </w:p>
    <w:p w14:paraId="33AFDD29" w14:textId="77777777" w:rsidR="005D5FFF" w:rsidRPr="005D5FFF" w:rsidRDefault="005D5FFF" w:rsidP="005D5FFF">
      <w:pPr>
        <w:numPr>
          <w:ilvl w:val="0"/>
          <w:numId w:val="5"/>
        </w:numPr>
      </w:pPr>
      <w:r w:rsidRPr="005D5FFF">
        <w:t>Retain valid high-consumption records; consider transformations or robust statistical methods if required for analysis.</w:t>
      </w:r>
    </w:p>
    <w:p w14:paraId="6EC90913" w14:textId="70BCA6C0" w:rsidR="005D5FFF" w:rsidRDefault="005D5FFF" w:rsidP="005D5FFF">
      <w:pPr>
        <w:rPr>
          <w:sz w:val="32"/>
          <w:szCs w:val="32"/>
        </w:rPr>
      </w:pPr>
      <w:r w:rsidRPr="005D5FFF">
        <w:rPr>
          <w:sz w:val="32"/>
          <w:szCs w:val="32"/>
        </w:rPr>
        <w:t>6) How will each issue be cleaned and handled?</w:t>
      </w:r>
    </w:p>
    <w:p w14:paraId="0C4F3148" w14:textId="55223F64" w:rsidR="005D5FFF" w:rsidRDefault="005D5FFF" w:rsidP="005D5FFF">
      <w:pPr>
        <w:rPr>
          <w:sz w:val="32"/>
          <w:szCs w:val="32"/>
        </w:rPr>
      </w:pPr>
      <w:r>
        <w:rPr>
          <w:sz w:val="32"/>
          <w:szCs w:val="32"/>
        </w:rP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8"/>
        <w:gridCol w:w="6498"/>
      </w:tblGrid>
      <w:tr w:rsidR="005D5FFF" w:rsidRPr="005D5FFF" w14:paraId="5B8B4598" w14:textId="77777777" w:rsidTr="00275688">
        <w:trPr>
          <w:tblCellSpacing w:w="15" w:type="dxa"/>
        </w:trPr>
        <w:tc>
          <w:tcPr>
            <w:tcW w:w="0" w:type="auto"/>
            <w:vAlign w:val="center"/>
            <w:hideMark/>
          </w:tcPr>
          <w:p w14:paraId="0FF2F404" w14:textId="77777777" w:rsidR="005D5FFF" w:rsidRPr="005D5FFF" w:rsidRDefault="005D5FFF" w:rsidP="005D5FFF">
            <w:pPr>
              <w:rPr>
                <w:b/>
                <w:bCs/>
              </w:rPr>
            </w:pPr>
            <w:r w:rsidRPr="005D5FFF">
              <w:rPr>
                <w:b/>
                <w:bCs/>
              </w:rPr>
              <w:t>Issue</w:t>
            </w:r>
          </w:p>
        </w:tc>
        <w:tc>
          <w:tcPr>
            <w:tcW w:w="0" w:type="auto"/>
            <w:vAlign w:val="center"/>
            <w:hideMark/>
          </w:tcPr>
          <w:p w14:paraId="76880741" w14:textId="77777777" w:rsidR="005D5FFF" w:rsidRPr="005D5FFF" w:rsidRDefault="005D5FFF" w:rsidP="005D5FFF">
            <w:pPr>
              <w:rPr>
                <w:b/>
                <w:bCs/>
              </w:rPr>
            </w:pPr>
            <w:r w:rsidRPr="005D5FFF">
              <w:rPr>
                <w:b/>
                <w:bCs/>
              </w:rPr>
              <w:t>Proposed Cleaning Method</w:t>
            </w:r>
          </w:p>
        </w:tc>
      </w:tr>
      <w:tr w:rsidR="005D5FFF" w:rsidRPr="005D5FFF" w14:paraId="333A76F7" w14:textId="77777777" w:rsidTr="00275688">
        <w:trPr>
          <w:tblCellSpacing w:w="15" w:type="dxa"/>
        </w:trPr>
        <w:tc>
          <w:tcPr>
            <w:tcW w:w="0" w:type="auto"/>
            <w:vAlign w:val="center"/>
            <w:hideMark/>
          </w:tcPr>
          <w:p w14:paraId="08F9B12A" w14:textId="77777777" w:rsidR="005D5FFF" w:rsidRPr="005D5FFF" w:rsidRDefault="005D5FFF" w:rsidP="005D5FFF">
            <w:r w:rsidRPr="005D5FFF">
              <w:t>Missing AREA values</w:t>
            </w:r>
          </w:p>
        </w:tc>
        <w:tc>
          <w:tcPr>
            <w:tcW w:w="0" w:type="auto"/>
            <w:vAlign w:val="center"/>
            <w:hideMark/>
          </w:tcPr>
          <w:p w14:paraId="6E0E3CAC" w14:textId="77777777" w:rsidR="005D5FFF" w:rsidRPr="005D5FFF" w:rsidRDefault="005D5FFF" w:rsidP="005D5FFF">
            <w:r w:rsidRPr="005D5FFF">
              <w:t>Recover from source records; otherwise label as Unknown</w:t>
            </w:r>
          </w:p>
        </w:tc>
      </w:tr>
      <w:tr w:rsidR="005D5FFF" w:rsidRPr="005D5FFF" w14:paraId="69F617E7" w14:textId="77777777" w:rsidTr="00275688">
        <w:trPr>
          <w:tblCellSpacing w:w="15" w:type="dxa"/>
        </w:trPr>
        <w:tc>
          <w:tcPr>
            <w:tcW w:w="0" w:type="auto"/>
            <w:vAlign w:val="center"/>
            <w:hideMark/>
          </w:tcPr>
          <w:p w14:paraId="64F2AB88" w14:textId="77777777" w:rsidR="005D5FFF" w:rsidRPr="005D5FFF" w:rsidRDefault="005D5FFF" w:rsidP="005D5FFF">
            <w:r w:rsidRPr="005D5FFF">
              <w:t>Missing BILLDSERVICES</w:t>
            </w:r>
          </w:p>
        </w:tc>
        <w:tc>
          <w:tcPr>
            <w:tcW w:w="0" w:type="auto"/>
            <w:vAlign w:val="center"/>
            <w:hideMark/>
          </w:tcPr>
          <w:p w14:paraId="4CAB7D63" w14:textId="77777777" w:rsidR="005D5FFF" w:rsidRPr="005D5FFF" w:rsidRDefault="005D5FFF" w:rsidP="005D5FFF">
            <w:r w:rsidRPr="005D5FFF">
              <w:t>Verify from billing data; retain as missing if unresolved</w:t>
            </w:r>
          </w:p>
        </w:tc>
      </w:tr>
      <w:tr w:rsidR="005D5FFF" w:rsidRPr="005D5FFF" w14:paraId="1D92E531" w14:textId="77777777" w:rsidTr="00275688">
        <w:trPr>
          <w:tblCellSpacing w:w="15" w:type="dxa"/>
        </w:trPr>
        <w:tc>
          <w:tcPr>
            <w:tcW w:w="0" w:type="auto"/>
            <w:vAlign w:val="center"/>
            <w:hideMark/>
          </w:tcPr>
          <w:p w14:paraId="20FFEA10" w14:textId="77777777" w:rsidR="005D5FFF" w:rsidRPr="005D5FFF" w:rsidRDefault="005D5FFF" w:rsidP="005D5FFF">
            <w:r w:rsidRPr="005D5FFF">
              <w:t>Mostly empty columns</w:t>
            </w:r>
          </w:p>
        </w:tc>
        <w:tc>
          <w:tcPr>
            <w:tcW w:w="0" w:type="auto"/>
            <w:vAlign w:val="center"/>
            <w:hideMark/>
          </w:tcPr>
          <w:p w14:paraId="14C325EE" w14:textId="77777777" w:rsidR="005D5FFF" w:rsidRPr="005D5FFF" w:rsidRDefault="005D5FFF" w:rsidP="005D5FFF">
            <w:r w:rsidRPr="005D5FFF">
              <w:t>Remove after confirming they are not needed</w:t>
            </w:r>
          </w:p>
        </w:tc>
      </w:tr>
      <w:tr w:rsidR="005D5FFF" w:rsidRPr="005D5FFF" w14:paraId="3F0FD282" w14:textId="77777777" w:rsidTr="00275688">
        <w:trPr>
          <w:tblCellSpacing w:w="15" w:type="dxa"/>
        </w:trPr>
        <w:tc>
          <w:tcPr>
            <w:tcW w:w="0" w:type="auto"/>
            <w:vAlign w:val="center"/>
            <w:hideMark/>
          </w:tcPr>
          <w:p w14:paraId="276F5874" w14:textId="77777777" w:rsidR="005D5FFF" w:rsidRPr="005D5FFF" w:rsidRDefault="005D5FFF" w:rsidP="005D5FFF">
            <w:r w:rsidRPr="005D5FFF">
              <w:t>Extra spaces in AREA</w:t>
            </w:r>
          </w:p>
        </w:tc>
        <w:tc>
          <w:tcPr>
            <w:tcW w:w="0" w:type="auto"/>
            <w:vAlign w:val="center"/>
            <w:hideMark/>
          </w:tcPr>
          <w:p w14:paraId="75A110D6" w14:textId="77777777" w:rsidR="005D5FFF" w:rsidRPr="005D5FFF" w:rsidRDefault="005D5FFF" w:rsidP="005D5FFF">
            <w:r w:rsidRPr="005D5FFF">
              <w:t>Trim leading and trailing spaces</w:t>
            </w:r>
          </w:p>
        </w:tc>
      </w:tr>
      <w:tr w:rsidR="005D5FFF" w:rsidRPr="005D5FFF" w14:paraId="53559572" w14:textId="77777777" w:rsidTr="00275688">
        <w:trPr>
          <w:tblCellSpacing w:w="15" w:type="dxa"/>
        </w:trPr>
        <w:tc>
          <w:tcPr>
            <w:tcW w:w="0" w:type="auto"/>
            <w:vAlign w:val="center"/>
            <w:hideMark/>
          </w:tcPr>
          <w:p w14:paraId="5D0BAD4D" w14:textId="77777777" w:rsidR="005D5FFF" w:rsidRPr="005D5FFF" w:rsidRDefault="005D5FFF" w:rsidP="005D5FFF">
            <w:r w:rsidRPr="005D5FFF">
              <w:t>Duplicate records</w:t>
            </w:r>
          </w:p>
        </w:tc>
        <w:tc>
          <w:tcPr>
            <w:tcW w:w="0" w:type="auto"/>
            <w:vAlign w:val="center"/>
            <w:hideMark/>
          </w:tcPr>
          <w:p w14:paraId="24044847" w14:textId="77777777" w:rsidR="005D5FFF" w:rsidRPr="005D5FFF" w:rsidRDefault="005D5FFF" w:rsidP="005D5FFF">
            <w:r w:rsidRPr="005D5FFF">
              <w:t>No removal needed based on current checks</w:t>
            </w:r>
          </w:p>
        </w:tc>
      </w:tr>
      <w:tr w:rsidR="005D5FFF" w:rsidRPr="005D5FFF" w14:paraId="34625BF8" w14:textId="77777777" w:rsidTr="00275688">
        <w:trPr>
          <w:tblCellSpacing w:w="15" w:type="dxa"/>
        </w:trPr>
        <w:tc>
          <w:tcPr>
            <w:tcW w:w="0" w:type="auto"/>
            <w:vAlign w:val="center"/>
            <w:hideMark/>
          </w:tcPr>
          <w:p w14:paraId="15532576" w14:textId="77777777" w:rsidR="005D5FFF" w:rsidRPr="005D5FFF" w:rsidRDefault="005D5FFF" w:rsidP="005D5FFF">
            <w:r w:rsidRPr="005D5FFF">
              <w:t>Negative UNITS</w:t>
            </w:r>
          </w:p>
        </w:tc>
        <w:tc>
          <w:tcPr>
            <w:tcW w:w="0" w:type="auto"/>
            <w:vAlign w:val="center"/>
            <w:hideMark/>
          </w:tcPr>
          <w:p w14:paraId="31D0DAB0" w14:textId="77777777" w:rsidR="005D5FFF" w:rsidRPr="005D5FFF" w:rsidRDefault="005D5FFF" w:rsidP="005D5FFF">
            <w:r w:rsidRPr="005D5FFF">
              <w:t>Investigate and correct only when source evidence supports it</w:t>
            </w:r>
          </w:p>
        </w:tc>
      </w:tr>
      <w:tr w:rsidR="005D5FFF" w:rsidRPr="005D5FFF" w14:paraId="316BB3B4" w14:textId="77777777" w:rsidTr="00275688">
        <w:trPr>
          <w:tblCellSpacing w:w="15" w:type="dxa"/>
        </w:trPr>
        <w:tc>
          <w:tcPr>
            <w:tcW w:w="0" w:type="auto"/>
            <w:vAlign w:val="center"/>
            <w:hideMark/>
          </w:tcPr>
          <w:p w14:paraId="3C6EFE41" w14:textId="77777777" w:rsidR="005D5FFF" w:rsidRPr="005D5FFF" w:rsidRDefault="005D5FFF" w:rsidP="005D5FFF">
            <w:r w:rsidRPr="005D5FFF">
              <w:t>Zero UNITS</w:t>
            </w:r>
          </w:p>
        </w:tc>
        <w:tc>
          <w:tcPr>
            <w:tcW w:w="0" w:type="auto"/>
            <w:vAlign w:val="center"/>
            <w:hideMark/>
          </w:tcPr>
          <w:p w14:paraId="091CD032" w14:textId="77777777" w:rsidR="005D5FFF" w:rsidRPr="005D5FFF" w:rsidRDefault="005D5FFF" w:rsidP="005D5FFF">
            <w:r w:rsidRPr="005D5FFF">
              <w:t>Retain if valid</w:t>
            </w:r>
          </w:p>
        </w:tc>
      </w:tr>
      <w:tr w:rsidR="005D5FFF" w:rsidRPr="005D5FFF" w14:paraId="6149DE16" w14:textId="77777777" w:rsidTr="00275688">
        <w:trPr>
          <w:tblCellSpacing w:w="15" w:type="dxa"/>
        </w:trPr>
        <w:tc>
          <w:tcPr>
            <w:tcW w:w="0" w:type="auto"/>
            <w:vAlign w:val="center"/>
            <w:hideMark/>
          </w:tcPr>
          <w:p w14:paraId="0BD9DA4F" w14:textId="77777777" w:rsidR="005D5FFF" w:rsidRPr="005D5FFF" w:rsidRDefault="005D5FFF" w:rsidP="005D5FFF">
            <w:r w:rsidRPr="005D5FFF">
              <w:t>Potential outliers</w:t>
            </w:r>
          </w:p>
        </w:tc>
        <w:tc>
          <w:tcPr>
            <w:tcW w:w="0" w:type="auto"/>
            <w:vAlign w:val="center"/>
            <w:hideMark/>
          </w:tcPr>
          <w:p w14:paraId="3F98BAFA" w14:textId="77777777" w:rsidR="005D5FFF" w:rsidRPr="005D5FFF" w:rsidRDefault="005D5FFF" w:rsidP="005D5FFF">
            <w:r w:rsidRPr="005D5FFF">
              <w:t>Validate and retain legitimate extreme values</w:t>
            </w:r>
          </w:p>
        </w:tc>
      </w:tr>
      <w:tr w:rsidR="005D5FFF" w:rsidRPr="005D5FFF" w14:paraId="69CE9488" w14:textId="77777777" w:rsidTr="00275688">
        <w:trPr>
          <w:tblCellSpacing w:w="15" w:type="dxa"/>
        </w:trPr>
        <w:tc>
          <w:tcPr>
            <w:tcW w:w="0" w:type="auto"/>
            <w:vAlign w:val="center"/>
            <w:hideMark/>
          </w:tcPr>
          <w:p w14:paraId="69D9E6F4" w14:textId="77777777" w:rsidR="005D5FFF" w:rsidRPr="005D5FFF" w:rsidRDefault="005D5FFF" w:rsidP="005D5FFF">
            <w:r w:rsidRPr="005D5FFF">
              <w:t>Inconsistent categories</w:t>
            </w:r>
          </w:p>
        </w:tc>
        <w:tc>
          <w:tcPr>
            <w:tcW w:w="0" w:type="auto"/>
            <w:vAlign w:val="center"/>
            <w:hideMark/>
          </w:tcPr>
          <w:p w14:paraId="677E0D3C" w14:textId="77777777" w:rsidR="005D5FFF" w:rsidRPr="005D5FFF" w:rsidRDefault="005D5FFF" w:rsidP="005D5FFF">
            <w:r w:rsidRPr="005D5FFF">
              <w:t>Standardize spelling and capitalization if inconsistencies are found</w:t>
            </w:r>
          </w:p>
        </w:tc>
      </w:tr>
      <w:tr w:rsidR="005D5FFF" w:rsidRPr="005D5FFF" w14:paraId="4E0EB154" w14:textId="77777777" w:rsidTr="00275688">
        <w:trPr>
          <w:tblCellSpacing w:w="15" w:type="dxa"/>
        </w:trPr>
        <w:tc>
          <w:tcPr>
            <w:tcW w:w="0" w:type="auto"/>
            <w:vAlign w:val="center"/>
            <w:hideMark/>
          </w:tcPr>
          <w:p w14:paraId="3525082A" w14:textId="77777777" w:rsidR="005D5FFF" w:rsidRPr="005D5FFF" w:rsidRDefault="005D5FFF" w:rsidP="005D5FFF">
            <w:r w:rsidRPr="005D5FFF">
              <w:t>Invalid numeric values</w:t>
            </w:r>
          </w:p>
        </w:tc>
        <w:tc>
          <w:tcPr>
            <w:tcW w:w="0" w:type="auto"/>
            <w:vAlign w:val="center"/>
            <w:hideMark/>
          </w:tcPr>
          <w:p w14:paraId="68B6F62B" w14:textId="77777777" w:rsidR="005D5FFF" w:rsidRPr="005D5FFF" w:rsidRDefault="005D5FFF" w:rsidP="005D5FFF">
            <w:r w:rsidRPr="005D5FFF">
              <w:t>Check data types, valid ranges, and business rules</w:t>
            </w:r>
          </w:p>
        </w:tc>
      </w:tr>
    </w:tbl>
    <w:p w14:paraId="3A76B478" w14:textId="77777777" w:rsidR="005D5FFF" w:rsidRPr="005D5FFF" w:rsidRDefault="005D5FFF" w:rsidP="005D5FFF"/>
    <w:p w14:paraId="7BA0EF86" w14:textId="77777777" w:rsidR="00FF14C4" w:rsidRPr="00FF14C4" w:rsidRDefault="00FF14C4" w:rsidP="000A71D7"/>
    <w:p w14:paraId="540B0EFC" w14:textId="77777777" w:rsidR="000A71D7" w:rsidRDefault="000A71D7" w:rsidP="000A71D7"/>
    <w:p w14:paraId="34F1AF79" w14:textId="04D59CCC" w:rsidR="00275688" w:rsidRPr="00FC1663" w:rsidRDefault="00275688" w:rsidP="000A71D7">
      <w:pPr>
        <w:rPr>
          <w:b/>
          <w:bCs/>
          <w:u w:val="single"/>
        </w:rPr>
      </w:pPr>
      <w:r w:rsidRPr="00FC1663">
        <w:rPr>
          <w:b/>
          <w:bCs/>
          <w:u w:val="single"/>
        </w:rPr>
        <w:lastRenderedPageBreak/>
        <w:t>SLIDE-06</w:t>
      </w:r>
    </w:p>
    <w:p w14:paraId="2B307794" w14:textId="77777777" w:rsidR="00275688" w:rsidRPr="00275688" w:rsidRDefault="00275688" w:rsidP="00275688">
      <w:pPr>
        <w:rPr>
          <w:sz w:val="32"/>
          <w:szCs w:val="32"/>
        </w:rPr>
      </w:pPr>
      <w:r w:rsidRPr="00275688">
        <w:rPr>
          <w:sz w:val="32"/>
          <w:szCs w:val="32"/>
        </w:rPr>
        <w:t>1. How can multiple files be imported into Power Query?</w:t>
      </w:r>
    </w:p>
    <w:p w14:paraId="7D68418D" w14:textId="77777777" w:rsidR="00275688" w:rsidRPr="00275688" w:rsidRDefault="00275688" w:rsidP="00275688">
      <w:pPr>
        <w:numPr>
          <w:ilvl w:val="0"/>
          <w:numId w:val="6"/>
        </w:numPr>
      </w:pPr>
      <w:r w:rsidRPr="00275688">
        <w:t>Open Microsoft Excel and go to the Data tab.</w:t>
      </w:r>
    </w:p>
    <w:p w14:paraId="23A7C7CB" w14:textId="77777777" w:rsidR="00275688" w:rsidRPr="00275688" w:rsidRDefault="00275688" w:rsidP="00275688">
      <w:pPr>
        <w:numPr>
          <w:ilvl w:val="0"/>
          <w:numId w:val="6"/>
        </w:numPr>
      </w:pPr>
      <w:r w:rsidRPr="00275688">
        <w:t>Select Get Data → From File → From Folder.</w:t>
      </w:r>
    </w:p>
    <w:p w14:paraId="76A87D1A" w14:textId="77777777" w:rsidR="00275688" w:rsidRPr="00275688" w:rsidRDefault="00275688" w:rsidP="00275688">
      <w:pPr>
        <w:numPr>
          <w:ilvl w:val="0"/>
          <w:numId w:val="6"/>
        </w:numPr>
      </w:pPr>
      <w:r w:rsidRPr="00275688">
        <w:t>Browse to the folder containing the TG-SPDCL consumption files.</w:t>
      </w:r>
    </w:p>
    <w:p w14:paraId="38D43DCA" w14:textId="77777777" w:rsidR="00275688" w:rsidRPr="00275688" w:rsidRDefault="00275688" w:rsidP="00275688">
      <w:pPr>
        <w:numPr>
          <w:ilvl w:val="0"/>
          <w:numId w:val="6"/>
        </w:numPr>
      </w:pPr>
      <w:r w:rsidRPr="00275688">
        <w:t>Click Combine &amp; Transform Data.</w:t>
      </w:r>
    </w:p>
    <w:p w14:paraId="4153453A" w14:textId="77777777" w:rsidR="00275688" w:rsidRPr="00275688" w:rsidRDefault="00275688" w:rsidP="00275688">
      <w:pPr>
        <w:numPr>
          <w:ilvl w:val="0"/>
          <w:numId w:val="6"/>
        </w:numPr>
      </w:pPr>
      <w:r w:rsidRPr="00275688">
        <w:t>Select the appropriate worksheet or table.</w:t>
      </w:r>
    </w:p>
    <w:p w14:paraId="3293898E" w14:textId="77777777" w:rsidR="00275688" w:rsidRPr="00275688" w:rsidRDefault="00275688" w:rsidP="00275688">
      <w:pPr>
        <w:numPr>
          <w:ilvl w:val="0"/>
          <w:numId w:val="6"/>
        </w:numPr>
      </w:pPr>
      <w:r w:rsidRPr="00275688">
        <w:t>Power Query will combine files with a compatible structure into one dataset.</w:t>
      </w:r>
    </w:p>
    <w:p w14:paraId="66490C77" w14:textId="1B702C57" w:rsidR="00DB0075" w:rsidRDefault="00275688" w:rsidP="00275688">
      <w:r w:rsidRPr="00275688">
        <w:t>Example: If monthly electricity consumption data is stored in separate Excel files, Power Query can import them together into one table.</w:t>
      </w:r>
    </w:p>
    <w:p w14:paraId="2B05BD61" w14:textId="77777777" w:rsidR="00DB0075" w:rsidRPr="00DB0075" w:rsidRDefault="00DB0075" w:rsidP="00DB0075">
      <w:pPr>
        <w:rPr>
          <w:sz w:val="32"/>
          <w:szCs w:val="32"/>
        </w:rPr>
      </w:pPr>
      <w:r w:rsidRPr="00DB0075">
        <w:rPr>
          <w:sz w:val="32"/>
          <w:szCs w:val="32"/>
        </w:rPr>
        <w:t>2. What transformations are required?</w:t>
      </w:r>
    </w:p>
    <w:p w14:paraId="163EF84D" w14:textId="77777777" w:rsidR="00DB0075" w:rsidRPr="00DB0075" w:rsidRDefault="00DB0075" w:rsidP="00DB0075">
      <w:r w:rsidRPr="00DB0075">
        <w:t>For the TG-SPDCL electricity consumption data, the following transformations are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4865"/>
        <w:gridCol w:w="2146"/>
      </w:tblGrid>
      <w:tr w:rsidR="00DB0075" w:rsidRPr="00DB0075" w14:paraId="3E4B1D9D" w14:textId="77777777" w:rsidTr="00DB00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C84F15" w14:textId="77777777" w:rsidR="00DB0075" w:rsidRPr="00DB0075" w:rsidRDefault="00DB0075" w:rsidP="00DB0075">
            <w:pPr>
              <w:rPr>
                <w:b/>
                <w:bCs/>
              </w:rPr>
            </w:pPr>
            <w:r w:rsidRPr="00DB0075">
              <w:rPr>
                <w:b/>
                <w:bCs/>
              </w:rPr>
              <w:t>Transformation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78E9972" w14:textId="77777777" w:rsidR="00DB0075" w:rsidRPr="00DB0075" w:rsidRDefault="00DB0075" w:rsidP="00DB0075">
            <w:pPr>
              <w:rPr>
                <w:b/>
                <w:bCs/>
              </w:rPr>
            </w:pPr>
            <w:r w:rsidRPr="00DB0075">
              <w:rPr>
                <w:b/>
                <w:bCs/>
              </w:rPr>
              <w:t>Action in Power Query</w:t>
            </w:r>
          </w:p>
        </w:tc>
        <w:tc>
          <w:tcPr>
            <w:tcW w:w="0" w:type="auto"/>
            <w:tcBorders>
              <w:top w:val="single" w:sz="4" w:space="0" w:color="auto"/>
              <w:left w:val="single" w:sz="4" w:space="0" w:color="auto"/>
              <w:bottom w:val="single" w:sz="4" w:space="0" w:color="auto"/>
              <w:right w:val="single" w:sz="4" w:space="0" w:color="auto"/>
            </w:tcBorders>
            <w:vAlign w:val="center"/>
            <w:hideMark/>
          </w:tcPr>
          <w:p w14:paraId="04A16277" w14:textId="77777777" w:rsidR="00DB0075" w:rsidRPr="00DB0075" w:rsidRDefault="00DB0075" w:rsidP="00DB0075">
            <w:pPr>
              <w:rPr>
                <w:b/>
                <w:bCs/>
              </w:rPr>
            </w:pPr>
            <w:r w:rsidRPr="00DB0075">
              <w:rPr>
                <w:b/>
                <w:bCs/>
              </w:rPr>
              <w:t>Purpose</w:t>
            </w:r>
          </w:p>
        </w:tc>
      </w:tr>
      <w:tr w:rsidR="00DB0075" w:rsidRPr="00DB0075" w14:paraId="1D094261" w14:textId="77777777" w:rsidTr="00DB00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BBD438" w14:textId="77777777" w:rsidR="00DB0075" w:rsidRPr="00DB0075" w:rsidRDefault="00DB0075" w:rsidP="00DB0075">
            <w:r w:rsidRPr="00DB0075">
              <w:t>Remove columns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AC94D6C" w14:textId="77777777" w:rsidR="00DB0075" w:rsidRPr="00DB0075" w:rsidRDefault="00DB0075" w:rsidP="00DB0075">
            <w:r w:rsidRPr="00DB0075">
              <w:t>Remove unnecessary, mostly empty columns such as Column1 and unused Unnamed columns</w:t>
            </w:r>
          </w:p>
        </w:tc>
        <w:tc>
          <w:tcPr>
            <w:tcW w:w="0" w:type="auto"/>
            <w:tcBorders>
              <w:top w:val="single" w:sz="4" w:space="0" w:color="auto"/>
              <w:left w:val="single" w:sz="4" w:space="0" w:color="auto"/>
              <w:bottom w:val="single" w:sz="4" w:space="0" w:color="auto"/>
              <w:right w:val="single" w:sz="4" w:space="0" w:color="auto"/>
            </w:tcBorders>
            <w:vAlign w:val="center"/>
            <w:hideMark/>
          </w:tcPr>
          <w:p w14:paraId="77AC0358" w14:textId="77777777" w:rsidR="00DB0075" w:rsidRPr="00DB0075" w:rsidRDefault="00DB0075" w:rsidP="00DB0075">
            <w:r w:rsidRPr="00DB0075">
              <w:t>Reduce clutter</w:t>
            </w:r>
          </w:p>
        </w:tc>
      </w:tr>
      <w:tr w:rsidR="00DB0075" w:rsidRPr="00DB0075" w14:paraId="07209636" w14:textId="77777777" w:rsidTr="00DB00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443D03" w14:textId="77777777" w:rsidR="00DB0075" w:rsidRPr="00DB0075" w:rsidRDefault="00DB0075" w:rsidP="00DB0075">
            <w:r w:rsidRPr="00DB0075">
              <w:t>Change data types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E5514A" w14:textId="77777777" w:rsidR="00DB0075" w:rsidRPr="00DB0075" w:rsidRDefault="00DB0075" w:rsidP="00DB0075">
            <w:r w:rsidRPr="00DB0075">
              <w:t>Set UNITS, LOAD, TOTALSERVICES, and BILLDSERVICES to appropriate numeric types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6C5C5F" w14:textId="77777777" w:rsidR="00DB0075" w:rsidRPr="00DB0075" w:rsidRDefault="00DB0075" w:rsidP="00DB0075">
            <w:r w:rsidRPr="00DB0075">
              <w:t>Ensure accurate calculations</w:t>
            </w:r>
          </w:p>
        </w:tc>
      </w:tr>
      <w:tr w:rsidR="00DB0075" w:rsidRPr="00DB0075" w14:paraId="4B0FE0F5" w14:textId="77777777" w:rsidTr="00DB00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2F4619" w14:textId="77777777" w:rsidR="00DB0075" w:rsidRPr="00DB0075" w:rsidRDefault="00DB0075" w:rsidP="00DB0075">
            <w:r w:rsidRPr="00DB0075">
              <w:t>Filter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18A0F491" w14:textId="77777777" w:rsidR="00DB0075" w:rsidRPr="00DB0075" w:rsidRDefault="00DB0075" w:rsidP="00DB0075">
            <w:r w:rsidRPr="00DB0075">
              <w:t>Filter out irrelevant rows only when required by the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71D31D17" w14:textId="77777777" w:rsidR="00DB0075" w:rsidRPr="00DB0075" w:rsidRDefault="00DB0075" w:rsidP="00DB0075">
            <w:r w:rsidRPr="00DB0075">
              <w:t>Focus on relevant records</w:t>
            </w:r>
          </w:p>
        </w:tc>
      </w:tr>
      <w:tr w:rsidR="00DB0075" w:rsidRPr="00DB0075" w14:paraId="46EC8F73" w14:textId="77777777" w:rsidTr="00DB00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35FC88" w14:textId="77777777" w:rsidR="00DB0075" w:rsidRPr="00DB0075" w:rsidRDefault="00DB0075" w:rsidP="00DB0075">
            <w:r w:rsidRPr="00DB0075">
              <w:t>Handle missing values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125CBF8" w14:textId="77777777" w:rsidR="00DB0075" w:rsidRPr="00DB0075" w:rsidRDefault="00DB0075" w:rsidP="00DB0075">
            <w:r w:rsidRPr="00DB0075">
              <w:t>Investigate missing AREA and BILLDSERVICES values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20EA569" w14:textId="77777777" w:rsidR="00DB0075" w:rsidRPr="00DB0075" w:rsidRDefault="00DB0075" w:rsidP="00DB0075">
            <w:r w:rsidRPr="00DB0075">
              <w:t>Improve data completeness</w:t>
            </w:r>
          </w:p>
        </w:tc>
      </w:tr>
      <w:tr w:rsidR="00DB0075" w:rsidRPr="00DB0075" w14:paraId="1C42B6F3" w14:textId="77777777" w:rsidTr="00DB00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48149A" w14:textId="77777777" w:rsidR="00DB0075" w:rsidRPr="00DB0075" w:rsidRDefault="00DB0075" w:rsidP="00DB0075">
            <w:r w:rsidRPr="00DB0075">
              <w:t>Clean 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744B5260" w14:textId="77777777" w:rsidR="00DB0075" w:rsidRPr="00DB0075" w:rsidRDefault="00DB0075" w:rsidP="00DB0075">
            <w:r w:rsidRPr="00DB0075">
              <w:t>Apply Transform → Format → Trim to area names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8A42597" w14:textId="77777777" w:rsidR="00DB0075" w:rsidRPr="00DB0075" w:rsidRDefault="00DB0075" w:rsidP="00DB0075">
            <w:r w:rsidRPr="00DB0075">
              <w:t>Remove extra spaces</w:t>
            </w:r>
          </w:p>
        </w:tc>
      </w:tr>
      <w:tr w:rsidR="00DB0075" w:rsidRPr="00DB0075" w14:paraId="64BB153F" w14:textId="77777777" w:rsidTr="00DB00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713862" w14:textId="77777777" w:rsidR="00DB0075" w:rsidRPr="00DB0075" w:rsidRDefault="00DB0075" w:rsidP="00DB0075">
            <w:r w:rsidRPr="00DB0075">
              <w:t>Check duplicates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08CD29C" w14:textId="77777777" w:rsidR="00DB0075" w:rsidRPr="00DB0075" w:rsidRDefault="00DB0075" w:rsidP="00DB0075">
            <w:r w:rsidRPr="00DB0075">
              <w:t>Use Remove Duplicates only after defining the correct record 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35785755" w14:textId="77777777" w:rsidR="00DB0075" w:rsidRPr="00DB0075" w:rsidRDefault="00DB0075" w:rsidP="00DB0075">
            <w:r w:rsidRPr="00DB0075">
              <w:t>Avoid deleting valid records</w:t>
            </w:r>
          </w:p>
        </w:tc>
      </w:tr>
      <w:tr w:rsidR="00DB0075" w:rsidRPr="00DB0075" w14:paraId="230AEC77" w14:textId="77777777" w:rsidTr="00DB00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2AEE1F" w14:textId="77777777" w:rsidR="00DB0075" w:rsidRPr="00DB0075" w:rsidRDefault="00DB0075" w:rsidP="00DB0075">
            <w:r w:rsidRPr="00DB0075">
              <w:t>Validate values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1FE0C1B" w14:textId="77777777" w:rsidR="00DB0075" w:rsidRPr="00DB0075" w:rsidRDefault="00DB0075" w:rsidP="00DB0075">
            <w:r w:rsidRPr="00DB0075">
              <w:t>Check negative units and unusual numerical values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A233091" w14:textId="77777777" w:rsidR="00DB0075" w:rsidRPr="00DB0075" w:rsidRDefault="00DB0075" w:rsidP="00DB0075">
            <w:r w:rsidRPr="00DB0075">
              <w:t>Identify possible errors</w:t>
            </w:r>
          </w:p>
        </w:tc>
      </w:tr>
      <w:tr w:rsidR="00DB0075" w:rsidRPr="00DB0075" w14:paraId="0DF60D05" w14:textId="77777777">
        <w:trPr>
          <w:tblCellSpacing w:w="15" w:type="dxa"/>
        </w:trPr>
        <w:tc>
          <w:tcPr>
            <w:tcW w:w="0" w:type="auto"/>
            <w:vAlign w:val="center"/>
            <w:hideMark/>
          </w:tcPr>
          <w:p w14:paraId="751E5723" w14:textId="77777777" w:rsidR="00DB0075" w:rsidRPr="00DB0075" w:rsidRDefault="00DB0075" w:rsidP="00DB0075">
            <w:r w:rsidRPr="00DB0075">
              <w:lastRenderedPageBreak/>
              <w:t>Rename columns</w:t>
            </w:r>
          </w:p>
        </w:tc>
        <w:tc>
          <w:tcPr>
            <w:tcW w:w="0" w:type="auto"/>
            <w:vAlign w:val="center"/>
            <w:hideMark/>
          </w:tcPr>
          <w:p w14:paraId="2801C59D" w14:textId="77777777" w:rsidR="00DB0075" w:rsidRPr="00DB0075" w:rsidRDefault="00DB0075" w:rsidP="00DB0075">
            <w:r w:rsidRPr="00DB0075">
              <w:t>Replace unclear column names with meaningful names</w:t>
            </w:r>
          </w:p>
        </w:tc>
        <w:tc>
          <w:tcPr>
            <w:tcW w:w="0" w:type="auto"/>
            <w:vAlign w:val="center"/>
            <w:hideMark/>
          </w:tcPr>
          <w:p w14:paraId="6706E117" w14:textId="77777777" w:rsidR="00DB0075" w:rsidRPr="00DB0075" w:rsidRDefault="00DB0075" w:rsidP="00DB0075">
            <w:r w:rsidRPr="00DB0075">
              <w:t xml:space="preserve">Improve </w:t>
            </w:r>
            <w:proofErr w:type="spellStart"/>
            <w:r w:rsidRPr="00DB0075">
              <w:t>readabili</w:t>
            </w:r>
            <w:proofErr w:type="spellEnd"/>
          </w:p>
        </w:tc>
      </w:tr>
    </w:tbl>
    <w:p w14:paraId="77872F75" w14:textId="013978FC" w:rsidR="00DB0075" w:rsidRPr="00DB0075" w:rsidRDefault="00DB0075" w:rsidP="00275688">
      <w:pPr>
        <w:rPr>
          <w:sz w:val="32"/>
          <w:szCs w:val="32"/>
        </w:rPr>
      </w:pPr>
    </w:p>
    <w:p w14:paraId="51863CDF" w14:textId="77777777" w:rsidR="00DB0075" w:rsidRPr="00DB0075" w:rsidRDefault="00DB0075" w:rsidP="00DB0075">
      <w:pPr>
        <w:rPr>
          <w:sz w:val="32"/>
          <w:szCs w:val="32"/>
        </w:rPr>
      </w:pPr>
      <w:r w:rsidRPr="00DB0075">
        <w:rPr>
          <w:sz w:val="32"/>
          <w:szCs w:val="32"/>
        </w:rPr>
        <w:t>3. How can we combine all files into a single dataset?</w:t>
      </w:r>
    </w:p>
    <w:p w14:paraId="25DA1918" w14:textId="77777777" w:rsidR="00DB0075" w:rsidRPr="00DB0075" w:rsidRDefault="00DB0075" w:rsidP="00DB0075">
      <w:pPr>
        <w:numPr>
          <w:ilvl w:val="0"/>
          <w:numId w:val="7"/>
        </w:numPr>
      </w:pPr>
      <w:r w:rsidRPr="00DB0075">
        <w:t>Place all compatible Excel files in one folder.</w:t>
      </w:r>
    </w:p>
    <w:p w14:paraId="3B017EA4" w14:textId="77777777" w:rsidR="00DB0075" w:rsidRPr="00DB0075" w:rsidRDefault="00DB0075" w:rsidP="00DB0075">
      <w:pPr>
        <w:numPr>
          <w:ilvl w:val="0"/>
          <w:numId w:val="7"/>
        </w:numPr>
      </w:pPr>
      <w:r w:rsidRPr="00DB0075">
        <w:t>Select Data → Get Data → From File → From Folder.</w:t>
      </w:r>
    </w:p>
    <w:p w14:paraId="43643A03" w14:textId="77777777" w:rsidR="00DB0075" w:rsidRPr="00DB0075" w:rsidRDefault="00DB0075" w:rsidP="00DB0075">
      <w:pPr>
        <w:numPr>
          <w:ilvl w:val="0"/>
          <w:numId w:val="7"/>
        </w:numPr>
      </w:pPr>
      <w:r w:rsidRPr="00DB0075">
        <w:t>Choose the folder and select Combine &amp; Transform Data.</w:t>
      </w:r>
    </w:p>
    <w:p w14:paraId="77125629" w14:textId="77777777" w:rsidR="00DB0075" w:rsidRPr="00DB0075" w:rsidRDefault="00DB0075" w:rsidP="00DB0075">
      <w:pPr>
        <w:numPr>
          <w:ilvl w:val="0"/>
          <w:numId w:val="7"/>
        </w:numPr>
      </w:pPr>
      <w:r w:rsidRPr="00DB0075">
        <w:t>Select the correct worksheet from the sample file.</w:t>
      </w:r>
    </w:p>
    <w:p w14:paraId="15805144" w14:textId="77777777" w:rsidR="00DB0075" w:rsidRPr="00DB0075" w:rsidRDefault="00DB0075" w:rsidP="00DB0075">
      <w:pPr>
        <w:numPr>
          <w:ilvl w:val="0"/>
          <w:numId w:val="7"/>
        </w:numPr>
      </w:pPr>
      <w:r w:rsidRPr="00DB0075">
        <w:t>Apply the required cleaning steps in Power Query.</w:t>
      </w:r>
    </w:p>
    <w:p w14:paraId="76BA669B" w14:textId="77777777" w:rsidR="00DB0075" w:rsidRPr="00DB0075" w:rsidRDefault="00DB0075" w:rsidP="00DB0075">
      <w:pPr>
        <w:numPr>
          <w:ilvl w:val="0"/>
          <w:numId w:val="7"/>
        </w:numPr>
      </w:pPr>
      <w:r w:rsidRPr="00DB0075">
        <w:t>Verify that the combined columns match across all files.</w:t>
      </w:r>
    </w:p>
    <w:p w14:paraId="67FF3E65" w14:textId="77777777" w:rsidR="00DB0075" w:rsidRDefault="00DB0075" w:rsidP="00DB0075">
      <w:pPr>
        <w:numPr>
          <w:ilvl w:val="0"/>
          <w:numId w:val="7"/>
        </w:numPr>
      </w:pPr>
      <w:r w:rsidRPr="00DB0075">
        <w:t>Select Home → Close &amp; Load to load the combined dataset into Excel.</w:t>
      </w:r>
    </w:p>
    <w:p w14:paraId="599B424A" w14:textId="77777777" w:rsidR="00DB0075" w:rsidRPr="00DB0075" w:rsidRDefault="00DB0075" w:rsidP="00DB0075">
      <w:pPr>
        <w:spacing w:before="100" w:beforeAutospacing="1" w:after="100" w:afterAutospacing="1" w:line="240" w:lineRule="auto"/>
        <w:outlineLvl w:val="1"/>
        <w:rPr>
          <w:rFonts w:ascii="Times New Roman" w:eastAsia="Times New Roman" w:hAnsi="Times New Roman" w:cs="Times New Roman"/>
          <w:kern w:val="0"/>
          <w:sz w:val="36"/>
          <w:szCs w:val="36"/>
          <w:lang w:eastAsia="en-IN"/>
          <w14:ligatures w14:val="none"/>
        </w:rPr>
      </w:pPr>
      <w:r w:rsidRPr="00DB0075">
        <w:rPr>
          <w:rFonts w:ascii="Times New Roman" w:eastAsia="Times New Roman" w:hAnsi="Times New Roman" w:cs="Times New Roman"/>
          <w:kern w:val="0"/>
          <w:sz w:val="36"/>
          <w:szCs w:val="36"/>
          <w:lang w:eastAsia="en-IN"/>
          <w14:ligatures w14:val="none"/>
        </w:rPr>
        <w:t>4. What are the key applied steps in the workflow?</w:t>
      </w:r>
    </w:p>
    <w:p w14:paraId="3B99B02B" w14:textId="3B728740" w:rsidR="00DB0075" w:rsidRPr="00DB0075" w:rsidRDefault="00DB0075" w:rsidP="00DB00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0075">
        <w:rPr>
          <w:rFonts w:ascii="Times New Roman" w:eastAsia="Times New Roman" w:hAnsi="Times New Roman" w:cs="Times New Roman"/>
          <w:b/>
          <w:bCs/>
          <w:kern w:val="0"/>
          <w:sz w:val="27"/>
          <w:szCs w:val="27"/>
          <w:lang w:eastAsia="en-IN"/>
          <w14:ligatures w14:val="none"/>
        </w:rPr>
        <w:t>1.Import Excel files</w:t>
      </w:r>
    </w:p>
    <w:p w14:paraId="120840DC"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0075">
        <w:rPr>
          <w:rFonts w:ascii="Times New Roman" w:eastAsia="Times New Roman" w:hAnsi="Times New Roman" w:cs="Times New Roman"/>
          <w:kern w:val="0"/>
          <w:lang w:eastAsia="en-IN"/>
          <w14:ligatures w14:val="none"/>
        </w:rPr>
        <w:t>Connect Power Query to the source folder</w:t>
      </w:r>
    </w:p>
    <w:p w14:paraId="410922A6" w14:textId="7932B9F9" w:rsidR="00DB0075" w:rsidRPr="00DB0075" w:rsidRDefault="00DB0075" w:rsidP="00DB00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0075">
        <w:rPr>
          <w:rFonts w:ascii="Times New Roman" w:eastAsia="Times New Roman" w:hAnsi="Times New Roman" w:cs="Times New Roman"/>
          <w:b/>
          <w:bCs/>
          <w:kern w:val="0"/>
          <w:sz w:val="27"/>
          <w:szCs w:val="27"/>
          <w:lang w:eastAsia="en-IN"/>
          <w14:ligatures w14:val="none"/>
        </w:rPr>
        <w:t>2.Combine files</w:t>
      </w:r>
    </w:p>
    <w:p w14:paraId="16832382"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0075">
        <w:rPr>
          <w:rFonts w:ascii="Times New Roman" w:eastAsia="Times New Roman" w:hAnsi="Times New Roman" w:cs="Times New Roman"/>
          <w:kern w:val="0"/>
          <w:lang w:eastAsia="en-IN"/>
          <w14:ligatures w14:val="none"/>
        </w:rPr>
        <w:t>Append compatible datasets into one table</w:t>
      </w:r>
    </w:p>
    <w:p w14:paraId="579C7A82" w14:textId="0D2BF9DF" w:rsidR="00DB0075" w:rsidRPr="00DB0075" w:rsidRDefault="00DB0075" w:rsidP="00DB00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w:t>
      </w:r>
      <w:r w:rsidRPr="00DB0075">
        <w:rPr>
          <w:rFonts w:ascii="Times New Roman" w:eastAsia="Times New Roman" w:hAnsi="Times New Roman" w:cs="Times New Roman"/>
          <w:b/>
          <w:bCs/>
          <w:kern w:val="0"/>
          <w:sz w:val="27"/>
          <w:szCs w:val="27"/>
          <w:lang w:eastAsia="en-IN"/>
          <w14:ligatures w14:val="none"/>
        </w:rPr>
        <w:t>Clean the data</w:t>
      </w:r>
    </w:p>
    <w:p w14:paraId="2914C1E4"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0075">
        <w:rPr>
          <w:rFonts w:ascii="Times New Roman" w:eastAsia="Times New Roman" w:hAnsi="Times New Roman" w:cs="Times New Roman"/>
          <w:kern w:val="0"/>
          <w:lang w:eastAsia="en-IN"/>
          <w14:ligatures w14:val="none"/>
        </w:rPr>
        <w:t>Remove unused columns and trim text</w:t>
      </w:r>
    </w:p>
    <w:p w14:paraId="078A5B15" w14:textId="03BF7EF5" w:rsidR="00DB0075" w:rsidRPr="00DB0075" w:rsidRDefault="00DB0075" w:rsidP="00DB00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0075">
        <w:rPr>
          <w:rFonts w:ascii="Times New Roman" w:eastAsia="Times New Roman" w:hAnsi="Times New Roman" w:cs="Times New Roman"/>
          <w:b/>
          <w:bCs/>
          <w:kern w:val="0"/>
          <w:sz w:val="27"/>
          <w:szCs w:val="27"/>
          <w:lang w:eastAsia="en-IN"/>
          <w14:ligatures w14:val="none"/>
        </w:rPr>
        <w:t>4.Transform data types</w:t>
      </w:r>
    </w:p>
    <w:p w14:paraId="61D4EF85"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0075">
        <w:rPr>
          <w:rFonts w:ascii="Times New Roman" w:eastAsia="Times New Roman" w:hAnsi="Times New Roman" w:cs="Times New Roman"/>
          <w:kern w:val="0"/>
          <w:lang w:eastAsia="en-IN"/>
          <w14:ligatures w14:val="none"/>
        </w:rPr>
        <w:t>Set numerical columns to suitable types</w:t>
      </w:r>
    </w:p>
    <w:p w14:paraId="148CE0A6" w14:textId="77777777" w:rsidR="00DB0075" w:rsidRDefault="00DB0075" w:rsidP="00DB00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0075">
        <w:rPr>
          <w:rFonts w:ascii="Times New Roman" w:eastAsia="Times New Roman" w:hAnsi="Times New Roman" w:cs="Times New Roman"/>
          <w:b/>
          <w:bCs/>
          <w:kern w:val="0"/>
          <w:sz w:val="27"/>
          <w:szCs w:val="27"/>
          <w:lang w:eastAsia="en-IN"/>
          <w14:ligatures w14:val="none"/>
        </w:rPr>
        <w:t>5.Validate data</w:t>
      </w:r>
    </w:p>
    <w:p w14:paraId="6D6EE033" w14:textId="24881B52" w:rsidR="00DB0075" w:rsidRPr="00DB0075" w:rsidRDefault="00DB0075" w:rsidP="00DB00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0075">
        <w:rPr>
          <w:rFonts w:ascii="Times New Roman" w:eastAsia="Times New Roman" w:hAnsi="Times New Roman" w:cs="Times New Roman"/>
          <w:kern w:val="0"/>
          <w:lang w:eastAsia="en-IN"/>
          <w14:ligatures w14:val="none"/>
        </w:rPr>
        <w:t>Check missing values, duplicates and outliers</w:t>
      </w:r>
    </w:p>
    <w:p w14:paraId="66D089E3" w14:textId="3240FD4A" w:rsidR="00DB0075" w:rsidRPr="00DB0075" w:rsidRDefault="00DB0075" w:rsidP="00DB00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0075">
        <w:rPr>
          <w:rFonts w:ascii="Times New Roman" w:eastAsia="Times New Roman" w:hAnsi="Times New Roman" w:cs="Times New Roman"/>
          <w:b/>
          <w:bCs/>
          <w:kern w:val="0"/>
          <w:sz w:val="27"/>
          <w:szCs w:val="27"/>
          <w:lang w:eastAsia="en-IN"/>
          <w14:ligatures w14:val="none"/>
        </w:rPr>
        <w:t>6.Load the result</w:t>
      </w:r>
    </w:p>
    <w:p w14:paraId="6946B1EA" w14:textId="77777777" w:rsidR="00DB0075" w:rsidRDefault="00DB0075" w:rsidP="00DB00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0075">
        <w:rPr>
          <w:rFonts w:ascii="Times New Roman" w:eastAsia="Times New Roman" w:hAnsi="Times New Roman" w:cs="Times New Roman"/>
          <w:kern w:val="0"/>
          <w:lang w:eastAsia="en-IN"/>
          <w14:ligatures w14:val="none"/>
        </w:rPr>
        <w:t>Load the cleaned table into Excel</w:t>
      </w:r>
    </w:p>
    <w:p w14:paraId="46B68ECD"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DB0075">
        <w:rPr>
          <w:rFonts w:ascii="Times New Roman" w:eastAsia="Times New Roman" w:hAnsi="Times New Roman" w:cs="Times New Roman"/>
          <w:kern w:val="0"/>
          <w:sz w:val="32"/>
          <w:szCs w:val="32"/>
          <w:lang w:eastAsia="en-IN"/>
          <w14:ligatures w14:val="none"/>
        </w:rPr>
        <w:lastRenderedPageBreak/>
        <w:t>5. How does automation improve efficiency and consistency compared to manual preparation?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9"/>
        <w:gridCol w:w="4987"/>
      </w:tblGrid>
      <w:tr w:rsidR="00DB0075" w:rsidRPr="00DB0075" w14:paraId="592DB48C" w14:textId="77777777" w:rsidTr="00DB0075">
        <w:trPr>
          <w:tblCellSpacing w:w="15" w:type="dxa"/>
        </w:trPr>
        <w:tc>
          <w:tcPr>
            <w:tcW w:w="0" w:type="auto"/>
            <w:vAlign w:val="center"/>
            <w:hideMark/>
          </w:tcPr>
          <w:p w14:paraId="64912BD5"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DB0075">
              <w:rPr>
                <w:rFonts w:ascii="Times New Roman" w:eastAsia="Times New Roman" w:hAnsi="Times New Roman" w:cs="Times New Roman"/>
                <w:b/>
                <w:bCs/>
                <w:kern w:val="0"/>
                <w:lang w:eastAsia="en-IN"/>
                <w14:ligatures w14:val="none"/>
              </w:rPr>
              <w:t>Manual Preparation</w:t>
            </w:r>
          </w:p>
        </w:tc>
        <w:tc>
          <w:tcPr>
            <w:tcW w:w="0" w:type="auto"/>
            <w:vAlign w:val="center"/>
            <w:hideMark/>
          </w:tcPr>
          <w:p w14:paraId="304B70A8"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DB0075">
              <w:rPr>
                <w:rFonts w:ascii="Times New Roman" w:eastAsia="Times New Roman" w:hAnsi="Times New Roman" w:cs="Times New Roman"/>
                <w:b/>
                <w:bCs/>
                <w:kern w:val="0"/>
                <w:lang w:eastAsia="en-IN"/>
                <w14:ligatures w14:val="none"/>
              </w:rPr>
              <w:t>Power Query Automation</w:t>
            </w:r>
          </w:p>
        </w:tc>
      </w:tr>
      <w:tr w:rsidR="00DB0075" w:rsidRPr="00DB0075" w14:paraId="127F4FAC" w14:textId="77777777" w:rsidTr="00DB0075">
        <w:trPr>
          <w:tblCellSpacing w:w="15" w:type="dxa"/>
        </w:trPr>
        <w:tc>
          <w:tcPr>
            <w:tcW w:w="0" w:type="auto"/>
            <w:vAlign w:val="center"/>
            <w:hideMark/>
          </w:tcPr>
          <w:p w14:paraId="49743EB1"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0075">
              <w:rPr>
                <w:rFonts w:ascii="Times New Roman" w:eastAsia="Times New Roman" w:hAnsi="Times New Roman" w:cs="Times New Roman"/>
                <w:kern w:val="0"/>
                <w:lang w:eastAsia="en-IN"/>
                <w14:ligatures w14:val="none"/>
              </w:rPr>
              <w:t>Files must be processed individually</w:t>
            </w:r>
          </w:p>
        </w:tc>
        <w:tc>
          <w:tcPr>
            <w:tcW w:w="0" w:type="auto"/>
            <w:vAlign w:val="center"/>
            <w:hideMark/>
          </w:tcPr>
          <w:p w14:paraId="0B95F25B"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0075">
              <w:rPr>
                <w:rFonts w:ascii="Times New Roman" w:eastAsia="Times New Roman" w:hAnsi="Times New Roman" w:cs="Times New Roman"/>
                <w:kern w:val="0"/>
                <w:lang w:eastAsia="en-IN"/>
                <w14:ligatures w14:val="none"/>
              </w:rPr>
              <w:t>Multiple compatible files can be combined</w:t>
            </w:r>
          </w:p>
        </w:tc>
      </w:tr>
      <w:tr w:rsidR="00DB0075" w:rsidRPr="00DB0075" w14:paraId="5436CF3C" w14:textId="77777777" w:rsidTr="00DB0075">
        <w:trPr>
          <w:tblCellSpacing w:w="15" w:type="dxa"/>
        </w:trPr>
        <w:tc>
          <w:tcPr>
            <w:tcW w:w="0" w:type="auto"/>
            <w:vAlign w:val="center"/>
            <w:hideMark/>
          </w:tcPr>
          <w:p w14:paraId="39203F51"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0075">
              <w:rPr>
                <w:rFonts w:ascii="Times New Roman" w:eastAsia="Times New Roman" w:hAnsi="Times New Roman" w:cs="Times New Roman"/>
                <w:kern w:val="0"/>
                <w:lang w:eastAsia="en-IN"/>
                <w14:ligatures w14:val="none"/>
              </w:rPr>
              <w:t>Cleaning steps are repeated manually</w:t>
            </w:r>
          </w:p>
        </w:tc>
        <w:tc>
          <w:tcPr>
            <w:tcW w:w="0" w:type="auto"/>
            <w:vAlign w:val="center"/>
            <w:hideMark/>
          </w:tcPr>
          <w:p w14:paraId="2529EB5B"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0075">
              <w:rPr>
                <w:rFonts w:ascii="Times New Roman" w:eastAsia="Times New Roman" w:hAnsi="Times New Roman" w:cs="Times New Roman"/>
                <w:kern w:val="0"/>
                <w:lang w:eastAsia="en-IN"/>
                <w14:ligatures w14:val="none"/>
              </w:rPr>
              <w:t>Saved transformation steps run again on refresh</w:t>
            </w:r>
          </w:p>
        </w:tc>
      </w:tr>
      <w:tr w:rsidR="00DB0075" w:rsidRPr="00DB0075" w14:paraId="303C44D3" w14:textId="77777777" w:rsidTr="00DB0075">
        <w:trPr>
          <w:tblCellSpacing w:w="15" w:type="dxa"/>
        </w:trPr>
        <w:tc>
          <w:tcPr>
            <w:tcW w:w="0" w:type="auto"/>
            <w:vAlign w:val="center"/>
            <w:hideMark/>
          </w:tcPr>
          <w:p w14:paraId="55B90E15"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0075">
              <w:rPr>
                <w:rFonts w:ascii="Times New Roman" w:eastAsia="Times New Roman" w:hAnsi="Times New Roman" w:cs="Times New Roman"/>
                <w:kern w:val="0"/>
                <w:lang w:eastAsia="en-IN"/>
                <w14:ligatures w14:val="none"/>
              </w:rPr>
              <w:t>Greater risk of human error</w:t>
            </w:r>
          </w:p>
        </w:tc>
        <w:tc>
          <w:tcPr>
            <w:tcW w:w="0" w:type="auto"/>
            <w:vAlign w:val="center"/>
            <w:hideMark/>
          </w:tcPr>
          <w:p w14:paraId="375E1AF0"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0075">
              <w:rPr>
                <w:rFonts w:ascii="Times New Roman" w:eastAsia="Times New Roman" w:hAnsi="Times New Roman" w:cs="Times New Roman"/>
                <w:kern w:val="0"/>
                <w:lang w:eastAsia="en-IN"/>
                <w14:ligatures w14:val="none"/>
              </w:rPr>
              <w:t>More consistent application of cleaning rules</w:t>
            </w:r>
          </w:p>
        </w:tc>
      </w:tr>
      <w:tr w:rsidR="00DB0075" w:rsidRPr="00DB0075" w14:paraId="3DA4879B" w14:textId="77777777" w:rsidTr="00DB0075">
        <w:trPr>
          <w:tblCellSpacing w:w="15" w:type="dxa"/>
        </w:trPr>
        <w:tc>
          <w:tcPr>
            <w:tcW w:w="0" w:type="auto"/>
            <w:vAlign w:val="center"/>
            <w:hideMark/>
          </w:tcPr>
          <w:p w14:paraId="1329321D"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0075">
              <w:rPr>
                <w:rFonts w:ascii="Times New Roman" w:eastAsia="Times New Roman" w:hAnsi="Times New Roman" w:cs="Times New Roman"/>
                <w:kern w:val="0"/>
                <w:lang w:eastAsia="en-IN"/>
                <w14:ligatures w14:val="none"/>
              </w:rPr>
              <w:t>Time-consuming when new files arrive</w:t>
            </w:r>
          </w:p>
        </w:tc>
        <w:tc>
          <w:tcPr>
            <w:tcW w:w="0" w:type="auto"/>
            <w:vAlign w:val="center"/>
            <w:hideMark/>
          </w:tcPr>
          <w:p w14:paraId="2E7445BF"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0075">
              <w:rPr>
                <w:rFonts w:ascii="Times New Roman" w:eastAsia="Times New Roman" w:hAnsi="Times New Roman" w:cs="Times New Roman"/>
                <w:kern w:val="0"/>
                <w:lang w:eastAsia="en-IN"/>
                <w14:ligatures w14:val="none"/>
              </w:rPr>
              <w:t>New files can be included by refreshing the query</w:t>
            </w:r>
          </w:p>
        </w:tc>
      </w:tr>
      <w:tr w:rsidR="00DB0075" w:rsidRPr="00DB0075" w14:paraId="48C047C9" w14:textId="77777777" w:rsidTr="00DB0075">
        <w:trPr>
          <w:tblCellSpacing w:w="15" w:type="dxa"/>
        </w:trPr>
        <w:tc>
          <w:tcPr>
            <w:tcW w:w="0" w:type="auto"/>
            <w:vAlign w:val="center"/>
            <w:hideMark/>
          </w:tcPr>
          <w:p w14:paraId="6BF30944"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0075">
              <w:rPr>
                <w:rFonts w:ascii="Times New Roman" w:eastAsia="Times New Roman" w:hAnsi="Times New Roman" w:cs="Times New Roman"/>
                <w:kern w:val="0"/>
                <w:lang w:eastAsia="en-IN"/>
                <w14:ligatures w14:val="none"/>
              </w:rPr>
              <w:t>Difficult to reproduce the exact workflow</w:t>
            </w:r>
          </w:p>
        </w:tc>
        <w:tc>
          <w:tcPr>
            <w:tcW w:w="0" w:type="auto"/>
            <w:vAlign w:val="center"/>
            <w:hideMark/>
          </w:tcPr>
          <w:p w14:paraId="65B76C3D"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B0075">
              <w:rPr>
                <w:rFonts w:ascii="Times New Roman" w:eastAsia="Times New Roman" w:hAnsi="Times New Roman" w:cs="Times New Roman"/>
                <w:kern w:val="0"/>
                <w:lang w:eastAsia="en-IN"/>
                <w14:ligatures w14:val="none"/>
              </w:rPr>
              <w:t>Steps are recorded and can be reviewed or modified</w:t>
            </w:r>
          </w:p>
        </w:tc>
      </w:tr>
    </w:tbl>
    <w:p w14:paraId="3EA181EF" w14:textId="77777777" w:rsidR="00DB0075" w:rsidRPr="00DB0075" w:rsidRDefault="00DB0075" w:rsidP="00DB0075">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25E4FB71" w14:textId="12D643D5" w:rsidR="0099267B" w:rsidRPr="00FC1663" w:rsidRDefault="0099267B" w:rsidP="0099267B">
      <w:pPr>
        <w:rPr>
          <w:b/>
          <w:bCs/>
          <w:u w:val="single"/>
        </w:rPr>
      </w:pPr>
      <w:r w:rsidRPr="00FC1663">
        <w:rPr>
          <w:b/>
          <w:bCs/>
          <w:u w:val="single"/>
        </w:rPr>
        <w:t>SLIDE-07</w:t>
      </w:r>
    </w:p>
    <w:p w14:paraId="737B1AFD" w14:textId="773A4E2E" w:rsidR="0099267B" w:rsidRDefault="0099267B" w:rsidP="0099267B">
      <w:pPr>
        <w:rPr>
          <w:sz w:val="32"/>
          <w:szCs w:val="32"/>
        </w:rPr>
      </w:pPr>
      <w:r w:rsidRPr="0099267B">
        <w:rPr>
          <w:sz w:val="32"/>
          <w:szCs w:val="32"/>
        </w:rPr>
        <w:t>1Which chart type is most suitable for different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gridCol w:w="1972"/>
        <w:gridCol w:w="4158"/>
      </w:tblGrid>
      <w:tr w:rsidR="0099267B" w:rsidRPr="0099267B" w14:paraId="196D8204" w14:textId="77777777">
        <w:trPr>
          <w:tblCellSpacing w:w="15" w:type="dxa"/>
        </w:trPr>
        <w:tc>
          <w:tcPr>
            <w:tcW w:w="0" w:type="auto"/>
            <w:vAlign w:val="center"/>
            <w:hideMark/>
          </w:tcPr>
          <w:p w14:paraId="55E0CA29" w14:textId="77777777" w:rsidR="0099267B" w:rsidRPr="0099267B" w:rsidRDefault="0099267B" w:rsidP="0099267B">
            <w:pPr>
              <w:rPr>
                <w:b/>
                <w:bCs/>
              </w:rPr>
            </w:pPr>
            <w:r w:rsidRPr="0099267B">
              <w:rPr>
                <w:b/>
                <w:bCs/>
              </w:rPr>
              <w:t>Data / Purpose</w:t>
            </w:r>
          </w:p>
        </w:tc>
        <w:tc>
          <w:tcPr>
            <w:tcW w:w="0" w:type="auto"/>
            <w:vAlign w:val="center"/>
            <w:hideMark/>
          </w:tcPr>
          <w:p w14:paraId="2BB85FB0" w14:textId="77777777" w:rsidR="0099267B" w:rsidRPr="0099267B" w:rsidRDefault="0099267B" w:rsidP="0099267B">
            <w:pPr>
              <w:rPr>
                <w:b/>
                <w:bCs/>
              </w:rPr>
            </w:pPr>
            <w:r w:rsidRPr="0099267B">
              <w:rPr>
                <w:b/>
                <w:bCs/>
              </w:rPr>
              <w:t>Recommended Chart</w:t>
            </w:r>
          </w:p>
        </w:tc>
        <w:tc>
          <w:tcPr>
            <w:tcW w:w="0" w:type="auto"/>
            <w:vAlign w:val="center"/>
            <w:hideMark/>
          </w:tcPr>
          <w:p w14:paraId="5B3B9FC7" w14:textId="77777777" w:rsidR="0099267B" w:rsidRPr="0099267B" w:rsidRDefault="0099267B" w:rsidP="0099267B">
            <w:pPr>
              <w:rPr>
                <w:b/>
                <w:bCs/>
              </w:rPr>
            </w:pPr>
            <w:r w:rsidRPr="0099267B">
              <w:rPr>
                <w:b/>
                <w:bCs/>
              </w:rPr>
              <w:t>Application to TG-SPDCL Data</w:t>
            </w:r>
          </w:p>
        </w:tc>
      </w:tr>
      <w:tr w:rsidR="0099267B" w:rsidRPr="0099267B" w14:paraId="15F6B872" w14:textId="77777777">
        <w:trPr>
          <w:tblCellSpacing w:w="15" w:type="dxa"/>
        </w:trPr>
        <w:tc>
          <w:tcPr>
            <w:tcW w:w="0" w:type="auto"/>
            <w:vAlign w:val="center"/>
            <w:hideMark/>
          </w:tcPr>
          <w:p w14:paraId="19219C70" w14:textId="77777777" w:rsidR="0099267B" w:rsidRPr="0099267B" w:rsidRDefault="0099267B" w:rsidP="0099267B">
            <w:r w:rsidRPr="0099267B">
              <w:t>Compare electricity units across areas</w:t>
            </w:r>
          </w:p>
        </w:tc>
        <w:tc>
          <w:tcPr>
            <w:tcW w:w="0" w:type="auto"/>
            <w:vAlign w:val="center"/>
            <w:hideMark/>
          </w:tcPr>
          <w:p w14:paraId="397B2504" w14:textId="77777777" w:rsidR="0099267B" w:rsidRPr="0099267B" w:rsidRDefault="0099267B" w:rsidP="0099267B">
            <w:r w:rsidRPr="0099267B">
              <w:t>Bar chart</w:t>
            </w:r>
          </w:p>
        </w:tc>
        <w:tc>
          <w:tcPr>
            <w:tcW w:w="0" w:type="auto"/>
            <w:vAlign w:val="center"/>
            <w:hideMark/>
          </w:tcPr>
          <w:p w14:paraId="4447EA5D" w14:textId="77777777" w:rsidR="0099267B" w:rsidRPr="0099267B" w:rsidRDefault="0099267B" w:rsidP="0099267B">
            <w:r w:rsidRPr="0099267B">
              <w:t>Identify areas with high and low consumption</w:t>
            </w:r>
          </w:p>
        </w:tc>
      </w:tr>
      <w:tr w:rsidR="0099267B" w:rsidRPr="0099267B" w14:paraId="7DE68DDB" w14:textId="77777777">
        <w:trPr>
          <w:tblCellSpacing w:w="15" w:type="dxa"/>
        </w:trPr>
        <w:tc>
          <w:tcPr>
            <w:tcW w:w="0" w:type="auto"/>
            <w:vAlign w:val="center"/>
            <w:hideMark/>
          </w:tcPr>
          <w:p w14:paraId="350EABE8" w14:textId="77777777" w:rsidR="0099267B" w:rsidRPr="0099267B" w:rsidRDefault="0099267B" w:rsidP="0099267B">
            <w:r w:rsidRPr="0099267B">
              <w:t>Show consumption distribution</w:t>
            </w:r>
          </w:p>
        </w:tc>
        <w:tc>
          <w:tcPr>
            <w:tcW w:w="0" w:type="auto"/>
            <w:vAlign w:val="center"/>
            <w:hideMark/>
          </w:tcPr>
          <w:p w14:paraId="0EE5A97E" w14:textId="77777777" w:rsidR="0099267B" w:rsidRPr="0099267B" w:rsidRDefault="0099267B" w:rsidP="0099267B">
            <w:r w:rsidRPr="0099267B">
              <w:t>Histogram</w:t>
            </w:r>
          </w:p>
        </w:tc>
        <w:tc>
          <w:tcPr>
            <w:tcW w:w="0" w:type="auto"/>
            <w:vAlign w:val="center"/>
            <w:hideMark/>
          </w:tcPr>
          <w:p w14:paraId="1BA401D2" w14:textId="77777777" w:rsidR="0099267B" w:rsidRPr="0099267B" w:rsidRDefault="0099267B" w:rsidP="0099267B">
            <w:r w:rsidRPr="0099267B">
              <w:t>Understand how UNITS values are distributed</w:t>
            </w:r>
          </w:p>
        </w:tc>
      </w:tr>
      <w:tr w:rsidR="0099267B" w:rsidRPr="0099267B" w14:paraId="2456DB97" w14:textId="77777777">
        <w:trPr>
          <w:tblCellSpacing w:w="15" w:type="dxa"/>
        </w:trPr>
        <w:tc>
          <w:tcPr>
            <w:tcW w:w="0" w:type="auto"/>
            <w:vAlign w:val="center"/>
            <w:hideMark/>
          </w:tcPr>
          <w:p w14:paraId="10DD1016" w14:textId="77777777" w:rsidR="0099267B" w:rsidRPr="0099267B" w:rsidRDefault="0099267B" w:rsidP="0099267B">
            <w:proofErr w:type="spellStart"/>
            <w:r w:rsidRPr="0099267B">
              <w:t>Analyze</w:t>
            </w:r>
            <w:proofErr w:type="spellEnd"/>
            <w:r w:rsidRPr="0099267B">
              <w:t xml:space="preserve"> the relationship between services and units</w:t>
            </w:r>
          </w:p>
        </w:tc>
        <w:tc>
          <w:tcPr>
            <w:tcW w:w="0" w:type="auto"/>
            <w:vAlign w:val="center"/>
            <w:hideMark/>
          </w:tcPr>
          <w:p w14:paraId="0BBEC37C" w14:textId="77777777" w:rsidR="0099267B" w:rsidRPr="0099267B" w:rsidRDefault="0099267B" w:rsidP="0099267B">
            <w:r w:rsidRPr="0099267B">
              <w:t>Scatter plot</w:t>
            </w:r>
          </w:p>
        </w:tc>
        <w:tc>
          <w:tcPr>
            <w:tcW w:w="0" w:type="auto"/>
            <w:vAlign w:val="center"/>
            <w:hideMark/>
          </w:tcPr>
          <w:p w14:paraId="305E14F6" w14:textId="77777777" w:rsidR="0099267B" w:rsidRPr="0099267B" w:rsidRDefault="0099267B" w:rsidP="0099267B">
            <w:r w:rsidRPr="0099267B">
              <w:t>Compare TOTALSERVICES with UNITS</w:t>
            </w:r>
          </w:p>
        </w:tc>
      </w:tr>
      <w:tr w:rsidR="0099267B" w:rsidRPr="0099267B" w14:paraId="5666B240" w14:textId="77777777">
        <w:trPr>
          <w:tblCellSpacing w:w="15" w:type="dxa"/>
        </w:trPr>
        <w:tc>
          <w:tcPr>
            <w:tcW w:w="0" w:type="auto"/>
            <w:vAlign w:val="center"/>
            <w:hideMark/>
          </w:tcPr>
          <w:p w14:paraId="3332E881" w14:textId="77777777" w:rsidR="0099267B" w:rsidRPr="0099267B" w:rsidRDefault="0099267B" w:rsidP="0099267B">
            <w:r w:rsidRPr="0099267B">
              <w:t>Compare area-size segments</w:t>
            </w:r>
          </w:p>
        </w:tc>
        <w:tc>
          <w:tcPr>
            <w:tcW w:w="0" w:type="auto"/>
            <w:vAlign w:val="center"/>
            <w:hideMark/>
          </w:tcPr>
          <w:p w14:paraId="430E5CA1" w14:textId="77777777" w:rsidR="0099267B" w:rsidRPr="0099267B" w:rsidRDefault="0099267B" w:rsidP="0099267B">
            <w:r w:rsidRPr="0099267B">
              <w:t>Pie chart or bar chart</w:t>
            </w:r>
          </w:p>
        </w:tc>
        <w:tc>
          <w:tcPr>
            <w:tcW w:w="0" w:type="auto"/>
            <w:vAlign w:val="center"/>
            <w:hideMark/>
          </w:tcPr>
          <w:p w14:paraId="19045612" w14:textId="77777777" w:rsidR="0099267B" w:rsidRPr="0099267B" w:rsidRDefault="0099267B" w:rsidP="0099267B">
            <w:r w:rsidRPr="0099267B">
              <w:t>Show the share of units consumed by small, medium, large, and very large areas</w:t>
            </w:r>
          </w:p>
        </w:tc>
      </w:tr>
      <w:tr w:rsidR="0099267B" w:rsidRPr="0099267B" w14:paraId="43FDAA13" w14:textId="77777777">
        <w:trPr>
          <w:tblCellSpacing w:w="15" w:type="dxa"/>
        </w:trPr>
        <w:tc>
          <w:tcPr>
            <w:tcW w:w="0" w:type="auto"/>
            <w:vAlign w:val="center"/>
            <w:hideMark/>
          </w:tcPr>
          <w:p w14:paraId="3CD1268E" w14:textId="77777777" w:rsidR="0099267B" w:rsidRPr="0099267B" w:rsidRDefault="0099267B" w:rsidP="0099267B">
            <w:r w:rsidRPr="0099267B">
              <w:t>Compare billed and total services</w:t>
            </w:r>
          </w:p>
        </w:tc>
        <w:tc>
          <w:tcPr>
            <w:tcW w:w="0" w:type="auto"/>
            <w:vAlign w:val="center"/>
            <w:hideMark/>
          </w:tcPr>
          <w:p w14:paraId="3EC0DF3E" w14:textId="77777777" w:rsidR="0099267B" w:rsidRPr="0099267B" w:rsidRDefault="0099267B" w:rsidP="0099267B">
            <w:r w:rsidRPr="0099267B">
              <w:t>Clustered bar chart</w:t>
            </w:r>
          </w:p>
        </w:tc>
        <w:tc>
          <w:tcPr>
            <w:tcW w:w="0" w:type="auto"/>
            <w:vAlign w:val="center"/>
            <w:hideMark/>
          </w:tcPr>
          <w:p w14:paraId="08411635" w14:textId="77777777" w:rsidR="0099267B" w:rsidRPr="0099267B" w:rsidRDefault="0099267B" w:rsidP="0099267B">
            <w:r w:rsidRPr="0099267B">
              <w:t>Compare BILLDSERVICES and TOTALSERVICES</w:t>
            </w:r>
          </w:p>
        </w:tc>
      </w:tr>
      <w:tr w:rsidR="0099267B" w:rsidRPr="0099267B" w14:paraId="7554B865" w14:textId="77777777">
        <w:trPr>
          <w:tblCellSpacing w:w="15" w:type="dxa"/>
        </w:trPr>
        <w:tc>
          <w:tcPr>
            <w:tcW w:w="0" w:type="auto"/>
            <w:vAlign w:val="center"/>
            <w:hideMark/>
          </w:tcPr>
          <w:p w14:paraId="757264EE" w14:textId="77777777" w:rsidR="0099267B" w:rsidRPr="0099267B" w:rsidRDefault="0099267B" w:rsidP="0099267B">
            <w:r w:rsidRPr="0099267B">
              <w:t>Show consumption over time</w:t>
            </w:r>
          </w:p>
        </w:tc>
        <w:tc>
          <w:tcPr>
            <w:tcW w:w="0" w:type="auto"/>
            <w:vAlign w:val="center"/>
            <w:hideMark/>
          </w:tcPr>
          <w:p w14:paraId="4096E9FC" w14:textId="77777777" w:rsidR="0099267B" w:rsidRPr="0099267B" w:rsidRDefault="0099267B" w:rsidP="0099267B">
            <w:r w:rsidRPr="0099267B">
              <w:t>Line chart</w:t>
            </w:r>
          </w:p>
        </w:tc>
        <w:tc>
          <w:tcPr>
            <w:tcW w:w="0" w:type="auto"/>
            <w:vAlign w:val="center"/>
            <w:hideMark/>
          </w:tcPr>
          <w:p w14:paraId="789B3532" w14:textId="77777777" w:rsidR="0099267B" w:rsidRPr="0099267B" w:rsidRDefault="0099267B" w:rsidP="0099267B">
            <w:r w:rsidRPr="0099267B">
              <w:t>Track monthly or yearly changes if dated records are available</w:t>
            </w:r>
          </w:p>
        </w:tc>
      </w:tr>
    </w:tbl>
    <w:p w14:paraId="12DE8955" w14:textId="77777777" w:rsidR="0099267B" w:rsidRDefault="0099267B" w:rsidP="0099267B"/>
    <w:p w14:paraId="24ACB2CE" w14:textId="77777777" w:rsidR="0099267B" w:rsidRDefault="0099267B" w:rsidP="0099267B">
      <w:pPr>
        <w:rPr>
          <w:sz w:val="32"/>
          <w:szCs w:val="32"/>
        </w:rPr>
      </w:pPr>
    </w:p>
    <w:p w14:paraId="0C46E778" w14:textId="77777777" w:rsidR="0099267B" w:rsidRDefault="0099267B" w:rsidP="0099267B">
      <w:pPr>
        <w:rPr>
          <w:sz w:val="32"/>
          <w:szCs w:val="32"/>
        </w:rPr>
      </w:pPr>
    </w:p>
    <w:p w14:paraId="2AF0514F" w14:textId="1054477B" w:rsidR="0099267B" w:rsidRPr="0099267B" w:rsidRDefault="0099267B" w:rsidP="0099267B">
      <w:pPr>
        <w:rPr>
          <w:sz w:val="32"/>
          <w:szCs w:val="32"/>
        </w:rPr>
      </w:pPr>
      <w:r w:rsidRPr="0099267B">
        <w:rPr>
          <w:sz w:val="32"/>
          <w:szCs w:val="32"/>
        </w:rPr>
        <w:lastRenderedPageBreak/>
        <w:t>2) How can we visualize trends over time?</w:t>
      </w:r>
    </w:p>
    <w:p w14:paraId="606C0363" w14:textId="77777777" w:rsidR="0099267B" w:rsidRPr="0099267B" w:rsidRDefault="0099267B" w:rsidP="0099267B">
      <w:pPr>
        <w:numPr>
          <w:ilvl w:val="0"/>
          <w:numId w:val="8"/>
        </w:numPr>
      </w:pPr>
      <w:r w:rsidRPr="0099267B">
        <w:t>Use a line chart to display monthly or yearly electricity consumption.</w:t>
      </w:r>
    </w:p>
    <w:p w14:paraId="2ACAD5F1" w14:textId="77777777" w:rsidR="0099267B" w:rsidRPr="0099267B" w:rsidRDefault="0099267B" w:rsidP="0099267B">
      <w:pPr>
        <w:numPr>
          <w:ilvl w:val="0"/>
          <w:numId w:val="8"/>
        </w:numPr>
      </w:pPr>
      <w:r w:rsidRPr="0099267B">
        <w:t>Place the month or year on the X-axis and total UNITS on the Y-axis.</w:t>
      </w:r>
    </w:p>
    <w:p w14:paraId="427E4462" w14:textId="77777777" w:rsidR="0099267B" w:rsidRPr="0099267B" w:rsidRDefault="0099267B" w:rsidP="0099267B">
      <w:pPr>
        <w:numPr>
          <w:ilvl w:val="0"/>
          <w:numId w:val="8"/>
        </w:numPr>
      </w:pPr>
      <w:r w:rsidRPr="0099267B">
        <w:t>Compare consumption across different periods to identify increases, decreases, and seasonal patterns.</w:t>
      </w:r>
    </w:p>
    <w:p w14:paraId="584B9760" w14:textId="159CC230" w:rsidR="0099267B" w:rsidRPr="0099267B" w:rsidRDefault="0099267B" w:rsidP="0099267B">
      <w:pPr>
        <w:numPr>
          <w:ilvl w:val="0"/>
          <w:numId w:val="8"/>
        </w:numPr>
      </w:pPr>
      <w:r w:rsidRPr="0099267B">
        <w:t>If the Excel dataset contains no date or month column, a time trend cannot be determined from the current data alone. Monthly data files would be needed.</w:t>
      </w:r>
    </w:p>
    <w:p w14:paraId="4E76D3E3" w14:textId="77777777" w:rsidR="0099267B" w:rsidRPr="0099267B" w:rsidRDefault="0099267B" w:rsidP="0099267B">
      <w:pPr>
        <w:rPr>
          <w:sz w:val="32"/>
          <w:szCs w:val="32"/>
        </w:rPr>
      </w:pPr>
      <w:r w:rsidRPr="0099267B">
        <w:rPr>
          <w:sz w:val="32"/>
          <w:szCs w:val="32"/>
        </w:rPr>
        <w:t>3. Can visualizations reveal relationships between variables?</w:t>
      </w:r>
    </w:p>
    <w:p w14:paraId="3FAB81DC" w14:textId="77777777" w:rsidR="0099267B" w:rsidRPr="0099267B" w:rsidRDefault="0099267B" w:rsidP="0099267B">
      <w:pPr>
        <w:ind w:left="360"/>
      </w:pPr>
      <w:r w:rsidRPr="0099267B">
        <w:t>Yes. Scatter plots and comparison charts can reveal relationships between numerical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1829"/>
        <w:gridCol w:w="4631"/>
      </w:tblGrid>
      <w:tr w:rsidR="0099267B" w:rsidRPr="0099267B" w14:paraId="0673C16E" w14:textId="77777777">
        <w:trPr>
          <w:tblCellSpacing w:w="15" w:type="dxa"/>
        </w:trPr>
        <w:tc>
          <w:tcPr>
            <w:tcW w:w="0" w:type="auto"/>
            <w:vAlign w:val="center"/>
            <w:hideMark/>
          </w:tcPr>
          <w:p w14:paraId="31A1A46C" w14:textId="77777777" w:rsidR="0099267B" w:rsidRPr="0099267B" w:rsidRDefault="0099267B" w:rsidP="0099267B">
            <w:pPr>
              <w:ind w:left="360"/>
              <w:rPr>
                <w:b/>
                <w:bCs/>
              </w:rPr>
            </w:pPr>
            <w:r w:rsidRPr="0099267B">
              <w:rPr>
                <w:b/>
                <w:bCs/>
              </w:rPr>
              <w:t>Variables</w:t>
            </w:r>
          </w:p>
        </w:tc>
        <w:tc>
          <w:tcPr>
            <w:tcW w:w="0" w:type="auto"/>
            <w:vAlign w:val="center"/>
            <w:hideMark/>
          </w:tcPr>
          <w:p w14:paraId="212D925C" w14:textId="77777777" w:rsidR="0099267B" w:rsidRPr="0099267B" w:rsidRDefault="0099267B" w:rsidP="0099267B">
            <w:pPr>
              <w:ind w:left="360"/>
              <w:rPr>
                <w:b/>
                <w:bCs/>
              </w:rPr>
            </w:pPr>
            <w:r w:rsidRPr="0099267B">
              <w:rPr>
                <w:b/>
                <w:bCs/>
              </w:rPr>
              <w:t>Visualization</w:t>
            </w:r>
          </w:p>
        </w:tc>
        <w:tc>
          <w:tcPr>
            <w:tcW w:w="0" w:type="auto"/>
            <w:vAlign w:val="center"/>
            <w:hideMark/>
          </w:tcPr>
          <w:p w14:paraId="6C54A611" w14:textId="77777777" w:rsidR="0099267B" w:rsidRPr="0099267B" w:rsidRDefault="0099267B" w:rsidP="0099267B">
            <w:pPr>
              <w:ind w:left="360"/>
              <w:rPr>
                <w:b/>
                <w:bCs/>
              </w:rPr>
            </w:pPr>
            <w:r w:rsidRPr="0099267B">
              <w:rPr>
                <w:b/>
                <w:bCs/>
              </w:rPr>
              <w:t>What It Reveals</w:t>
            </w:r>
          </w:p>
        </w:tc>
      </w:tr>
      <w:tr w:rsidR="0099267B" w:rsidRPr="0099267B" w14:paraId="7DC7196A" w14:textId="77777777">
        <w:trPr>
          <w:tblCellSpacing w:w="15" w:type="dxa"/>
        </w:trPr>
        <w:tc>
          <w:tcPr>
            <w:tcW w:w="0" w:type="auto"/>
            <w:vAlign w:val="center"/>
            <w:hideMark/>
          </w:tcPr>
          <w:p w14:paraId="21D05821" w14:textId="77777777" w:rsidR="0099267B" w:rsidRPr="0099267B" w:rsidRDefault="0099267B" w:rsidP="0099267B">
            <w:pPr>
              <w:ind w:left="360"/>
            </w:pPr>
            <w:r w:rsidRPr="0099267B">
              <w:t>TOTALSERVICES vs. UNITS</w:t>
            </w:r>
          </w:p>
        </w:tc>
        <w:tc>
          <w:tcPr>
            <w:tcW w:w="0" w:type="auto"/>
            <w:vAlign w:val="center"/>
            <w:hideMark/>
          </w:tcPr>
          <w:p w14:paraId="50D1A22F" w14:textId="77777777" w:rsidR="0099267B" w:rsidRPr="0099267B" w:rsidRDefault="0099267B" w:rsidP="0099267B">
            <w:pPr>
              <w:ind w:left="360"/>
            </w:pPr>
            <w:r w:rsidRPr="0099267B">
              <w:t>Scatter plot</w:t>
            </w:r>
          </w:p>
        </w:tc>
        <w:tc>
          <w:tcPr>
            <w:tcW w:w="0" w:type="auto"/>
            <w:vAlign w:val="center"/>
            <w:hideMark/>
          </w:tcPr>
          <w:p w14:paraId="1547C7C2" w14:textId="77777777" w:rsidR="0099267B" w:rsidRPr="0099267B" w:rsidRDefault="0099267B" w:rsidP="0099267B">
            <w:pPr>
              <w:ind w:left="360"/>
            </w:pPr>
            <w:r w:rsidRPr="0099267B">
              <w:t>Whether areas with more registered services tend to consume more electricity</w:t>
            </w:r>
          </w:p>
        </w:tc>
      </w:tr>
      <w:tr w:rsidR="0099267B" w:rsidRPr="0099267B" w14:paraId="3B70CC7D" w14:textId="77777777">
        <w:trPr>
          <w:tblCellSpacing w:w="15" w:type="dxa"/>
        </w:trPr>
        <w:tc>
          <w:tcPr>
            <w:tcW w:w="0" w:type="auto"/>
            <w:vAlign w:val="center"/>
            <w:hideMark/>
          </w:tcPr>
          <w:p w14:paraId="5A2703B3" w14:textId="77777777" w:rsidR="0099267B" w:rsidRPr="0099267B" w:rsidRDefault="0099267B" w:rsidP="0099267B">
            <w:pPr>
              <w:ind w:left="360"/>
            </w:pPr>
            <w:r w:rsidRPr="0099267B">
              <w:t>BILLDSERVICES vs. UNITS</w:t>
            </w:r>
          </w:p>
        </w:tc>
        <w:tc>
          <w:tcPr>
            <w:tcW w:w="0" w:type="auto"/>
            <w:vAlign w:val="center"/>
            <w:hideMark/>
          </w:tcPr>
          <w:p w14:paraId="25C5BE2C" w14:textId="77777777" w:rsidR="0099267B" w:rsidRPr="0099267B" w:rsidRDefault="0099267B" w:rsidP="0099267B">
            <w:pPr>
              <w:ind w:left="360"/>
            </w:pPr>
            <w:r w:rsidRPr="0099267B">
              <w:t>Scatter plot</w:t>
            </w:r>
          </w:p>
        </w:tc>
        <w:tc>
          <w:tcPr>
            <w:tcW w:w="0" w:type="auto"/>
            <w:vAlign w:val="center"/>
            <w:hideMark/>
          </w:tcPr>
          <w:p w14:paraId="2E1D7727" w14:textId="77777777" w:rsidR="0099267B" w:rsidRPr="0099267B" w:rsidRDefault="0099267B" w:rsidP="0099267B">
            <w:pPr>
              <w:ind w:left="360"/>
            </w:pPr>
            <w:r w:rsidRPr="0099267B">
              <w:t>How billed-service counts relate to electricity consumption</w:t>
            </w:r>
          </w:p>
        </w:tc>
      </w:tr>
      <w:tr w:rsidR="0099267B" w:rsidRPr="0099267B" w14:paraId="2B775D0F" w14:textId="77777777">
        <w:trPr>
          <w:tblCellSpacing w:w="15" w:type="dxa"/>
        </w:trPr>
        <w:tc>
          <w:tcPr>
            <w:tcW w:w="0" w:type="auto"/>
            <w:vAlign w:val="center"/>
            <w:hideMark/>
          </w:tcPr>
          <w:p w14:paraId="7161AF86" w14:textId="77777777" w:rsidR="0099267B" w:rsidRPr="0099267B" w:rsidRDefault="0099267B" w:rsidP="0099267B">
            <w:pPr>
              <w:ind w:left="360"/>
            </w:pPr>
            <w:r w:rsidRPr="0099267B">
              <w:t>LOAD vs. UNITS</w:t>
            </w:r>
          </w:p>
        </w:tc>
        <w:tc>
          <w:tcPr>
            <w:tcW w:w="0" w:type="auto"/>
            <w:vAlign w:val="center"/>
            <w:hideMark/>
          </w:tcPr>
          <w:p w14:paraId="4B9798E5" w14:textId="77777777" w:rsidR="0099267B" w:rsidRPr="0099267B" w:rsidRDefault="0099267B" w:rsidP="0099267B">
            <w:pPr>
              <w:ind w:left="360"/>
            </w:pPr>
            <w:r w:rsidRPr="0099267B">
              <w:t>Scatter plot</w:t>
            </w:r>
          </w:p>
        </w:tc>
        <w:tc>
          <w:tcPr>
            <w:tcW w:w="0" w:type="auto"/>
            <w:vAlign w:val="center"/>
            <w:hideMark/>
          </w:tcPr>
          <w:p w14:paraId="11D174B7" w14:textId="77777777" w:rsidR="0099267B" w:rsidRPr="0099267B" w:rsidRDefault="0099267B" w:rsidP="0099267B">
            <w:pPr>
              <w:ind w:left="360"/>
            </w:pPr>
            <w:r w:rsidRPr="0099267B">
              <w:t>Whether higher connected load is associated with higher consumption</w:t>
            </w:r>
          </w:p>
        </w:tc>
      </w:tr>
    </w:tbl>
    <w:p w14:paraId="2C6E7F3E" w14:textId="35755695" w:rsidR="0099267B" w:rsidRPr="0099267B" w:rsidRDefault="0099267B" w:rsidP="0099267B">
      <w:pPr>
        <w:rPr>
          <w:sz w:val="32"/>
          <w:szCs w:val="32"/>
        </w:rPr>
      </w:pPr>
    </w:p>
    <w:p w14:paraId="0451FDED" w14:textId="09D92994" w:rsidR="0099267B" w:rsidRPr="0099267B" w:rsidRDefault="0099267B" w:rsidP="0099267B">
      <w:pPr>
        <w:rPr>
          <w:sz w:val="32"/>
          <w:szCs w:val="32"/>
        </w:rPr>
      </w:pPr>
      <w:r w:rsidRPr="0099267B">
        <w:rPr>
          <w:sz w:val="32"/>
          <w:szCs w:val="32"/>
        </w:rPr>
        <w:t>4) How can we compare categories effectively?</w:t>
      </w:r>
    </w:p>
    <w:p w14:paraId="58872E0F" w14:textId="77777777" w:rsidR="0099267B" w:rsidRPr="0099267B" w:rsidRDefault="0099267B" w:rsidP="0099267B">
      <w:r w:rsidRPr="0099267B">
        <w:t>Use a bar chart to compare electricity consumption across categories or area-size segments.</w:t>
      </w:r>
    </w:p>
    <w:p w14:paraId="54FEE1CB" w14:textId="77777777" w:rsidR="0099267B" w:rsidRPr="0099267B" w:rsidRDefault="0099267B" w:rsidP="0099267B">
      <w:r w:rsidRPr="0099267B">
        <w:t>For example, the area-size analysis shows the following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2"/>
        <w:gridCol w:w="1892"/>
        <w:gridCol w:w="1605"/>
      </w:tblGrid>
      <w:tr w:rsidR="0099267B" w:rsidRPr="0099267B" w14:paraId="6D321C40" w14:textId="77777777">
        <w:trPr>
          <w:tblCellSpacing w:w="15" w:type="dxa"/>
        </w:trPr>
        <w:tc>
          <w:tcPr>
            <w:tcW w:w="0" w:type="auto"/>
            <w:vAlign w:val="center"/>
            <w:hideMark/>
          </w:tcPr>
          <w:p w14:paraId="51291B9C" w14:textId="77777777" w:rsidR="0099267B" w:rsidRPr="0099267B" w:rsidRDefault="0099267B" w:rsidP="0099267B">
            <w:pPr>
              <w:rPr>
                <w:b/>
                <w:bCs/>
              </w:rPr>
            </w:pPr>
            <w:r w:rsidRPr="0099267B">
              <w:rPr>
                <w:b/>
                <w:bCs/>
              </w:rPr>
              <w:t>Area Size</w:t>
            </w:r>
          </w:p>
        </w:tc>
        <w:tc>
          <w:tcPr>
            <w:tcW w:w="0" w:type="auto"/>
            <w:vAlign w:val="center"/>
            <w:hideMark/>
          </w:tcPr>
          <w:p w14:paraId="31151AF8" w14:textId="77777777" w:rsidR="0099267B" w:rsidRPr="0099267B" w:rsidRDefault="0099267B" w:rsidP="0099267B">
            <w:pPr>
              <w:rPr>
                <w:b/>
                <w:bCs/>
              </w:rPr>
            </w:pPr>
            <w:r w:rsidRPr="0099267B">
              <w:rPr>
                <w:b/>
                <w:bCs/>
              </w:rPr>
              <w:t>Number of Areas</w:t>
            </w:r>
          </w:p>
        </w:tc>
        <w:tc>
          <w:tcPr>
            <w:tcW w:w="0" w:type="auto"/>
            <w:vAlign w:val="center"/>
            <w:hideMark/>
          </w:tcPr>
          <w:p w14:paraId="11B87A22" w14:textId="77777777" w:rsidR="0099267B" w:rsidRPr="0099267B" w:rsidRDefault="0099267B" w:rsidP="0099267B">
            <w:pPr>
              <w:rPr>
                <w:b/>
                <w:bCs/>
              </w:rPr>
            </w:pPr>
            <w:r w:rsidRPr="0099267B">
              <w:rPr>
                <w:b/>
                <w:bCs/>
              </w:rPr>
              <w:t>Share of Units</w:t>
            </w:r>
          </w:p>
        </w:tc>
      </w:tr>
      <w:tr w:rsidR="0099267B" w:rsidRPr="0099267B" w14:paraId="57D3B3EB" w14:textId="77777777">
        <w:trPr>
          <w:tblCellSpacing w:w="15" w:type="dxa"/>
        </w:trPr>
        <w:tc>
          <w:tcPr>
            <w:tcW w:w="0" w:type="auto"/>
            <w:vAlign w:val="center"/>
            <w:hideMark/>
          </w:tcPr>
          <w:p w14:paraId="3672C267" w14:textId="77777777" w:rsidR="0099267B" w:rsidRPr="0099267B" w:rsidRDefault="0099267B" w:rsidP="0099267B">
            <w:r w:rsidRPr="0099267B">
              <w:t>Small (100 or fewer services)</w:t>
            </w:r>
          </w:p>
        </w:tc>
        <w:tc>
          <w:tcPr>
            <w:tcW w:w="0" w:type="auto"/>
            <w:vAlign w:val="center"/>
            <w:hideMark/>
          </w:tcPr>
          <w:p w14:paraId="6B98CCB2" w14:textId="77777777" w:rsidR="0099267B" w:rsidRPr="0099267B" w:rsidRDefault="0099267B" w:rsidP="0099267B">
            <w:r w:rsidRPr="0099267B">
              <w:t>2,942</w:t>
            </w:r>
          </w:p>
        </w:tc>
        <w:tc>
          <w:tcPr>
            <w:tcW w:w="0" w:type="auto"/>
            <w:vAlign w:val="center"/>
            <w:hideMark/>
          </w:tcPr>
          <w:p w14:paraId="5FF1BC5A" w14:textId="77777777" w:rsidR="0099267B" w:rsidRPr="0099267B" w:rsidRDefault="0099267B" w:rsidP="0099267B">
            <w:r w:rsidRPr="0099267B">
              <w:t>1.8%</w:t>
            </w:r>
          </w:p>
        </w:tc>
      </w:tr>
      <w:tr w:rsidR="0099267B" w:rsidRPr="0099267B" w14:paraId="69E72D19" w14:textId="77777777">
        <w:trPr>
          <w:tblCellSpacing w:w="15" w:type="dxa"/>
        </w:trPr>
        <w:tc>
          <w:tcPr>
            <w:tcW w:w="0" w:type="auto"/>
            <w:vAlign w:val="center"/>
            <w:hideMark/>
          </w:tcPr>
          <w:p w14:paraId="6FAA156F" w14:textId="77777777" w:rsidR="0099267B" w:rsidRPr="0099267B" w:rsidRDefault="0099267B" w:rsidP="0099267B">
            <w:r w:rsidRPr="0099267B">
              <w:t>Medium (101–500 services)</w:t>
            </w:r>
          </w:p>
        </w:tc>
        <w:tc>
          <w:tcPr>
            <w:tcW w:w="0" w:type="auto"/>
            <w:vAlign w:val="center"/>
            <w:hideMark/>
          </w:tcPr>
          <w:p w14:paraId="6B054612" w14:textId="77777777" w:rsidR="0099267B" w:rsidRPr="0099267B" w:rsidRDefault="0099267B" w:rsidP="0099267B">
            <w:r w:rsidRPr="0099267B">
              <w:t>6,662</w:t>
            </w:r>
          </w:p>
        </w:tc>
        <w:tc>
          <w:tcPr>
            <w:tcW w:w="0" w:type="auto"/>
            <w:vAlign w:val="center"/>
            <w:hideMark/>
          </w:tcPr>
          <w:p w14:paraId="445E1F65" w14:textId="77777777" w:rsidR="0099267B" w:rsidRPr="0099267B" w:rsidRDefault="0099267B" w:rsidP="0099267B">
            <w:r w:rsidRPr="0099267B">
              <w:t>17.5%</w:t>
            </w:r>
          </w:p>
        </w:tc>
      </w:tr>
      <w:tr w:rsidR="0099267B" w:rsidRPr="0099267B" w14:paraId="371FEFF5" w14:textId="77777777">
        <w:trPr>
          <w:tblCellSpacing w:w="15" w:type="dxa"/>
        </w:trPr>
        <w:tc>
          <w:tcPr>
            <w:tcW w:w="0" w:type="auto"/>
            <w:vAlign w:val="center"/>
            <w:hideMark/>
          </w:tcPr>
          <w:p w14:paraId="64B9F5E4" w14:textId="77777777" w:rsidR="0099267B" w:rsidRPr="0099267B" w:rsidRDefault="0099267B" w:rsidP="0099267B">
            <w:r w:rsidRPr="0099267B">
              <w:t>Large (501–1,000 services)</w:t>
            </w:r>
          </w:p>
        </w:tc>
        <w:tc>
          <w:tcPr>
            <w:tcW w:w="0" w:type="auto"/>
            <w:vAlign w:val="center"/>
            <w:hideMark/>
          </w:tcPr>
          <w:p w14:paraId="4D1B158D" w14:textId="77777777" w:rsidR="0099267B" w:rsidRPr="0099267B" w:rsidRDefault="0099267B" w:rsidP="0099267B">
            <w:r w:rsidRPr="0099267B">
              <w:t>3,891</w:t>
            </w:r>
          </w:p>
        </w:tc>
        <w:tc>
          <w:tcPr>
            <w:tcW w:w="0" w:type="auto"/>
            <w:vAlign w:val="center"/>
            <w:hideMark/>
          </w:tcPr>
          <w:p w14:paraId="2316A761" w14:textId="77777777" w:rsidR="0099267B" w:rsidRPr="0099267B" w:rsidRDefault="0099267B" w:rsidP="0099267B">
            <w:r w:rsidRPr="0099267B">
              <w:t>30.2%</w:t>
            </w:r>
          </w:p>
        </w:tc>
      </w:tr>
      <w:tr w:rsidR="0099267B" w:rsidRPr="0099267B" w14:paraId="4B17A6B1" w14:textId="77777777">
        <w:trPr>
          <w:tblCellSpacing w:w="15" w:type="dxa"/>
        </w:trPr>
        <w:tc>
          <w:tcPr>
            <w:tcW w:w="0" w:type="auto"/>
            <w:vAlign w:val="center"/>
            <w:hideMark/>
          </w:tcPr>
          <w:p w14:paraId="5F455AED" w14:textId="77777777" w:rsidR="0099267B" w:rsidRPr="0099267B" w:rsidRDefault="0099267B" w:rsidP="0099267B">
            <w:r w:rsidRPr="0099267B">
              <w:t>Very large (over 1,000 services)</w:t>
            </w:r>
          </w:p>
        </w:tc>
        <w:tc>
          <w:tcPr>
            <w:tcW w:w="0" w:type="auto"/>
            <w:vAlign w:val="center"/>
            <w:hideMark/>
          </w:tcPr>
          <w:p w14:paraId="02BE1689" w14:textId="77777777" w:rsidR="0099267B" w:rsidRPr="0099267B" w:rsidRDefault="0099267B" w:rsidP="0099267B">
            <w:r w:rsidRPr="0099267B">
              <w:t>2,452</w:t>
            </w:r>
          </w:p>
        </w:tc>
        <w:tc>
          <w:tcPr>
            <w:tcW w:w="0" w:type="auto"/>
            <w:vAlign w:val="center"/>
            <w:hideMark/>
          </w:tcPr>
          <w:p w14:paraId="5173307A" w14:textId="77777777" w:rsidR="0099267B" w:rsidRPr="0099267B" w:rsidRDefault="0099267B" w:rsidP="0099267B">
            <w:r w:rsidRPr="0099267B">
              <w:t>50.5%</w:t>
            </w:r>
          </w:p>
        </w:tc>
      </w:tr>
    </w:tbl>
    <w:p w14:paraId="29C6B9D1" w14:textId="47D35A9F" w:rsidR="0099267B" w:rsidRDefault="0099267B" w:rsidP="0099267B">
      <w:r w:rsidRPr="0099267B">
        <w:lastRenderedPageBreak/>
        <w:t>Interpretation: Very large areas represent approximately 15% of all areas but account for 50.5% of electricity units consumed. A bar chart makes this difference easy to understand.</w:t>
      </w:r>
    </w:p>
    <w:p w14:paraId="7CEA4FBA" w14:textId="77777777" w:rsidR="0099267B" w:rsidRDefault="0099267B" w:rsidP="0099267B"/>
    <w:p w14:paraId="0D29BF1A" w14:textId="77777777" w:rsidR="0099267B" w:rsidRPr="0099267B" w:rsidRDefault="0099267B" w:rsidP="0099267B">
      <w:pPr>
        <w:rPr>
          <w:sz w:val="32"/>
          <w:szCs w:val="32"/>
        </w:rPr>
      </w:pPr>
      <w:r w:rsidRPr="0099267B">
        <w:rPr>
          <w:sz w:val="32"/>
          <w:szCs w:val="32"/>
        </w:rPr>
        <w:t>5. How can we identify outliers or unusual patterns?</w:t>
      </w:r>
    </w:p>
    <w:p w14:paraId="1594EE10" w14:textId="77777777" w:rsidR="0099267B" w:rsidRPr="0099267B" w:rsidRDefault="0099267B" w:rsidP="0099267B">
      <w:pPr>
        <w:numPr>
          <w:ilvl w:val="0"/>
          <w:numId w:val="9"/>
        </w:numPr>
      </w:pPr>
      <w:r w:rsidRPr="0099267B">
        <w:t>Box plot: Identify unusually high or low values in UNITS, LOAD, and service counts.</w:t>
      </w:r>
    </w:p>
    <w:p w14:paraId="0D7D9656" w14:textId="77777777" w:rsidR="0099267B" w:rsidRPr="0099267B" w:rsidRDefault="0099267B" w:rsidP="0099267B">
      <w:pPr>
        <w:numPr>
          <w:ilvl w:val="0"/>
          <w:numId w:val="9"/>
        </w:numPr>
      </w:pPr>
      <w:r w:rsidRPr="0099267B">
        <w:t>Scatter plot: Detect areas that have unusually high consumption relative to their number of services.</w:t>
      </w:r>
    </w:p>
    <w:p w14:paraId="25FD0F66" w14:textId="77777777" w:rsidR="0099267B" w:rsidRPr="0099267B" w:rsidRDefault="0099267B" w:rsidP="0099267B">
      <w:pPr>
        <w:numPr>
          <w:ilvl w:val="0"/>
          <w:numId w:val="9"/>
        </w:numPr>
      </w:pPr>
      <w:r w:rsidRPr="0099267B">
        <w:t>Histogram: Identify skewed distributions and unusually large consumption values.</w:t>
      </w:r>
    </w:p>
    <w:p w14:paraId="784491B2" w14:textId="77777777" w:rsidR="0099267B" w:rsidRPr="0099267B" w:rsidRDefault="0099267B" w:rsidP="0099267B">
      <w:pPr>
        <w:numPr>
          <w:ilvl w:val="0"/>
          <w:numId w:val="9"/>
        </w:numPr>
      </w:pPr>
      <w:r w:rsidRPr="0099267B">
        <w:t>Bar chart: Highlight areas with exceptionally high or low consumption.</w:t>
      </w:r>
    </w:p>
    <w:p w14:paraId="79964B1A" w14:textId="77777777" w:rsidR="0099267B" w:rsidRPr="0099267B" w:rsidRDefault="0099267B" w:rsidP="0099267B">
      <w:r w:rsidRPr="0099267B">
        <w:t>Example: An area with very high electricity consumption but very few billed services should be investigated. It may be a legitimate special case or a data-quality issue.</w:t>
      </w:r>
    </w:p>
    <w:p w14:paraId="15CC24F3" w14:textId="77777777" w:rsidR="0099267B" w:rsidRDefault="0099267B" w:rsidP="0099267B">
      <w:r w:rsidRPr="0099267B">
        <w:t>Outliers should be checked against the original records before any values are corrected or removed.</w:t>
      </w:r>
    </w:p>
    <w:p w14:paraId="7E4C9BFC" w14:textId="77777777" w:rsidR="0099267B" w:rsidRPr="0099267B" w:rsidRDefault="0099267B" w:rsidP="0099267B">
      <w:pPr>
        <w:rPr>
          <w:b/>
          <w:bCs/>
        </w:rPr>
      </w:pPr>
      <w:r w:rsidRPr="0099267B">
        <w:rPr>
          <w:b/>
          <w:bCs/>
        </w:rPr>
        <w:t>6. What makes a good and effective visualization?</w:t>
      </w:r>
    </w:p>
    <w:p w14:paraId="5C09216F" w14:textId="77777777" w:rsidR="0099267B" w:rsidRPr="0099267B" w:rsidRDefault="0099267B" w:rsidP="0099267B">
      <w:r w:rsidRPr="0099267B">
        <w:t>A good visualization should:</w:t>
      </w:r>
    </w:p>
    <w:p w14:paraId="65548826" w14:textId="77777777" w:rsidR="0099267B" w:rsidRPr="0099267B" w:rsidRDefault="0099267B" w:rsidP="0099267B">
      <w:pPr>
        <w:numPr>
          <w:ilvl w:val="0"/>
          <w:numId w:val="10"/>
        </w:numPr>
      </w:pPr>
      <w:r w:rsidRPr="0099267B">
        <w:t>Have a clear and meaningful title.</w:t>
      </w:r>
    </w:p>
    <w:p w14:paraId="76F7F810" w14:textId="77777777" w:rsidR="0099267B" w:rsidRPr="0099267B" w:rsidRDefault="0099267B" w:rsidP="0099267B">
      <w:pPr>
        <w:numPr>
          <w:ilvl w:val="0"/>
          <w:numId w:val="10"/>
        </w:numPr>
      </w:pPr>
      <w:r w:rsidRPr="0099267B">
        <w:t>Use the correct chart type for the data.</w:t>
      </w:r>
    </w:p>
    <w:p w14:paraId="21F46AFC" w14:textId="77777777" w:rsidR="0099267B" w:rsidRPr="0099267B" w:rsidRDefault="0099267B" w:rsidP="0099267B">
      <w:pPr>
        <w:numPr>
          <w:ilvl w:val="0"/>
          <w:numId w:val="10"/>
        </w:numPr>
      </w:pPr>
      <w:r w:rsidRPr="0099267B">
        <w:t>Include readable axis labels and units.</w:t>
      </w:r>
    </w:p>
    <w:p w14:paraId="38B9120D" w14:textId="77777777" w:rsidR="0099267B" w:rsidRPr="0099267B" w:rsidRDefault="0099267B" w:rsidP="0099267B">
      <w:pPr>
        <w:numPr>
          <w:ilvl w:val="0"/>
          <w:numId w:val="10"/>
        </w:numPr>
      </w:pPr>
      <w:r w:rsidRPr="0099267B">
        <w:t xml:space="preserve">Use consistent </w:t>
      </w:r>
      <w:proofErr w:type="spellStart"/>
      <w:r w:rsidRPr="0099267B">
        <w:t>colors</w:t>
      </w:r>
      <w:proofErr w:type="spellEnd"/>
      <w:r w:rsidRPr="0099267B">
        <w:t xml:space="preserve"> and scales.</w:t>
      </w:r>
    </w:p>
    <w:p w14:paraId="2EF641A8" w14:textId="77777777" w:rsidR="0099267B" w:rsidRPr="0099267B" w:rsidRDefault="0099267B" w:rsidP="0099267B">
      <w:pPr>
        <w:numPr>
          <w:ilvl w:val="0"/>
          <w:numId w:val="10"/>
        </w:numPr>
      </w:pPr>
      <w:r w:rsidRPr="0099267B">
        <w:t>Avoid unnecessary decoration and clutter.</w:t>
      </w:r>
    </w:p>
    <w:p w14:paraId="3841A811" w14:textId="77777777" w:rsidR="0099267B" w:rsidRPr="0099267B" w:rsidRDefault="0099267B" w:rsidP="0099267B">
      <w:pPr>
        <w:numPr>
          <w:ilvl w:val="0"/>
          <w:numId w:val="10"/>
        </w:numPr>
      </w:pPr>
      <w:r w:rsidRPr="0099267B">
        <w:t>Highlight important patterns without misleading the viewer.</w:t>
      </w:r>
    </w:p>
    <w:p w14:paraId="49D96C71" w14:textId="77777777" w:rsidR="0099267B" w:rsidRPr="0099267B" w:rsidRDefault="0099267B" w:rsidP="0099267B">
      <w:pPr>
        <w:numPr>
          <w:ilvl w:val="0"/>
          <w:numId w:val="10"/>
        </w:numPr>
      </w:pPr>
      <w:r w:rsidRPr="0099267B">
        <w:t xml:space="preserve">Include legends and data labels </w:t>
      </w:r>
      <w:proofErr w:type="gramStart"/>
      <w:r w:rsidRPr="0099267B">
        <w:t>where</w:t>
      </w:r>
      <w:proofErr w:type="gramEnd"/>
      <w:r w:rsidRPr="0099267B">
        <w:t xml:space="preserve"> useful.</w:t>
      </w:r>
    </w:p>
    <w:p w14:paraId="352203D7" w14:textId="77777777" w:rsidR="0099267B" w:rsidRPr="0099267B" w:rsidRDefault="0099267B" w:rsidP="0099267B">
      <w:pPr>
        <w:numPr>
          <w:ilvl w:val="0"/>
          <w:numId w:val="10"/>
        </w:numPr>
      </w:pPr>
      <w:r w:rsidRPr="0099267B">
        <w:t>Be based on cleaned and validated data.</w:t>
      </w:r>
    </w:p>
    <w:p w14:paraId="71462C15" w14:textId="77777777" w:rsidR="0099267B" w:rsidRDefault="0099267B" w:rsidP="0099267B"/>
    <w:p w14:paraId="72F54157" w14:textId="77777777" w:rsidR="0099267B" w:rsidRDefault="0099267B" w:rsidP="0099267B"/>
    <w:p w14:paraId="1FC14747" w14:textId="77777777" w:rsidR="0099267B" w:rsidRDefault="0099267B" w:rsidP="0099267B"/>
    <w:p w14:paraId="0231A80B" w14:textId="77777777" w:rsidR="0099267B" w:rsidRDefault="0099267B" w:rsidP="0099267B"/>
    <w:p w14:paraId="4CD1F6A3" w14:textId="64474DDE" w:rsidR="0099267B" w:rsidRPr="002F7272" w:rsidRDefault="0099267B" w:rsidP="0099267B">
      <w:pPr>
        <w:rPr>
          <w:b/>
          <w:bCs/>
          <w:u w:val="single"/>
        </w:rPr>
      </w:pPr>
      <w:r w:rsidRPr="002F7272">
        <w:rPr>
          <w:b/>
          <w:bCs/>
          <w:u w:val="single"/>
        </w:rPr>
        <w:lastRenderedPageBreak/>
        <w:t>SLIDE-0</w:t>
      </w:r>
      <w:r w:rsidR="00BE40E9" w:rsidRPr="002F7272">
        <w:rPr>
          <w:b/>
          <w:bCs/>
          <w:u w:val="single"/>
        </w:rPr>
        <w:t>8</w:t>
      </w:r>
    </w:p>
    <w:p w14:paraId="6EDC3F7E" w14:textId="72533657" w:rsidR="0099267B" w:rsidRPr="00BE40E9" w:rsidRDefault="00BE40E9" w:rsidP="00BE40E9">
      <w:pPr>
        <w:rPr>
          <w:sz w:val="30"/>
          <w:szCs w:val="30"/>
        </w:rPr>
      </w:pPr>
      <w:r>
        <w:rPr>
          <w:sz w:val="30"/>
          <w:szCs w:val="30"/>
        </w:rPr>
        <w:t>1)</w:t>
      </w:r>
      <w:r w:rsidR="0099267B" w:rsidRPr="00BE40E9">
        <w:rPr>
          <w:sz w:val="30"/>
          <w:szCs w:val="30"/>
        </w:rPr>
        <w:t>How can Python help us create more powerful visualizations compared to Excel?</w:t>
      </w:r>
    </w:p>
    <w:p w14:paraId="127CBED6" w14:textId="77777777" w:rsidR="0099267B" w:rsidRPr="0099267B" w:rsidRDefault="0099267B" w:rsidP="0099267B">
      <w:r w:rsidRPr="0099267B">
        <w:t xml:space="preserve">Python libraries such as Matplotlib, Seaborn, and </w:t>
      </w:r>
      <w:proofErr w:type="spellStart"/>
      <w:r w:rsidRPr="0099267B">
        <w:t>Plotly</w:t>
      </w:r>
      <w:proofErr w:type="spellEnd"/>
      <w:r w:rsidRPr="0099267B">
        <w:t xml:space="preserve"> provide more flexibility and automation than standard Excel charts.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0"/>
        <w:gridCol w:w="4916"/>
      </w:tblGrid>
      <w:tr w:rsidR="0099267B" w:rsidRPr="0099267B" w14:paraId="1E631DC0" w14:textId="77777777" w:rsidTr="00BE40E9">
        <w:trPr>
          <w:tblCellSpacing w:w="15" w:type="dxa"/>
        </w:trPr>
        <w:tc>
          <w:tcPr>
            <w:tcW w:w="0" w:type="auto"/>
            <w:vAlign w:val="center"/>
            <w:hideMark/>
          </w:tcPr>
          <w:p w14:paraId="56B1C72C" w14:textId="77777777" w:rsidR="0099267B" w:rsidRPr="0099267B" w:rsidRDefault="0099267B" w:rsidP="0099267B">
            <w:pPr>
              <w:rPr>
                <w:b/>
                <w:bCs/>
              </w:rPr>
            </w:pPr>
            <w:r w:rsidRPr="0099267B">
              <w:rPr>
                <w:b/>
                <w:bCs/>
              </w:rPr>
              <w:t>Excel</w:t>
            </w:r>
          </w:p>
        </w:tc>
        <w:tc>
          <w:tcPr>
            <w:tcW w:w="0" w:type="auto"/>
            <w:vAlign w:val="center"/>
            <w:hideMark/>
          </w:tcPr>
          <w:p w14:paraId="7D32BBFF" w14:textId="77777777" w:rsidR="0099267B" w:rsidRPr="0099267B" w:rsidRDefault="0099267B" w:rsidP="0099267B">
            <w:pPr>
              <w:rPr>
                <w:b/>
                <w:bCs/>
              </w:rPr>
            </w:pPr>
            <w:r w:rsidRPr="0099267B">
              <w:rPr>
                <w:b/>
                <w:bCs/>
              </w:rPr>
              <w:t>Python</w:t>
            </w:r>
          </w:p>
        </w:tc>
      </w:tr>
      <w:tr w:rsidR="0099267B" w:rsidRPr="0099267B" w14:paraId="31F684CB" w14:textId="77777777" w:rsidTr="00BE40E9">
        <w:trPr>
          <w:tblCellSpacing w:w="15" w:type="dxa"/>
        </w:trPr>
        <w:tc>
          <w:tcPr>
            <w:tcW w:w="0" w:type="auto"/>
            <w:vAlign w:val="center"/>
            <w:hideMark/>
          </w:tcPr>
          <w:p w14:paraId="5B7908D1" w14:textId="77777777" w:rsidR="0099267B" w:rsidRPr="0099267B" w:rsidRDefault="0099267B" w:rsidP="0099267B">
            <w:r w:rsidRPr="0099267B">
              <w:t>Charts are usually created manually</w:t>
            </w:r>
          </w:p>
        </w:tc>
        <w:tc>
          <w:tcPr>
            <w:tcW w:w="0" w:type="auto"/>
            <w:vAlign w:val="center"/>
            <w:hideMark/>
          </w:tcPr>
          <w:p w14:paraId="4D54315C" w14:textId="77777777" w:rsidR="0099267B" w:rsidRPr="0099267B" w:rsidRDefault="0099267B" w:rsidP="0099267B">
            <w:r w:rsidRPr="0099267B">
              <w:t>Charts can be generated using code</w:t>
            </w:r>
          </w:p>
        </w:tc>
      </w:tr>
      <w:tr w:rsidR="0099267B" w:rsidRPr="0099267B" w14:paraId="0A989C78" w14:textId="77777777" w:rsidTr="00BE40E9">
        <w:trPr>
          <w:tblCellSpacing w:w="15" w:type="dxa"/>
        </w:trPr>
        <w:tc>
          <w:tcPr>
            <w:tcW w:w="0" w:type="auto"/>
            <w:vAlign w:val="center"/>
            <w:hideMark/>
          </w:tcPr>
          <w:p w14:paraId="59512893" w14:textId="77777777" w:rsidR="0099267B" w:rsidRPr="0099267B" w:rsidRDefault="0099267B" w:rsidP="0099267B">
            <w:r w:rsidRPr="0099267B">
              <w:t>Limited customization in standard charts</w:t>
            </w:r>
          </w:p>
        </w:tc>
        <w:tc>
          <w:tcPr>
            <w:tcW w:w="0" w:type="auto"/>
            <w:vAlign w:val="center"/>
            <w:hideMark/>
          </w:tcPr>
          <w:p w14:paraId="198E7E86" w14:textId="77777777" w:rsidR="0099267B" w:rsidRPr="0099267B" w:rsidRDefault="0099267B" w:rsidP="0099267B">
            <w:r w:rsidRPr="0099267B">
              <w:t>Extensive control over chart design</w:t>
            </w:r>
          </w:p>
        </w:tc>
      </w:tr>
      <w:tr w:rsidR="0099267B" w:rsidRPr="0099267B" w14:paraId="3B1F191C" w14:textId="77777777" w:rsidTr="00BE40E9">
        <w:trPr>
          <w:tblCellSpacing w:w="15" w:type="dxa"/>
        </w:trPr>
        <w:tc>
          <w:tcPr>
            <w:tcW w:w="0" w:type="auto"/>
            <w:vAlign w:val="center"/>
            <w:hideMark/>
          </w:tcPr>
          <w:p w14:paraId="1BB76D81" w14:textId="77777777" w:rsidR="0099267B" w:rsidRPr="0099267B" w:rsidRDefault="0099267B" w:rsidP="0099267B">
            <w:r w:rsidRPr="0099267B">
              <w:t>Repeated analysis can take time</w:t>
            </w:r>
          </w:p>
        </w:tc>
        <w:tc>
          <w:tcPr>
            <w:tcW w:w="0" w:type="auto"/>
            <w:vAlign w:val="center"/>
            <w:hideMark/>
          </w:tcPr>
          <w:p w14:paraId="66F0B365" w14:textId="77777777" w:rsidR="0099267B" w:rsidRPr="0099267B" w:rsidRDefault="0099267B" w:rsidP="0099267B">
            <w:r w:rsidRPr="0099267B">
              <w:t>Scripts can be reused for new data</w:t>
            </w:r>
          </w:p>
        </w:tc>
      </w:tr>
      <w:tr w:rsidR="0099267B" w:rsidRPr="0099267B" w14:paraId="377CC7A7" w14:textId="77777777" w:rsidTr="00BE40E9">
        <w:trPr>
          <w:tblCellSpacing w:w="15" w:type="dxa"/>
        </w:trPr>
        <w:tc>
          <w:tcPr>
            <w:tcW w:w="0" w:type="auto"/>
            <w:vAlign w:val="center"/>
            <w:hideMark/>
          </w:tcPr>
          <w:p w14:paraId="331324D5" w14:textId="77777777" w:rsidR="0099267B" w:rsidRPr="0099267B" w:rsidRDefault="0099267B" w:rsidP="0099267B">
            <w:r w:rsidRPr="0099267B">
              <w:t>Multiple relationships can be harder to explore</w:t>
            </w:r>
          </w:p>
        </w:tc>
        <w:tc>
          <w:tcPr>
            <w:tcW w:w="0" w:type="auto"/>
            <w:vAlign w:val="center"/>
            <w:hideMark/>
          </w:tcPr>
          <w:p w14:paraId="0078DB2C" w14:textId="77777777" w:rsidR="0099267B" w:rsidRPr="0099267B" w:rsidRDefault="0099267B" w:rsidP="0099267B">
            <w:r w:rsidRPr="0099267B">
              <w:t>Advanced statistical and multivariable plots are available</w:t>
            </w:r>
          </w:p>
        </w:tc>
      </w:tr>
      <w:tr w:rsidR="0099267B" w:rsidRPr="0099267B" w14:paraId="5370D939" w14:textId="77777777" w:rsidTr="00BE40E9">
        <w:trPr>
          <w:tblCellSpacing w:w="15" w:type="dxa"/>
        </w:trPr>
        <w:tc>
          <w:tcPr>
            <w:tcW w:w="0" w:type="auto"/>
            <w:vAlign w:val="center"/>
            <w:hideMark/>
          </w:tcPr>
          <w:p w14:paraId="49043300" w14:textId="77777777" w:rsidR="0099267B" w:rsidRPr="0099267B" w:rsidRDefault="0099267B" w:rsidP="0099267B">
            <w:r w:rsidRPr="0099267B">
              <w:t>Interactive analysis depends on chart features</w:t>
            </w:r>
          </w:p>
        </w:tc>
        <w:tc>
          <w:tcPr>
            <w:tcW w:w="0" w:type="auto"/>
            <w:vAlign w:val="center"/>
            <w:hideMark/>
          </w:tcPr>
          <w:p w14:paraId="41256A6E" w14:textId="77777777" w:rsidR="0099267B" w:rsidRPr="0099267B" w:rsidRDefault="0099267B" w:rsidP="0099267B">
            <w:proofErr w:type="spellStart"/>
            <w:r w:rsidRPr="0099267B">
              <w:t>Plotly</w:t>
            </w:r>
            <w:proofErr w:type="spellEnd"/>
            <w:r w:rsidRPr="0099267B">
              <w:t xml:space="preserve"> supports interactive charts and hover details</w:t>
            </w:r>
          </w:p>
        </w:tc>
      </w:tr>
    </w:tbl>
    <w:p w14:paraId="0AD02E9C" w14:textId="494DAE6F" w:rsidR="0099267B" w:rsidRPr="00BE40E9" w:rsidRDefault="0099267B" w:rsidP="0099267B">
      <w:pPr>
        <w:rPr>
          <w:sz w:val="32"/>
          <w:szCs w:val="32"/>
        </w:rPr>
      </w:pPr>
    </w:p>
    <w:p w14:paraId="219BCABB" w14:textId="069424B7" w:rsidR="00BE40E9" w:rsidRPr="00BE40E9" w:rsidRDefault="00BE40E9" w:rsidP="00BE40E9">
      <w:pPr>
        <w:rPr>
          <w:sz w:val="32"/>
          <w:szCs w:val="32"/>
        </w:rPr>
      </w:pPr>
      <w:r w:rsidRPr="00BE40E9">
        <w:rPr>
          <w:sz w:val="32"/>
          <w:szCs w:val="32"/>
        </w:rPr>
        <w:t>2)Which plot type is suitable for different analysis goals?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9"/>
        <w:gridCol w:w="2001"/>
        <w:gridCol w:w="3736"/>
      </w:tblGrid>
      <w:tr w:rsidR="00BE40E9" w:rsidRPr="00BE40E9" w14:paraId="48CACC22" w14:textId="77777777" w:rsidTr="00BE40E9">
        <w:trPr>
          <w:tblCellSpacing w:w="15" w:type="dxa"/>
        </w:trPr>
        <w:tc>
          <w:tcPr>
            <w:tcW w:w="0" w:type="auto"/>
            <w:vAlign w:val="center"/>
            <w:hideMark/>
          </w:tcPr>
          <w:p w14:paraId="70BD212D" w14:textId="77777777" w:rsidR="00BE40E9" w:rsidRPr="00BE40E9" w:rsidRDefault="00BE40E9" w:rsidP="00BE40E9">
            <w:pPr>
              <w:rPr>
                <w:b/>
                <w:bCs/>
              </w:rPr>
            </w:pPr>
            <w:r w:rsidRPr="00BE40E9">
              <w:rPr>
                <w:b/>
                <w:bCs/>
              </w:rPr>
              <w:t>Analysis Goal</w:t>
            </w:r>
          </w:p>
        </w:tc>
        <w:tc>
          <w:tcPr>
            <w:tcW w:w="0" w:type="auto"/>
            <w:vAlign w:val="center"/>
            <w:hideMark/>
          </w:tcPr>
          <w:p w14:paraId="22AEB2DC" w14:textId="77777777" w:rsidR="00BE40E9" w:rsidRPr="00BE40E9" w:rsidRDefault="00BE40E9" w:rsidP="00BE40E9">
            <w:pPr>
              <w:rPr>
                <w:b/>
                <w:bCs/>
              </w:rPr>
            </w:pPr>
            <w:r w:rsidRPr="00BE40E9">
              <w:rPr>
                <w:b/>
                <w:bCs/>
              </w:rPr>
              <w:t>Recommended Plot</w:t>
            </w:r>
          </w:p>
        </w:tc>
        <w:tc>
          <w:tcPr>
            <w:tcW w:w="0" w:type="auto"/>
            <w:vAlign w:val="center"/>
            <w:hideMark/>
          </w:tcPr>
          <w:p w14:paraId="231070F9" w14:textId="77777777" w:rsidR="00BE40E9" w:rsidRPr="00BE40E9" w:rsidRDefault="00BE40E9" w:rsidP="00BE40E9">
            <w:pPr>
              <w:rPr>
                <w:b/>
                <w:bCs/>
              </w:rPr>
            </w:pPr>
            <w:r w:rsidRPr="00BE40E9">
              <w:rPr>
                <w:b/>
                <w:bCs/>
              </w:rPr>
              <w:t>Application to TG-SPDCL</w:t>
            </w:r>
          </w:p>
        </w:tc>
      </w:tr>
      <w:tr w:rsidR="00BE40E9" w:rsidRPr="00BE40E9" w14:paraId="56861A01" w14:textId="77777777" w:rsidTr="00BE40E9">
        <w:trPr>
          <w:tblCellSpacing w:w="15" w:type="dxa"/>
        </w:trPr>
        <w:tc>
          <w:tcPr>
            <w:tcW w:w="0" w:type="auto"/>
            <w:vAlign w:val="center"/>
            <w:hideMark/>
          </w:tcPr>
          <w:p w14:paraId="27061FBA" w14:textId="77777777" w:rsidR="00BE40E9" w:rsidRPr="00BE40E9" w:rsidRDefault="00BE40E9" w:rsidP="00BE40E9">
            <w:r w:rsidRPr="00BE40E9">
              <w:t>Compare electricity consumption across areas</w:t>
            </w:r>
          </w:p>
        </w:tc>
        <w:tc>
          <w:tcPr>
            <w:tcW w:w="0" w:type="auto"/>
            <w:vAlign w:val="center"/>
            <w:hideMark/>
          </w:tcPr>
          <w:p w14:paraId="30FBE136" w14:textId="77777777" w:rsidR="00BE40E9" w:rsidRPr="00BE40E9" w:rsidRDefault="00BE40E9" w:rsidP="00BE40E9">
            <w:r w:rsidRPr="00BE40E9">
              <w:t>Bar chart</w:t>
            </w:r>
          </w:p>
        </w:tc>
        <w:tc>
          <w:tcPr>
            <w:tcW w:w="0" w:type="auto"/>
            <w:vAlign w:val="center"/>
            <w:hideMark/>
          </w:tcPr>
          <w:p w14:paraId="49FBA8C3" w14:textId="77777777" w:rsidR="00BE40E9" w:rsidRPr="00BE40E9" w:rsidRDefault="00BE40E9" w:rsidP="00BE40E9">
            <w:r w:rsidRPr="00BE40E9">
              <w:t>Identify high-consumption areas</w:t>
            </w:r>
          </w:p>
        </w:tc>
      </w:tr>
      <w:tr w:rsidR="00BE40E9" w:rsidRPr="00BE40E9" w14:paraId="79A4866E" w14:textId="77777777" w:rsidTr="00BE40E9">
        <w:trPr>
          <w:tblCellSpacing w:w="15" w:type="dxa"/>
        </w:trPr>
        <w:tc>
          <w:tcPr>
            <w:tcW w:w="0" w:type="auto"/>
            <w:vAlign w:val="center"/>
            <w:hideMark/>
          </w:tcPr>
          <w:p w14:paraId="71A0780B" w14:textId="77777777" w:rsidR="00BE40E9" w:rsidRPr="00BE40E9" w:rsidRDefault="00BE40E9" w:rsidP="00BE40E9">
            <w:r w:rsidRPr="00BE40E9">
              <w:t>Understand the distribution of units</w:t>
            </w:r>
          </w:p>
        </w:tc>
        <w:tc>
          <w:tcPr>
            <w:tcW w:w="0" w:type="auto"/>
            <w:vAlign w:val="center"/>
            <w:hideMark/>
          </w:tcPr>
          <w:p w14:paraId="342A3C7A" w14:textId="77777777" w:rsidR="00BE40E9" w:rsidRPr="00BE40E9" w:rsidRDefault="00BE40E9" w:rsidP="00BE40E9">
            <w:r w:rsidRPr="00BE40E9">
              <w:t>Histogram</w:t>
            </w:r>
          </w:p>
        </w:tc>
        <w:tc>
          <w:tcPr>
            <w:tcW w:w="0" w:type="auto"/>
            <w:vAlign w:val="center"/>
            <w:hideMark/>
          </w:tcPr>
          <w:p w14:paraId="535EDF2C" w14:textId="77777777" w:rsidR="00BE40E9" w:rsidRPr="00BE40E9" w:rsidRDefault="00BE40E9" w:rsidP="00BE40E9">
            <w:r w:rsidRPr="00BE40E9">
              <w:t>Examine the spread of UNITS</w:t>
            </w:r>
          </w:p>
        </w:tc>
      </w:tr>
      <w:tr w:rsidR="00BE40E9" w:rsidRPr="00BE40E9" w14:paraId="6A64B190" w14:textId="77777777" w:rsidTr="00BE40E9">
        <w:trPr>
          <w:tblCellSpacing w:w="15" w:type="dxa"/>
        </w:trPr>
        <w:tc>
          <w:tcPr>
            <w:tcW w:w="0" w:type="auto"/>
            <w:vAlign w:val="center"/>
            <w:hideMark/>
          </w:tcPr>
          <w:p w14:paraId="37C615EF" w14:textId="77777777" w:rsidR="00BE40E9" w:rsidRPr="00BE40E9" w:rsidRDefault="00BE40E9" w:rsidP="00BE40E9">
            <w:r w:rsidRPr="00BE40E9">
              <w:t>Find unusual numerical values</w:t>
            </w:r>
          </w:p>
        </w:tc>
        <w:tc>
          <w:tcPr>
            <w:tcW w:w="0" w:type="auto"/>
            <w:vAlign w:val="center"/>
            <w:hideMark/>
          </w:tcPr>
          <w:p w14:paraId="454441EC" w14:textId="77777777" w:rsidR="00BE40E9" w:rsidRPr="00BE40E9" w:rsidRDefault="00BE40E9" w:rsidP="00BE40E9">
            <w:r w:rsidRPr="00BE40E9">
              <w:t>Box plot</w:t>
            </w:r>
          </w:p>
        </w:tc>
        <w:tc>
          <w:tcPr>
            <w:tcW w:w="0" w:type="auto"/>
            <w:vAlign w:val="center"/>
            <w:hideMark/>
          </w:tcPr>
          <w:p w14:paraId="66A1DB3D" w14:textId="77777777" w:rsidR="00BE40E9" w:rsidRPr="00BE40E9" w:rsidRDefault="00BE40E9" w:rsidP="00BE40E9">
            <w:r w:rsidRPr="00BE40E9">
              <w:t>Detect potential outliers in UNITS and LOAD</w:t>
            </w:r>
          </w:p>
        </w:tc>
      </w:tr>
      <w:tr w:rsidR="00BE40E9" w:rsidRPr="00BE40E9" w14:paraId="33C0F7C5" w14:textId="77777777" w:rsidTr="00BE40E9">
        <w:trPr>
          <w:tblCellSpacing w:w="15" w:type="dxa"/>
        </w:trPr>
        <w:tc>
          <w:tcPr>
            <w:tcW w:w="0" w:type="auto"/>
            <w:vAlign w:val="center"/>
            <w:hideMark/>
          </w:tcPr>
          <w:p w14:paraId="33FCCB90" w14:textId="77777777" w:rsidR="00BE40E9" w:rsidRPr="00BE40E9" w:rsidRDefault="00BE40E9" w:rsidP="00BE40E9">
            <w:r w:rsidRPr="00BE40E9">
              <w:t>Compare registered and billed services</w:t>
            </w:r>
          </w:p>
        </w:tc>
        <w:tc>
          <w:tcPr>
            <w:tcW w:w="0" w:type="auto"/>
            <w:vAlign w:val="center"/>
            <w:hideMark/>
          </w:tcPr>
          <w:p w14:paraId="041A1C85" w14:textId="77777777" w:rsidR="00BE40E9" w:rsidRPr="00BE40E9" w:rsidRDefault="00BE40E9" w:rsidP="00BE40E9">
            <w:r w:rsidRPr="00BE40E9">
              <w:t>Scatter plot</w:t>
            </w:r>
          </w:p>
        </w:tc>
        <w:tc>
          <w:tcPr>
            <w:tcW w:w="0" w:type="auto"/>
            <w:vAlign w:val="center"/>
            <w:hideMark/>
          </w:tcPr>
          <w:p w14:paraId="78C4DF8C" w14:textId="77777777" w:rsidR="00BE40E9" w:rsidRPr="00BE40E9" w:rsidRDefault="00BE40E9" w:rsidP="00BE40E9">
            <w:proofErr w:type="spellStart"/>
            <w:r w:rsidRPr="00BE40E9">
              <w:t>Analyze</w:t>
            </w:r>
            <w:proofErr w:type="spellEnd"/>
            <w:r w:rsidRPr="00BE40E9">
              <w:t xml:space="preserve"> TOTALSERVICES against BILLDSERVICES</w:t>
            </w:r>
          </w:p>
        </w:tc>
      </w:tr>
      <w:tr w:rsidR="00BE40E9" w:rsidRPr="00BE40E9" w14:paraId="27A1CEF8" w14:textId="77777777" w:rsidTr="00BE40E9">
        <w:trPr>
          <w:tblCellSpacing w:w="15" w:type="dxa"/>
        </w:trPr>
        <w:tc>
          <w:tcPr>
            <w:tcW w:w="0" w:type="auto"/>
            <w:vAlign w:val="center"/>
            <w:hideMark/>
          </w:tcPr>
          <w:p w14:paraId="0CEE086D" w14:textId="77777777" w:rsidR="00BE40E9" w:rsidRPr="00BE40E9" w:rsidRDefault="00BE40E9" w:rsidP="00BE40E9">
            <w:r w:rsidRPr="00BE40E9">
              <w:t>Study service count versus consumption</w:t>
            </w:r>
          </w:p>
        </w:tc>
        <w:tc>
          <w:tcPr>
            <w:tcW w:w="0" w:type="auto"/>
            <w:vAlign w:val="center"/>
            <w:hideMark/>
          </w:tcPr>
          <w:p w14:paraId="22C5F87E" w14:textId="77777777" w:rsidR="00BE40E9" w:rsidRPr="00BE40E9" w:rsidRDefault="00BE40E9" w:rsidP="00BE40E9">
            <w:r w:rsidRPr="00BE40E9">
              <w:t>Scatter plot</w:t>
            </w:r>
          </w:p>
        </w:tc>
        <w:tc>
          <w:tcPr>
            <w:tcW w:w="0" w:type="auto"/>
            <w:vAlign w:val="center"/>
            <w:hideMark/>
          </w:tcPr>
          <w:p w14:paraId="1FDACAC6" w14:textId="77777777" w:rsidR="00BE40E9" w:rsidRPr="00BE40E9" w:rsidRDefault="00BE40E9" w:rsidP="00BE40E9">
            <w:r w:rsidRPr="00BE40E9">
              <w:t>Compare TOTALSERVICES with UNITS</w:t>
            </w:r>
          </w:p>
        </w:tc>
      </w:tr>
      <w:tr w:rsidR="00BE40E9" w:rsidRPr="00BE40E9" w14:paraId="60EC5264" w14:textId="77777777" w:rsidTr="00BE40E9">
        <w:trPr>
          <w:tblCellSpacing w:w="15" w:type="dxa"/>
        </w:trPr>
        <w:tc>
          <w:tcPr>
            <w:tcW w:w="0" w:type="auto"/>
            <w:vAlign w:val="center"/>
            <w:hideMark/>
          </w:tcPr>
          <w:p w14:paraId="058DCD0D" w14:textId="77777777" w:rsidR="00BE40E9" w:rsidRPr="00BE40E9" w:rsidRDefault="00BE40E9" w:rsidP="00BE40E9">
            <w:r w:rsidRPr="00BE40E9">
              <w:lastRenderedPageBreak/>
              <w:t>Compare area-size segments</w:t>
            </w:r>
          </w:p>
        </w:tc>
        <w:tc>
          <w:tcPr>
            <w:tcW w:w="0" w:type="auto"/>
            <w:vAlign w:val="center"/>
            <w:hideMark/>
          </w:tcPr>
          <w:p w14:paraId="2C000DBE" w14:textId="77777777" w:rsidR="00BE40E9" w:rsidRPr="00BE40E9" w:rsidRDefault="00BE40E9" w:rsidP="00BE40E9">
            <w:r w:rsidRPr="00BE40E9">
              <w:t>Bar chart</w:t>
            </w:r>
          </w:p>
        </w:tc>
        <w:tc>
          <w:tcPr>
            <w:tcW w:w="0" w:type="auto"/>
            <w:vAlign w:val="center"/>
            <w:hideMark/>
          </w:tcPr>
          <w:p w14:paraId="191BF756" w14:textId="77777777" w:rsidR="00BE40E9" w:rsidRPr="00BE40E9" w:rsidRDefault="00BE40E9" w:rsidP="00BE40E9">
            <w:r w:rsidRPr="00BE40E9">
              <w:t>Compare each segment's share of total units</w:t>
            </w:r>
          </w:p>
        </w:tc>
      </w:tr>
      <w:tr w:rsidR="00BE40E9" w:rsidRPr="00BE40E9" w14:paraId="64CBA03C" w14:textId="77777777" w:rsidTr="00BE40E9">
        <w:trPr>
          <w:tblCellSpacing w:w="15" w:type="dxa"/>
        </w:trPr>
        <w:tc>
          <w:tcPr>
            <w:tcW w:w="0" w:type="auto"/>
            <w:vAlign w:val="center"/>
            <w:hideMark/>
          </w:tcPr>
          <w:p w14:paraId="6521B05A" w14:textId="77777777" w:rsidR="00BE40E9" w:rsidRPr="00BE40E9" w:rsidRDefault="00BE40E9" w:rsidP="00BE40E9">
            <w:proofErr w:type="spellStart"/>
            <w:r w:rsidRPr="00BE40E9">
              <w:t>Analyze</w:t>
            </w:r>
            <w:proofErr w:type="spellEnd"/>
            <w:r w:rsidRPr="00BE40E9">
              <w:t xml:space="preserve"> changes over time</w:t>
            </w:r>
          </w:p>
        </w:tc>
        <w:tc>
          <w:tcPr>
            <w:tcW w:w="0" w:type="auto"/>
            <w:vAlign w:val="center"/>
            <w:hideMark/>
          </w:tcPr>
          <w:p w14:paraId="5877475B" w14:textId="77777777" w:rsidR="00BE40E9" w:rsidRPr="00BE40E9" w:rsidRDefault="00BE40E9" w:rsidP="00BE40E9">
            <w:r w:rsidRPr="00BE40E9">
              <w:t>Line chart</w:t>
            </w:r>
          </w:p>
        </w:tc>
        <w:tc>
          <w:tcPr>
            <w:tcW w:w="0" w:type="auto"/>
            <w:vAlign w:val="center"/>
            <w:hideMark/>
          </w:tcPr>
          <w:p w14:paraId="72F96604" w14:textId="77777777" w:rsidR="00BE40E9" w:rsidRPr="00BE40E9" w:rsidRDefault="00BE40E9" w:rsidP="00BE40E9">
            <w:r w:rsidRPr="00BE40E9">
              <w:t>Track monthly consumption if dated data is available</w:t>
            </w:r>
          </w:p>
        </w:tc>
      </w:tr>
    </w:tbl>
    <w:p w14:paraId="0F5CBEA8" w14:textId="72CF1681" w:rsidR="00BE40E9" w:rsidRPr="0099267B" w:rsidRDefault="00BE40E9" w:rsidP="0099267B"/>
    <w:p w14:paraId="4A84117B" w14:textId="77777777" w:rsidR="00BE40E9" w:rsidRPr="00BE40E9" w:rsidRDefault="00BE40E9" w:rsidP="00BE40E9">
      <w:pPr>
        <w:rPr>
          <w:sz w:val="32"/>
          <w:szCs w:val="32"/>
        </w:rPr>
      </w:pPr>
      <w:r w:rsidRPr="00BE40E9">
        <w:rPr>
          <w:sz w:val="32"/>
          <w:szCs w:val="32"/>
        </w:rPr>
        <w:t>3. How can we visualize relationships between multiple variables?</w:t>
      </w:r>
    </w:p>
    <w:p w14:paraId="479F8987" w14:textId="77777777" w:rsidR="00BE40E9" w:rsidRPr="00BE40E9" w:rsidRDefault="00BE40E9" w:rsidP="00BE40E9">
      <w:r w:rsidRPr="00BE40E9">
        <w:t xml:space="preserve">Python can use scatter plots, correlation heatmaps, and bubble charts to </w:t>
      </w:r>
      <w:proofErr w:type="spellStart"/>
      <w:r w:rsidRPr="00BE40E9">
        <w:t>analyze</w:t>
      </w:r>
      <w:proofErr w:type="spellEnd"/>
      <w:r w:rsidRPr="00BE40E9">
        <w:t xml:space="preserve"> multiple variables.</w:t>
      </w:r>
    </w:p>
    <w:p w14:paraId="4E6BE4D2" w14:textId="77777777" w:rsidR="00BE40E9" w:rsidRPr="00BE40E9" w:rsidRDefault="00BE40E9" w:rsidP="00BE40E9">
      <w:pPr>
        <w:numPr>
          <w:ilvl w:val="0"/>
          <w:numId w:val="12"/>
        </w:numPr>
      </w:pPr>
      <w:r w:rsidRPr="00BE40E9">
        <w:t>Scatter plot: Compare TOTALSERVICES with UNITS to see whether larger areas tend to consume more electricity.</w:t>
      </w:r>
    </w:p>
    <w:p w14:paraId="1C3631E5" w14:textId="77777777" w:rsidR="00BE40E9" w:rsidRPr="00BE40E9" w:rsidRDefault="00BE40E9" w:rsidP="00BE40E9">
      <w:pPr>
        <w:numPr>
          <w:ilvl w:val="0"/>
          <w:numId w:val="12"/>
        </w:numPr>
      </w:pPr>
      <w:r w:rsidRPr="00BE40E9">
        <w:t>Correlation heatmap: Examine relationships among UNITS, LOAD, TOTALSERVICES, and BILLDSERVICES.</w:t>
      </w:r>
    </w:p>
    <w:p w14:paraId="6624DD5B" w14:textId="77777777" w:rsidR="00BE40E9" w:rsidRPr="00BE40E9" w:rsidRDefault="00BE40E9" w:rsidP="00BE40E9">
      <w:pPr>
        <w:numPr>
          <w:ilvl w:val="0"/>
          <w:numId w:val="12"/>
        </w:numPr>
      </w:pPr>
      <w:r w:rsidRPr="00BE40E9">
        <w:t>Bubble chart: Compare service counts and consumption, using bubble size to represent connected load.</w:t>
      </w:r>
    </w:p>
    <w:p w14:paraId="2F4CCA9F" w14:textId="77777777" w:rsidR="00BE40E9" w:rsidRDefault="00BE40E9" w:rsidP="00BE40E9">
      <w:r w:rsidRPr="00BE40E9">
        <w:t>These visualizations help identify patterns and relationships that may not be obvious from Excel tables alone.</w:t>
      </w:r>
    </w:p>
    <w:p w14:paraId="7DFD727B" w14:textId="77777777" w:rsidR="00BE40E9" w:rsidRDefault="00BE40E9" w:rsidP="00BE40E9"/>
    <w:p w14:paraId="5EAEBE3A" w14:textId="77777777" w:rsidR="00BE40E9" w:rsidRPr="00BE40E9" w:rsidRDefault="00BE40E9" w:rsidP="00BE40E9">
      <w:pPr>
        <w:rPr>
          <w:sz w:val="32"/>
          <w:szCs w:val="32"/>
        </w:rPr>
      </w:pPr>
      <w:r w:rsidRPr="00BE40E9">
        <w:rPr>
          <w:sz w:val="32"/>
          <w:szCs w:val="32"/>
        </w:rPr>
        <w:t>4. How can we identify trends, outliers, and distributions?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7"/>
        <w:gridCol w:w="2093"/>
        <w:gridCol w:w="4766"/>
      </w:tblGrid>
      <w:tr w:rsidR="00BE40E9" w:rsidRPr="00BE40E9" w14:paraId="3CFCABA7" w14:textId="77777777" w:rsidTr="00BE40E9">
        <w:trPr>
          <w:tblCellSpacing w:w="15" w:type="dxa"/>
        </w:trPr>
        <w:tc>
          <w:tcPr>
            <w:tcW w:w="0" w:type="auto"/>
            <w:vAlign w:val="center"/>
            <w:hideMark/>
          </w:tcPr>
          <w:p w14:paraId="70C4A3F0" w14:textId="77777777" w:rsidR="00BE40E9" w:rsidRPr="00BE40E9" w:rsidRDefault="00BE40E9" w:rsidP="00BE40E9">
            <w:pPr>
              <w:rPr>
                <w:b/>
                <w:bCs/>
              </w:rPr>
            </w:pPr>
            <w:r w:rsidRPr="00BE40E9">
              <w:rPr>
                <w:b/>
                <w:bCs/>
              </w:rPr>
              <w:t>Technique</w:t>
            </w:r>
          </w:p>
        </w:tc>
        <w:tc>
          <w:tcPr>
            <w:tcW w:w="0" w:type="auto"/>
            <w:vAlign w:val="center"/>
            <w:hideMark/>
          </w:tcPr>
          <w:p w14:paraId="42D22B78" w14:textId="77777777" w:rsidR="00BE40E9" w:rsidRPr="00BE40E9" w:rsidRDefault="00BE40E9" w:rsidP="00BE40E9">
            <w:pPr>
              <w:rPr>
                <w:b/>
                <w:bCs/>
              </w:rPr>
            </w:pPr>
            <w:r w:rsidRPr="00BE40E9">
              <w:rPr>
                <w:b/>
                <w:bCs/>
              </w:rPr>
              <w:t>Python Library</w:t>
            </w:r>
          </w:p>
        </w:tc>
        <w:tc>
          <w:tcPr>
            <w:tcW w:w="0" w:type="auto"/>
            <w:vAlign w:val="center"/>
            <w:hideMark/>
          </w:tcPr>
          <w:p w14:paraId="13DA690C" w14:textId="77777777" w:rsidR="00BE40E9" w:rsidRPr="00BE40E9" w:rsidRDefault="00BE40E9" w:rsidP="00BE40E9">
            <w:pPr>
              <w:rPr>
                <w:b/>
                <w:bCs/>
              </w:rPr>
            </w:pPr>
            <w:r w:rsidRPr="00BE40E9">
              <w:rPr>
                <w:b/>
                <w:bCs/>
              </w:rPr>
              <w:t>Purpose</w:t>
            </w:r>
          </w:p>
        </w:tc>
      </w:tr>
      <w:tr w:rsidR="00BE40E9" w:rsidRPr="00BE40E9" w14:paraId="01D589FE" w14:textId="77777777" w:rsidTr="00BE40E9">
        <w:trPr>
          <w:tblCellSpacing w:w="15" w:type="dxa"/>
        </w:trPr>
        <w:tc>
          <w:tcPr>
            <w:tcW w:w="0" w:type="auto"/>
            <w:vAlign w:val="center"/>
            <w:hideMark/>
          </w:tcPr>
          <w:p w14:paraId="44520BA5" w14:textId="77777777" w:rsidR="00BE40E9" w:rsidRPr="00BE40E9" w:rsidRDefault="00BE40E9" w:rsidP="00BE40E9">
            <w:r w:rsidRPr="00BE40E9">
              <w:t>Histogram</w:t>
            </w:r>
          </w:p>
        </w:tc>
        <w:tc>
          <w:tcPr>
            <w:tcW w:w="0" w:type="auto"/>
            <w:vAlign w:val="center"/>
            <w:hideMark/>
          </w:tcPr>
          <w:p w14:paraId="1A959AF3" w14:textId="77777777" w:rsidR="00BE40E9" w:rsidRPr="00BE40E9" w:rsidRDefault="00BE40E9" w:rsidP="00BE40E9">
            <w:r w:rsidRPr="00BE40E9">
              <w:t>Matplotlib / Seaborn</w:t>
            </w:r>
          </w:p>
        </w:tc>
        <w:tc>
          <w:tcPr>
            <w:tcW w:w="0" w:type="auto"/>
            <w:vAlign w:val="center"/>
            <w:hideMark/>
          </w:tcPr>
          <w:p w14:paraId="7866263A" w14:textId="77777777" w:rsidR="00BE40E9" w:rsidRPr="00BE40E9" w:rsidRDefault="00BE40E9" w:rsidP="00BE40E9">
            <w:r w:rsidRPr="00BE40E9">
              <w:t>Understand the distribution of electricity units</w:t>
            </w:r>
          </w:p>
        </w:tc>
      </w:tr>
      <w:tr w:rsidR="00BE40E9" w:rsidRPr="00BE40E9" w14:paraId="5F7CA72F" w14:textId="77777777" w:rsidTr="00BE40E9">
        <w:trPr>
          <w:tblCellSpacing w:w="15" w:type="dxa"/>
        </w:trPr>
        <w:tc>
          <w:tcPr>
            <w:tcW w:w="0" w:type="auto"/>
            <w:vAlign w:val="center"/>
            <w:hideMark/>
          </w:tcPr>
          <w:p w14:paraId="781B7FC1" w14:textId="77777777" w:rsidR="00BE40E9" w:rsidRPr="00BE40E9" w:rsidRDefault="00BE40E9" w:rsidP="00BE40E9">
            <w:r w:rsidRPr="00BE40E9">
              <w:t>Box plot</w:t>
            </w:r>
          </w:p>
        </w:tc>
        <w:tc>
          <w:tcPr>
            <w:tcW w:w="0" w:type="auto"/>
            <w:vAlign w:val="center"/>
            <w:hideMark/>
          </w:tcPr>
          <w:p w14:paraId="52010EF1" w14:textId="77777777" w:rsidR="00BE40E9" w:rsidRPr="00BE40E9" w:rsidRDefault="00BE40E9" w:rsidP="00BE40E9">
            <w:r w:rsidRPr="00BE40E9">
              <w:t>Seaborn</w:t>
            </w:r>
          </w:p>
        </w:tc>
        <w:tc>
          <w:tcPr>
            <w:tcW w:w="0" w:type="auto"/>
            <w:vAlign w:val="center"/>
            <w:hideMark/>
          </w:tcPr>
          <w:p w14:paraId="0DA71FD3" w14:textId="77777777" w:rsidR="00BE40E9" w:rsidRPr="00BE40E9" w:rsidRDefault="00BE40E9" w:rsidP="00BE40E9">
            <w:r w:rsidRPr="00BE40E9">
              <w:t>Identify potential outliers</w:t>
            </w:r>
          </w:p>
        </w:tc>
      </w:tr>
      <w:tr w:rsidR="00BE40E9" w:rsidRPr="00BE40E9" w14:paraId="3F151592" w14:textId="77777777" w:rsidTr="00BE40E9">
        <w:trPr>
          <w:tblCellSpacing w:w="15" w:type="dxa"/>
        </w:trPr>
        <w:tc>
          <w:tcPr>
            <w:tcW w:w="0" w:type="auto"/>
            <w:vAlign w:val="center"/>
            <w:hideMark/>
          </w:tcPr>
          <w:p w14:paraId="4C26A57E" w14:textId="77777777" w:rsidR="00BE40E9" w:rsidRPr="00BE40E9" w:rsidRDefault="00BE40E9" w:rsidP="00BE40E9">
            <w:r w:rsidRPr="00BE40E9">
              <w:t>Line chart</w:t>
            </w:r>
          </w:p>
        </w:tc>
        <w:tc>
          <w:tcPr>
            <w:tcW w:w="0" w:type="auto"/>
            <w:vAlign w:val="center"/>
            <w:hideMark/>
          </w:tcPr>
          <w:p w14:paraId="01A7B070" w14:textId="77777777" w:rsidR="00BE40E9" w:rsidRPr="00BE40E9" w:rsidRDefault="00BE40E9" w:rsidP="00BE40E9">
            <w:r w:rsidRPr="00BE40E9">
              <w:t>Matplotlib</w:t>
            </w:r>
          </w:p>
        </w:tc>
        <w:tc>
          <w:tcPr>
            <w:tcW w:w="0" w:type="auto"/>
            <w:vAlign w:val="center"/>
            <w:hideMark/>
          </w:tcPr>
          <w:p w14:paraId="19286E1D" w14:textId="77777777" w:rsidR="00BE40E9" w:rsidRPr="00BE40E9" w:rsidRDefault="00BE40E9" w:rsidP="00BE40E9">
            <w:r w:rsidRPr="00BE40E9">
              <w:t>Track consumption trends over time</w:t>
            </w:r>
          </w:p>
        </w:tc>
      </w:tr>
      <w:tr w:rsidR="00BE40E9" w:rsidRPr="00BE40E9" w14:paraId="518B0786" w14:textId="77777777" w:rsidTr="00BE40E9">
        <w:trPr>
          <w:tblCellSpacing w:w="15" w:type="dxa"/>
        </w:trPr>
        <w:tc>
          <w:tcPr>
            <w:tcW w:w="0" w:type="auto"/>
            <w:vAlign w:val="center"/>
            <w:hideMark/>
          </w:tcPr>
          <w:p w14:paraId="26E94883" w14:textId="77777777" w:rsidR="00BE40E9" w:rsidRPr="00BE40E9" w:rsidRDefault="00BE40E9" w:rsidP="00BE40E9">
            <w:r w:rsidRPr="00BE40E9">
              <w:t>Scatter plot</w:t>
            </w:r>
          </w:p>
        </w:tc>
        <w:tc>
          <w:tcPr>
            <w:tcW w:w="0" w:type="auto"/>
            <w:vAlign w:val="center"/>
            <w:hideMark/>
          </w:tcPr>
          <w:p w14:paraId="5E8F89E0" w14:textId="77777777" w:rsidR="00BE40E9" w:rsidRPr="00BE40E9" w:rsidRDefault="00BE40E9" w:rsidP="00BE40E9">
            <w:r w:rsidRPr="00BE40E9">
              <w:t>Seaborn</w:t>
            </w:r>
          </w:p>
        </w:tc>
        <w:tc>
          <w:tcPr>
            <w:tcW w:w="0" w:type="auto"/>
            <w:vAlign w:val="center"/>
            <w:hideMark/>
          </w:tcPr>
          <w:p w14:paraId="43A950BC" w14:textId="77777777" w:rsidR="00BE40E9" w:rsidRPr="00BE40E9" w:rsidRDefault="00BE40E9" w:rsidP="00BE40E9">
            <w:r w:rsidRPr="00BE40E9">
              <w:t>Identify unusual relationships between variables</w:t>
            </w:r>
          </w:p>
        </w:tc>
      </w:tr>
      <w:tr w:rsidR="00BE40E9" w:rsidRPr="00BE40E9" w14:paraId="3A256952" w14:textId="77777777" w:rsidTr="00BE40E9">
        <w:trPr>
          <w:tblCellSpacing w:w="15" w:type="dxa"/>
        </w:trPr>
        <w:tc>
          <w:tcPr>
            <w:tcW w:w="0" w:type="auto"/>
            <w:vAlign w:val="center"/>
            <w:hideMark/>
          </w:tcPr>
          <w:p w14:paraId="5DAC879B" w14:textId="77777777" w:rsidR="00BE40E9" w:rsidRPr="00BE40E9" w:rsidRDefault="00BE40E9" w:rsidP="00BE40E9">
            <w:r w:rsidRPr="00BE40E9">
              <w:t>Correlation heatmap</w:t>
            </w:r>
          </w:p>
        </w:tc>
        <w:tc>
          <w:tcPr>
            <w:tcW w:w="0" w:type="auto"/>
            <w:vAlign w:val="center"/>
            <w:hideMark/>
          </w:tcPr>
          <w:p w14:paraId="3EDB1CAD" w14:textId="77777777" w:rsidR="00BE40E9" w:rsidRPr="00BE40E9" w:rsidRDefault="00BE40E9" w:rsidP="00BE40E9">
            <w:r w:rsidRPr="00BE40E9">
              <w:t>Seaborn</w:t>
            </w:r>
          </w:p>
        </w:tc>
        <w:tc>
          <w:tcPr>
            <w:tcW w:w="0" w:type="auto"/>
            <w:vAlign w:val="center"/>
            <w:hideMark/>
          </w:tcPr>
          <w:p w14:paraId="76E7EABE" w14:textId="77777777" w:rsidR="00BE40E9" w:rsidRPr="00BE40E9" w:rsidRDefault="00BE40E9" w:rsidP="00BE40E9">
            <w:r w:rsidRPr="00BE40E9">
              <w:t>Find strong positive or negative correlations</w:t>
            </w:r>
          </w:p>
        </w:tc>
      </w:tr>
    </w:tbl>
    <w:p w14:paraId="36A35363" w14:textId="77777777" w:rsidR="00BE40E9" w:rsidRPr="00BE40E9" w:rsidRDefault="00BE40E9" w:rsidP="00BE40E9"/>
    <w:p w14:paraId="58209233" w14:textId="77777777" w:rsidR="00BE40E9" w:rsidRPr="00BE40E9" w:rsidRDefault="00BE40E9" w:rsidP="00BE40E9">
      <w:pPr>
        <w:rPr>
          <w:sz w:val="32"/>
          <w:szCs w:val="32"/>
        </w:rPr>
      </w:pPr>
      <w:r w:rsidRPr="00BE40E9">
        <w:rPr>
          <w:sz w:val="32"/>
          <w:szCs w:val="32"/>
        </w:rPr>
        <w:lastRenderedPageBreak/>
        <w:t>5. How can good visualizations help in decision-making?</w:t>
      </w:r>
    </w:p>
    <w:p w14:paraId="749591E1" w14:textId="77777777" w:rsidR="00BE40E9" w:rsidRPr="00BE40E9" w:rsidRDefault="00BE40E9" w:rsidP="00BE40E9">
      <w:r w:rsidRPr="00BE40E9">
        <w:t>Good visualizations can help electricity distribution teams:</w:t>
      </w:r>
    </w:p>
    <w:p w14:paraId="290A5F66" w14:textId="77777777" w:rsidR="00BE40E9" w:rsidRPr="00BE40E9" w:rsidRDefault="00BE40E9" w:rsidP="00BE40E9">
      <w:pPr>
        <w:numPr>
          <w:ilvl w:val="0"/>
          <w:numId w:val="13"/>
        </w:numPr>
      </w:pPr>
      <w:r w:rsidRPr="00BE40E9">
        <w:t>Identify areas with high electricity consumption.</w:t>
      </w:r>
    </w:p>
    <w:p w14:paraId="0DFA8CDF" w14:textId="77777777" w:rsidR="00BE40E9" w:rsidRPr="00BE40E9" w:rsidRDefault="00BE40E9" w:rsidP="00BE40E9">
      <w:pPr>
        <w:numPr>
          <w:ilvl w:val="0"/>
          <w:numId w:val="13"/>
        </w:numPr>
      </w:pPr>
      <w:r w:rsidRPr="00BE40E9">
        <w:t>Compare consumption across different area sizes.</w:t>
      </w:r>
    </w:p>
    <w:p w14:paraId="5FFAFF0E" w14:textId="77777777" w:rsidR="00BE40E9" w:rsidRPr="00BE40E9" w:rsidRDefault="00BE40E9" w:rsidP="00BE40E9">
      <w:pPr>
        <w:numPr>
          <w:ilvl w:val="0"/>
          <w:numId w:val="13"/>
        </w:numPr>
      </w:pPr>
      <w:r w:rsidRPr="00BE40E9">
        <w:t>Investigate unusually high consumption or negative unit values.</w:t>
      </w:r>
    </w:p>
    <w:p w14:paraId="3B17B732" w14:textId="77777777" w:rsidR="00BE40E9" w:rsidRPr="00BE40E9" w:rsidRDefault="00BE40E9" w:rsidP="00BE40E9">
      <w:pPr>
        <w:numPr>
          <w:ilvl w:val="0"/>
          <w:numId w:val="13"/>
        </w:numPr>
      </w:pPr>
      <w:r w:rsidRPr="00BE40E9">
        <w:t>Understand the relationship between registered services, billed services, and electricity usage.</w:t>
      </w:r>
    </w:p>
    <w:p w14:paraId="17DBBD5A" w14:textId="77777777" w:rsidR="00BE40E9" w:rsidRPr="00BE40E9" w:rsidRDefault="00BE40E9" w:rsidP="00BE40E9">
      <w:pPr>
        <w:numPr>
          <w:ilvl w:val="0"/>
          <w:numId w:val="13"/>
        </w:numPr>
      </w:pPr>
      <w:r w:rsidRPr="00BE40E9">
        <w:t>Prioritize areas for further investigation and resource planning.</w:t>
      </w:r>
    </w:p>
    <w:p w14:paraId="63FBE469" w14:textId="77777777" w:rsidR="00BE40E9" w:rsidRDefault="00BE40E9" w:rsidP="00BE40E9">
      <w:r w:rsidRPr="00BE40E9">
        <w:t xml:space="preserve">For example, your area-size analysis indicates that very large areas account for 50.5% of total electricity units while representing approximately 15% of all areas. This suggests that these areas deserve particular attention when </w:t>
      </w:r>
      <w:proofErr w:type="spellStart"/>
      <w:r w:rsidRPr="00BE40E9">
        <w:t>analyzing</w:t>
      </w:r>
      <w:proofErr w:type="spellEnd"/>
      <w:r w:rsidRPr="00BE40E9">
        <w:t xml:space="preserve"> consumption patterns and planning resources.</w:t>
      </w:r>
    </w:p>
    <w:p w14:paraId="617ECF48" w14:textId="77777777" w:rsidR="00BE40E9" w:rsidRDefault="00BE40E9" w:rsidP="00BE40E9"/>
    <w:p w14:paraId="145E43C8" w14:textId="77777777" w:rsidR="00BE40E9" w:rsidRDefault="00BE40E9" w:rsidP="00BE40E9"/>
    <w:p w14:paraId="63574CB8" w14:textId="3E3D1FD7" w:rsidR="00BE40E9" w:rsidRPr="002F7272" w:rsidRDefault="00BE40E9" w:rsidP="00BE40E9">
      <w:pPr>
        <w:rPr>
          <w:b/>
          <w:bCs/>
          <w:u w:val="single"/>
        </w:rPr>
      </w:pPr>
      <w:r w:rsidRPr="002F7272">
        <w:rPr>
          <w:b/>
          <w:bCs/>
          <w:u w:val="single"/>
        </w:rPr>
        <w:t>SLIDE-09</w:t>
      </w:r>
    </w:p>
    <w:p w14:paraId="13F428D7" w14:textId="77777777" w:rsidR="00BE40E9" w:rsidRPr="00BE40E9" w:rsidRDefault="00BE40E9" w:rsidP="00BE40E9">
      <w:pPr>
        <w:rPr>
          <w:sz w:val="32"/>
          <w:szCs w:val="32"/>
        </w:rPr>
      </w:pPr>
      <w:r w:rsidRPr="00BE40E9">
        <w:rPr>
          <w:sz w:val="32"/>
          <w:szCs w:val="32"/>
        </w:rPr>
        <w:t>1. Is there a relationship between sales and discount?</w:t>
      </w:r>
    </w:p>
    <w:p w14:paraId="18CF808C" w14:textId="77777777" w:rsidR="00BE40E9" w:rsidRPr="00BE40E9" w:rsidRDefault="00BE40E9" w:rsidP="00BE40E9">
      <w:r w:rsidRPr="00BE40E9">
        <w:t>The dataset does not contain sales or discount columns. Instead, we can examine the relationship between billed services (BILLDSERVICES) and electricity units (UNITS).</w:t>
      </w:r>
    </w:p>
    <w:p w14:paraId="6B83366D" w14:textId="77777777" w:rsidR="00BE40E9" w:rsidRPr="00BE40E9" w:rsidRDefault="00BE40E9" w:rsidP="00BE40E9">
      <w:pPr>
        <w:numPr>
          <w:ilvl w:val="0"/>
          <w:numId w:val="14"/>
        </w:numPr>
      </w:pPr>
      <w:r w:rsidRPr="00BE40E9">
        <w:t>If areas with more billed services also have higher electricity consumption, this may indicate a positive relationship.</w:t>
      </w:r>
    </w:p>
    <w:p w14:paraId="23CBDCF3" w14:textId="77777777" w:rsidR="00BE40E9" w:rsidRDefault="00BE40E9" w:rsidP="00BE40E9">
      <w:pPr>
        <w:numPr>
          <w:ilvl w:val="0"/>
          <w:numId w:val="14"/>
        </w:numPr>
      </w:pPr>
      <w:r w:rsidRPr="00BE40E9">
        <w:t>A scatter plot and correlation coefficient can help measure the relationship.</w:t>
      </w:r>
    </w:p>
    <w:p w14:paraId="23D37F4F" w14:textId="77777777" w:rsidR="00BE40E9" w:rsidRPr="00BE40E9" w:rsidRDefault="00BE40E9" w:rsidP="00BE40E9">
      <w:pPr>
        <w:rPr>
          <w:sz w:val="32"/>
          <w:szCs w:val="32"/>
        </w:rPr>
      </w:pPr>
      <w:r w:rsidRPr="00BE40E9">
        <w:rPr>
          <w:sz w:val="32"/>
          <w:szCs w:val="32"/>
        </w:rPr>
        <w:t>2. Does higher advertising lead to higher sales?</w:t>
      </w:r>
    </w:p>
    <w:p w14:paraId="03C7C707" w14:textId="77777777" w:rsidR="00BE40E9" w:rsidRPr="00BE40E9" w:rsidRDefault="00BE40E9" w:rsidP="00BE40E9">
      <w:r w:rsidRPr="00BE40E9">
        <w:t>The dataset does not contain advertising or sales information. A suitable alternative is to investigate whether higher connected load (LOAD) is associated with higher electricity consumption (UNITS).</w:t>
      </w:r>
    </w:p>
    <w:p w14:paraId="222B1C67" w14:textId="77777777" w:rsidR="00BE40E9" w:rsidRPr="00BE40E9" w:rsidRDefault="00BE40E9" w:rsidP="00BE40E9">
      <w:pPr>
        <w:numPr>
          <w:ilvl w:val="0"/>
          <w:numId w:val="15"/>
        </w:numPr>
      </w:pPr>
      <w:r w:rsidRPr="00BE40E9">
        <w:t>Use a scatter plot to compare load and units.</w:t>
      </w:r>
    </w:p>
    <w:p w14:paraId="6AED727B" w14:textId="77777777" w:rsidR="00BE40E9" w:rsidRPr="00BE40E9" w:rsidRDefault="00BE40E9" w:rsidP="00BE40E9">
      <w:pPr>
        <w:numPr>
          <w:ilvl w:val="0"/>
          <w:numId w:val="15"/>
        </w:numPr>
      </w:pPr>
      <w:r w:rsidRPr="00BE40E9">
        <w:t>Calculate the correlation coefficient to measure the strength and direction of their linear relationship.</w:t>
      </w:r>
    </w:p>
    <w:p w14:paraId="324DDB6F" w14:textId="77777777" w:rsidR="00BE40E9" w:rsidRDefault="00BE40E9" w:rsidP="00BE40E9">
      <w:r w:rsidRPr="00BE40E9">
        <w:t>A correlation alone does not prove causation.</w:t>
      </w:r>
    </w:p>
    <w:p w14:paraId="0CCEB09A" w14:textId="77777777" w:rsidR="00BE40E9" w:rsidRDefault="00BE40E9" w:rsidP="00BE40E9">
      <w:pPr>
        <w:rPr>
          <w:sz w:val="32"/>
          <w:szCs w:val="32"/>
        </w:rPr>
      </w:pPr>
    </w:p>
    <w:p w14:paraId="09011F8E" w14:textId="14B8B399" w:rsidR="00BE40E9" w:rsidRPr="00BE40E9" w:rsidRDefault="00BE40E9" w:rsidP="00BE40E9">
      <w:pPr>
        <w:rPr>
          <w:sz w:val="32"/>
          <w:szCs w:val="32"/>
        </w:rPr>
      </w:pPr>
      <w:r w:rsidRPr="00BE40E9">
        <w:rPr>
          <w:sz w:val="32"/>
          <w:szCs w:val="32"/>
        </w:rPr>
        <w:lastRenderedPageBreak/>
        <w:t>3. Which variables are strongly correlated?</w:t>
      </w:r>
    </w:p>
    <w:p w14:paraId="0B24300E" w14:textId="77777777" w:rsidR="00BE40E9" w:rsidRPr="00BE40E9" w:rsidRDefault="00BE40E9" w:rsidP="00BE40E9">
      <w:r w:rsidRPr="00BE40E9">
        <w:t>The following variable pairs are suitable for correlation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8"/>
        <w:gridCol w:w="5828"/>
      </w:tblGrid>
      <w:tr w:rsidR="00BE40E9" w:rsidRPr="00BE40E9" w14:paraId="5CD05BFE" w14:textId="77777777" w:rsidTr="00BE40E9">
        <w:trPr>
          <w:tblCellSpacing w:w="15" w:type="dxa"/>
        </w:trPr>
        <w:tc>
          <w:tcPr>
            <w:tcW w:w="0" w:type="auto"/>
            <w:vAlign w:val="center"/>
            <w:hideMark/>
          </w:tcPr>
          <w:p w14:paraId="065435AC" w14:textId="77777777" w:rsidR="00BE40E9" w:rsidRPr="00BE40E9" w:rsidRDefault="00BE40E9" w:rsidP="00BE40E9">
            <w:pPr>
              <w:rPr>
                <w:b/>
                <w:bCs/>
              </w:rPr>
            </w:pPr>
            <w:r w:rsidRPr="00BE40E9">
              <w:rPr>
                <w:b/>
                <w:bCs/>
              </w:rPr>
              <w:t>Variable Pair</w:t>
            </w:r>
          </w:p>
        </w:tc>
        <w:tc>
          <w:tcPr>
            <w:tcW w:w="0" w:type="auto"/>
            <w:vAlign w:val="center"/>
            <w:hideMark/>
          </w:tcPr>
          <w:p w14:paraId="679BBDE1" w14:textId="77777777" w:rsidR="00BE40E9" w:rsidRPr="00BE40E9" w:rsidRDefault="00BE40E9" w:rsidP="00BE40E9">
            <w:pPr>
              <w:rPr>
                <w:b/>
                <w:bCs/>
              </w:rPr>
            </w:pPr>
            <w:r w:rsidRPr="00BE40E9">
              <w:rPr>
                <w:b/>
                <w:bCs/>
              </w:rPr>
              <w:t>Purpose</w:t>
            </w:r>
          </w:p>
        </w:tc>
      </w:tr>
      <w:tr w:rsidR="00BE40E9" w:rsidRPr="00BE40E9" w14:paraId="4AF1BAED" w14:textId="77777777" w:rsidTr="00BE40E9">
        <w:trPr>
          <w:tblCellSpacing w:w="15" w:type="dxa"/>
        </w:trPr>
        <w:tc>
          <w:tcPr>
            <w:tcW w:w="0" w:type="auto"/>
            <w:vAlign w:val="center"/>
            <w:hideMark/>
          </w:tcPr>
          <w:p w14:paraId="406617C2" w14:textId="77777777" w:rsidR="00BE40E9" w:rsidRPr="00BE40E9" w:rsidRDefault="00BE40E9" w:rsidP="00BE40E9">
            <w:r w:rsidRPr="00BE40E9">
              <w:t>TOTALSERVICES and BILLDSERVICES</w:t>
            </w:r>
          </w:p>
        </w:tc>
        <w:tc>
          <w:tcPr>
            <w:tcW w:w="0" w:type="auto"/>
            <w:vAlign w:val="center"/>
            <w:hideMark/>
          </w:tcPr>
          <w:p w14:paraId="27AA4A51" w14:textId="77777777" w:rsidR="00BE40E9" w:rsidRPr="00BE40E9" w:rsidRDefault="00BE40E9" w:rsidP="00BE40E9">
            <w:r w:rsidRPr="00BE40E9">
              <w:t>Examine the relationship between registered and billed services</w:t>
            </w:r>
          </w:p>
        </w:tc>
      </w:tr>
      <w:tr w:rsidR="00BE40E9" w:rsidRPr="00BE40E9" w14:paraId="38CBC596" w14:textId="77777777" w:rsidTr="00BE40E9">
        <w:trPr>
          <w:tblCellSpacing w:w="15" w:type="dxa"/>
        </w:trPr>
        <w:tc>
          <w:tcPr>
            <w:tcW w:w="0" w:type="auto"/>
            <w:vAlign w:val="center"/>
            <w:hideMark/>
          </w:tcPr>
          <w:p w14:paraId="369CE419" w14:textId="77777777" w:rsidR="00BE40E9" w:rsidRPr="00BE40E9" w:rsidRDefault="00BE40E9" w:rsidP="00BE40E9">
            <w:r w:rsidRPr="00BE40E9">
              <w:t>TOTALSERVICES and UNITS</w:t>
            </w:r>
          </w:p>
        </w:tc>
        <w:tc>
          <w:tcPr>
            <w:tcW w:w="0" w:type="auto"/>
            <w:vAlign w:val="center"/>
            <w:hideMark/>
          </w:tcPr>
          <w:p w14:paraId="3BE7704B" w14:textId="77777777" w:rsidR="00BE40E9" w:rsidRPr="00BE40E9" w:rsidRDefault="00BE40E9" w:rsidP="00BE40E9">
            <w:r w:rsidRPr="00BE40E9">
              <w:t>Determine whether service counts are associated with electricity consumption</w:t>
            </w:r>
          </w:p>
        </w:tc>
      </w:tr>
      <w:tr w:rsidR="00BE40E9" w:rsidRPr="00BE40E9" w14:paraId="02DD0B0E" w14:textId="77777777" w:rsidTr="00BE40E9">
        <w:trPr>
          <w:tblCellSpacing w:w="15" w:type="dxa"/>
        </w:trPr>
        <w:tc>
          <w:tcPr>
            <w:tcW w:w="0" w:type="auto"/>
            <w:vAlign w:val="center"/>
            <w:hideMark/>
          </w:tcPr>
          <w:p w14:paraId="7C67EB3F" w14:textId="77777777" w:rsidR="00BE40E9" w:rsidRPr="00BE40E9" w:rsidRDefault="00BE40E9" w:rsidP="00BE40E9">
            <w:r w:rsidRPr="00BE40E9">
              <w:t>LOAD and UNITS</w:t>
            </w:r>
          </w:p>
        </w:tc>
        <w:tc>
          <w:tcPr>
            <w:tcW w:w="0" w:type="auto"/>
            <w:vAlign w:val="center"/>
            <w:hideMark/>
          </w:tcPr>
          <w:p w14:paraId="39B8D556" w14:textId="77777777" w:rsidR="00BE40E9" w:rsidRPr="00BE40E9" w:rsidRDefault="00BE40E9" w:rsidP="00BE40E9">
            <w:r w:rsidRPr="00BE40E9">
              <w:t>Examine the relationship between connected load and consumption</w:t>
            </w:r>
          </w:p>
        </w:tc>
      </w:tr>
      <w:tr w:rsidR="00BE40E9" w:rsidRPr="00BE40E9" w14:paraId="2596BD83" w14:textId="77777777" w:rsidTr="00BE40E9">
        <w:trPr>
          <w:tblCellSpacing w:w="15" w:type="dxa"/>
        </w:trPr>
        <w:tc>
          <w:tcPr>
            <w:tcW w:w="0" w:type="auto"/>
            <w:vAlign w:val="center"/>
            <w:hideMark/>
          </w:tcPr>
          <w:p w14:paraId="74FDBE26" w14:textId="77777777" w:rsidR="00BE40E9" w:rsidRPr="00BE40E9" w:rsidRDefault="00BE40E9" w:rsidP="00BE40E9">
            <w:r w:rsidRPr="00BE40E9">
              <w:t>BILLDSERVICES and UNITS</w:t>
            </w:r>
          </w:p>
        </w:tc>
        <w:tc>
          <w:tcPr>
            <w:tcW w:w="0" w:type="auto"/>
            <w:vAlign w:val="center"/>
            <w:hideMark/>
          </w:tcPr>
          <w:p w14:paraId="45749C23" w14:textId="77777777" w:rsidR="00BE40E9" w:rsidRPr="00BE40E9" w:rsidRDefault="00BE40E9" w:rsidP="00BE40E9">
            <w:r w:rsidRPr="00BE40E9">
              <w:t>Investigate billed-service counts relative to consumption</w:t>
            </w:r>
          </w:p>
        </w:tc>
      </w:tr>
    </w:tbl>
    <w:p w14:paraId="22F1196B" w14:textId="77777777" w:rsidR="00BE40E9" w:rsidRPr="00BE40E9" w:rsidRDefault="00BE40E9" w:rsidP="00BE40E9">
      <w:r w:rsidRPr="00BE40E9">
        <w:t>Recommended visualization: A correlation heatmap using Python's Seaborn library.</w:t>
      </w:r>
    </w:p>
    <w:p w14:paraId="1668D4A6" w14:textId="77777777" w:rsidR="00BE40E9" w:rsidRDefault="00BE40E9" w:rsidP="00BE40E9">
      <w:r w:rsidRPr="00BE40E9">
        <w:t>Note: The actual correlation strengths must be calculated from the Excel data; they cannot be confirmed from the column names alone.</w:t>
      </w:r>
    </w:p>
    <w:p w14:paraId="18BE6F76" w14:textId="77777777" w:rsidR="00EE4117" w:rsidRPr="00EE4117" w:rsidRDefault="00EE4117" w:rsidP="00EE4117">
      <w:pPr>
        <w:rPr>
          <w:sz w:val="32"/>
          <w:szCs w:val="32"/>
        </w:rPr>
      </w:pPr>
      <w:r w:rsidRPr="00EE4117">
        <w:rPr>
          <w:sz w:val="32"/>
          <w:szCs w:val="32"/>
        </w:rPr>
        <w:t>4. Can we identify any patterns or clusters in the data?</w:t>
      </w:r>
    </w:p>
    <w:p w14:paraId="5CC6D33D" w14:textId="77777777" w:rsidR="00EE4117" w:rsidRPr="00EE4117" w:rsidRDefault="00EE4117" w:rsidP="00EE4117">
      <w:r w:rsidRPr="00EE4117">
        <w:t>Yes. We can group areas based on their service counts and electricity consumption.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7030"/>
      </w:tblGrid>
      <w:tr w:rsidR="00EE4117" w:rsidRPr="00EE4117" w14:paraId="1F34873A" w14:textId="77777777" w:rsidTr="00EE4117">
        <w:trPr>
          <w:tblCellSpacing w:w="15" w:type="dxa"/>
        </w:trPr>
        <w:tc>
          <w:tcPr>
            <w:tcW w:w="0" w:type="auto"/>
            <w:vAlign w:val="center"/>
            <w:hideMark/>
          </w:tcPr>
          <w:p w14:paraId="52A2AF0A" w14:textId="77777777" w:rsidR="00EE4117" w:rsidRPr="00EE4117" w:rsidRDefault="00EE4117" w:rsidP="00EE4117">
            <w:pPr>
              <w:rPr>
                <w:b/>
                <w:bCs/>
              </w:rPr>
            </w:pPr>
            <w:r w:rsidRPr="00EE4117">
              <w:rPr>
                <w:b/>
                <w:bCs/>
              </w:rPr>
              <w:t>Pattern / Group</w:t>
            </w:r>
          </w:p>
        </w:tc>
        <w:tc>
          <w:tcPr>
            <w:tcW w:w="0" w:type="auto"/>
            <w:vAlign w:val="center"/>
            <w:hideMark/>
          </w:tcPr>
          <w:p w14:paraId="4621F158" w14:textId="77777777" w:rsidR="00EE4117" w:rsidRPr="00EE4117" w:rsidRDefault="00EE4117" w:rsidP="00EE4117">
            <w:pPr>
              <w:rPr>
                <w:b/>
                <w:bCs/>
              </w:rPr>
            </w:pPr>
            <w:r w:rsidRPr="00EE4117">
              <w:rPr>
                <w:b/>
                <w:bCs/>
              </w:rPr>
              <w:t>Interpretation</w:t>
            </w:r>
          </w:p>
        </w:tc>
      </w:tr>
      <w:tr w:rsidR="00EE4117" w:rsidRPr="00EE4117" w14:paraId="5AA1BB77" w14:textId="77777777" w:rsidTr="00EE4117">
        <w:trPr>
          <w:tblCellSpacing w:w="15" w:type="dxa"/>
        </w:trPr>
        <w:tc>
          <w:tcPr>
            <w:tcW w:w="0" w:type="auto"/>
            <w:vAlign w:val="center"/>
            <w:hideMark/>
          </w:tcPr>
          <w:p w14:paraId="3D346FC5" w14:textId="77777777" w:rsidR="00EE4117" w:rsidRPr="00EE4117" w:rsidRDefault="00EE4117" w:rsidP="00EE4117">
            <w:r w:rsidRPr="00EE4117">
              <w:t>Small areas</w:t>
            </w:r>
          </w:p>
        </w:tc>
        <w:tc>
          <w:tcPr>
            <w:tcW w:w="0" w:type="auto"/>
            <w:vAlign w:val="center"/>
            <w:hideMark/>
          </w:tcPr>
          <w:p w14:paraId="1FB0BF25" w14:textId="77777777" w:rsidR="00EE4117" w:rsidRPr="00EE4117" w:rsidRDefault="00EE4117" w:rsidP="00EE4117">
            <w:r w:rsidRPr="00EE4117">
              <w:t>Fewer registered services and generally smaller consumption totals</w:t>
            </w:r>
          </w:p>
        </w:tc>
      </w:tr>
      <w:tr w:rsidR="00EE4117" w:rsidRPr="00EE4117" w14:paraId="3F2CD255" w14:textId="77777777" w:rsidTr="00EE4117">
        <w:trPr>
          <w:tblCellSpacing w:w="15" w:type="dxa"/>
        </w:trPr>
        <w:tc>
          <w:tcPr>
            <w:tcW w:w="0" w:type="auto"/>
            <w:vAlign w:val="center"/>
            <w:hideMark/>
          </w:tcPr>
          <w:p w14:paraId="09A1B9F2" w14:textId="77777777" w:rsidR="00EE4117" w:rsidRPr="00EE4117" w:rsidRDefault="00EE4117" w:rsidP="00EE4117">
            <w:r w:rsidRPr="00EE4117">
              <w:t>Medium areas</w:t>
            </w:r>
          </w:p>
        </w:tc>
        <w:tc>
          <w:tcPr>
            <w:tcW w:w="0" w:type="auto"/>
            <w:vAlign w:val="center"/>
            <w:hideMark/>
          </w:tcPr>
          <w:p w14:paraId="1C673A1B" w14:textId="77777777" w:rsidR="00EE4117" w:rsidRPr="00EE4117" w:rsidRDefault="00EE4117" w:rsidP="00EE4117">
            <w:r w:rsidRPr="00EE4117">
              <w:t>Moderate number of registered services</w:t>
            </w:r>
          </w:p>
        </w:tc>
      </w:tr>
      <w:tr w:rsidR="00EE4117" w:rsidRPr="00EE4117" w14:paraId="2EE5BCDE" w14:textId="77777777" w:rsidTr="00EE4117">
        <w:trPr>
          <w:tblCellSpacing w:w="15" w:type="dxa"/>
        </w:trPr>
        <w:tc>
          <w:tcPr>
            <w:tcW w:w="0" w:type="auto"/>
            <w:vAlign w:val="center"/>
            <w:hideMark/>
          </w:tcPr>
          <w:p w14:paraId="358DED62" w14:textId="77777777" w:rsidR="00EE4117" w:rsidRPr="00EE4117" w:rsidRDefault="00EE4117" w:rsidP="00EE4117">
            <w:r w:rsidRPr="00EE4117">
              <w:t>Large areas</w:t>
            </w:r>
          </w:p>
        </w:tc>
        <w:tc>
          <w:tcPr>
            <w:tcW w:w="0" w:type="auto"/>
            <w:vAlign w:val="center"/>
            <w:hideMark/>
          </w:tcPr>
          <w:p w14:paraId="20D88EA9" w14:textId="77777777" w:rsidR="00EE4117" w:rsidRPr="00EE4117" w:rsidRDefault="00EE4117" w:rsidP="00EE4117">
            <w:r w:rsidRPr="00EE4117">
              <w:t>Higher service counts and potentially higher consumption</w:t>
            </w:r>
          </w:p>
        </w:tc>
      </w:tr>
      <w:tr w:rsidR="00EE4117" w:rsidRPr="00EE4117" w14:paraId="634E4A89" w14:textId="77777777" w:rsidTr="00EE4117">
        <w:trPr>
          <w:tblCellSpacing w:w="15" w:type="dxa"/>
        </w:trPr>
        <w:tc>
          <w:tcPr>
            <w:tcW w:w="0" w:type="auto"/>
            <w:vAlign w:val="center"/>
            <w:hideMark/>
          </w:tcPr>
          <w:p w14:paraId="3E8B5176" w14:textId="77777777" w:rsidR="00EE4117" w:rsidRPr="00EE4117" w:rsidRDefault="00EE4117" w:rsidP="00EE4117">
            <w:r w:rsidRPr="00EE4117">
              <w:t>Very large areas</w:t>
            </w:r>
          </w:p>
        </w:tc>
        <w:tc>
          <w:tcPr>
            <w:tcW w:w="0" w:type="auto"/>
            <w:vAlign w:val="center"/>
            <w:hideMark/>
          </w:tcPr>
          <w:p w14:paraId="01C0FA48" w14:textId="77777777" w:rsidR="00EE4117" w:rsidRPr="00EE4117" w:rsidRDefault="00EE4117" w:rsidP="00EE4117">
            <w:r w:rsidRPr="00EE4117">
              <w:t>Large service counts and a substantial share of total consumption</w:t>
            </w:r>
          </w:p>
        </w:tc>
      </w:tr>
    </w:tbl>
    <w:p w14:paraId="4D8E5452" w14:textId="77777777" w:rsidR="00EE4117" w:rsidRDefault="00EE4117" w:rsidP="00EE4117">
      <w:r w:rsidRPr="00EE4117">
        <w:t>A scatter plot can reveal clusters of similar areas. K-means clustering can also be used to group areas based on numerical variables such as TOTALSERVICES, LOAD, and UNITS.</w:t>
      </w:r>
    </w:p>
    <w:p w14:paraId="63D39CF5" w14:textId="77777777" w:rsidR="00EE4117" w:rsidRDefault="00EE4117" w:rsidP="00EE4117"/>
    <w:p w14:paraId="3CD2B291" w14:textId="77777777" w:rsidR="00EE4117" w:rsidRDefault="00EE4117" w:rsidP="00EE4117">
      <w:pPr>
        <w:rPr>
          <w:b/>
          <w:bCs/>
        </w:rPr>
      </w:pPr>
    </w:p>
    <w:p w14:paraId="3669009D" w14:textId="77777777" w:rsidR="00EE4117" w:rsidRDefault="00EE4117" w:rsidP="00EE4117">
      <w:pPr>
        <w:rPr>
          <w:b/>
          <w:bCs/>
        </w:rPr>
      </w:pPr>
    </w:p>
    <w:p w14:paraId="1B893DE0" w14:textId="77777777" w:rsidR="00EE4117" w:rsidRDefault="00EE4117" w:rsidP="00EE4117">
      <w:pPr>
        <w:rPr>
          <w:b/>
          <w:bCs/>
        </w:rPr>
      </w:pPr>
    </w:p>
    <w:p w14:paraId="5D3C860E" w14:textId="754963DE" w:rsidR="00EE4117" w:rsidRPr="00EE4117" w:rsidRDefault="00EE4117" w:rsidP="00EE4117">
      <w:pPr>
        <w:rPr>
          <w:sz w:val="32"/>
          <w:szCs w:val="32"/>
        </w:rPr>
      </w:pPr>
      <w:r w:rsidRPr="00EE4117">
        <w:rPr>
          <w:sz w:val="32"/>
          <w:szCs w:val="32"/>
        </w:rPr>
        <w:lastRenderedPageBreak/>
        <w:t>5. Are there any outliers in the relationships?</w:t>
      </w:r>
    </w:p>
    <w:p w14:paraId="75EFA5CB" w14:textId="77777777" w:rsidR="00EE4117" w:rsidRPr="00EE4117" w:rsidRDefault="00EE4117" w:rsidP="00EE4117">
      <w:r w:rsidRPr="00EE4117">
        <w:t>Potential outliers can be identified using:</w:t>
      </w:r>
    </w:p>
    <w:p w14:paraId="05B84D5E" w14:textId="77777777" w:rsidR="00EE4117" w:rsidRPr="00EE4117" w:rsidRDefault="00EE4117" w:rsidP="00EE4117">
      <w:pPr>
        <w:numPr>
          <w:ilvl w:val="0"/>
          <w:numId w:val="16"/>
        </w:numPr>
      </w:pPr>
      <w:r w:rsidRPr="00EE4117">
        <w:t>Scatter plots: Find areas that differ substantially from the overall relationship between services and units.</w:t>
      </w:r>
    </w:p>
    <w:p w14:paraId="0A7CC2ED" w14:textId="77777777" w:rsidR="00EE4117" w:rsidRPr="00EE4117" w:rsidRDefault="00EE4117" w:rsidP="00EE4117">
      <w:pPr>
        <w:numPr>
          <w:ilvl w:val="0"/>
          <w:numId w:val="16"/>
        </w:numPr>
      </w:pPr>
      <w:r w:rsidRPr="00EE4117">
        <w:t>Box plots: Identify unusually high or low numerical values.</w:t>
      </w:r>
    </w:p>
    <w:p w14:paraId="5B43E993" w14:textId="0501E606" w:rsidR="00EE4117" w:rsidRPr="00EE4117" w:rsidRDefault="00EE4117" w:rsidP="00EE4117">
      <w:pPr>
        <w:numPr>
          <w:ilvl w:val="0"/>
          <w:numId w:val="16"/>
        </w:numPr>
      </w:pPr>
      <w:r w:rsidRPr="00EE4117">
        <w:t>IQR method: Flag values outside the usual interquartile range.</w:t>
      </w:r>
    </w:p>
    <w:p w14:paraId="3913001B" w14:textId="77777777" w:rsidR="00EE4117" w:rsidRPr="00EE4117" w:rsidRDefault="00EE4117" w:rsidP="00EE4117">
      <w:pPr>
        <w:rPr>
          <w:sz w:val="32"/>
          <w:szCs w:val="32"/>
        </w:rPr>
      </w:pPr>
      <w:r w:rsidRPr="00EE4117">
        <w:rPr>
          <w:sz w:val="32"/>
          <w:szCs w:val="32"/>
        </w:rPr>
        <w:t>6. How can these relationships help in business decision-making?</w:t>
      </w:r>
    </w:p>
    <w:p w14:paraId="28F7EFEB" w14:textId="77777777" w:rsidR="00EE4117" w:rsidRPr="00EE4117" w:rsidRDefault="00EE4117" w:rsidP="00EE4117">
      <w:r w:rsidRPr="00EE4117">
        <w:t>The analysis can help electricity distribution teams:</w:t>
      </w:r>
    </w:p>
    <w:p w14:paraId="4ABBC843" w14:textId="77777777" w:rsidR="00EE4117" w:rsidRPr="00EE4117" w:rsidRDefault="00EE4117" w:rsidP="00EE4117">
      <w:pPr>
        <w:numPr>
          <w:ilvl w:val="0"/>
          <w:numId w:val="17"/>
        </w:numPr>
      </w:pPr>
      <w:r w:rsidRPr="00EE4117">
        <w:t>Identify areas with unusually high consumption.</w:t>
      </w:r>
    </w:p>
    <w:p w14:paraId="20FE8D88" w14:textId="77777777" w:rsidR="00EE4117" w:rsidRPr="00EE4117" w:rsidRDefault="00EE4117" w:rsidP="00EE4117">
      <w:pPr>
        <w:numPr>
          <w:ilvl w:val="0"/>
          <w:numId w:val="17"/>
        </w:numPr>
      </w:pPr>
      <w:r w:rsidRPr="00EE4117">
        <w:t>Understand how service counts relate to electricity usage.</w:t>
      </w:r>
    </w:p>
    <w:p w14:paraId="6088500E" w14:textId="77777777" w:rsidR="00EE4117" w:rsidRPr="00EE4117" w:rsidRDefault="00EE4117" w:rsidP="00EE4117">
      <w:pPr>
        <w:numPr>
          <w:ilvl w:val="0"/>
          <w:numId w:val="17"/>
        </w:numPr>
      </w:pPr>
      <w:r w:rsidRPr="00EE4117">
        <w:t>Investigate potential billing or data-quality issues.</w:t>
      </w:r>
    </w:p>
    <w:p w14:paraId="68740505" w14:textId="77777777" w:rsidR="00EE4117" w:rsidRPr="00EE4117" w:rsidRDefault="00EE4117" w:rsidP="00EE4117">
      <w:pPr>
        <w:numPr>
          <w:ilvl w:val="0"/>
          <w:numId w:val="17"/>
        </w:numPr>
      </w:pPr>
      <w:r w:rsidRPr="00EE4117">
        <w:t>Group areas for resource planning and consumption analysis.</w:t>
      </w:r>
    </w:p>
    <w:p w14:paraId="45F18C26" w14:textId="77777777" w:rsidR="00EE4117" w:rsidRDefault="00EE4117" w:rsidP="00EE4117">
      <w:pPr>
        <w:numPr>
          <w:ilvl w:val="0"/>
          <w:numId w:val="17"/>
        </w:numPr>
      </w:pPr>
      <w:r w:rsidRPr="00EE4117">
        <w:t>Prioritize areas that require further examination.</w:t>
      </w:r>
    </w:p>
    <w:p w14:paraId="38AD6DF0" w14:textId="77777777" w:rsidR="00F37F0C" w:rsidRDefault="00F37F0C" w:rsidP="00F37F0C"/>
    <w:p w14:paraId="18761494" w14:textId="77777777" w:rsidR="00F37F0C" w:rsidRDefault="00F37F0C" w:rsidP="00F37F0C"/>
    <w:p w14:paraId="7378F7FC" w14:textId="77777777" w:rsidR="00F37F0C" w:rsidRDefault="00F37F0C" w:rsidP="00F37F0C"/>
    <w:p w14:paraId="4343C724" w14:textId="77777777" w:rsidR="00F37F0C" w:rsidRDefault="00F37F0C" w:rsidP="00F37F0C"/>
    <w:p w14:paraId="77C554F3" w14:textId="77777777" w:rsidR="00F37F0C" w:rsidRDefault="00F37F0C" w:rsidP="00F37F0C"/>
    <w:p w14:paraId="368DF8C2" w14:textId="77777777" w:rsidR="00F37F0C" w:rsidRDefault="00F37F0C" w:rsidP="00F37F0C"/>
    <w:p w14:paraId="6083C23E" w14:textId="77777777" w:rsidR="00F37F0C" w:rsidRDefault="00F37F0C" w:rsidP="00F37F0C"/>
    <w:p w14:paraId="08E013CE" w14:textId="77777777" w:rsidR="00F37F0C" w:rsidRDefault="00F37F0C" w:rsidP="00F37F0C"/>
    <w:p w14:paraId="029A9A3E" w14:textId="77777777" w:rsidR="00F37F0C" w:rsidRDefault="00F37F0C" w:rsidP="00F37F0C"/>
    <w:p w14:paraId="48FB96E2" w14:textId="77777777" w:rsidR="00F37F0C" w:rsidRDefault="00F37F0C" w:rsidP="00F37F0C"/>
    <w:p w14:paraId="60C7CC05" w14:textId="77777777" w:rsidR="00F37F0C" w:rsidRDefault="00F37F0C" w:rsidP="00F37F0C"/>
    <w:p w14:paraId="27FCAC0C" w14:textId="77777777" w:rsidR="00F37F0C" w:rsidRDefault="00F37F0C" w:rsidP="00F37F0C"/>
    <w:p w14:paraId="5E7B6671" w14:textId="77777777" w:rsidR="00F37F0C" w:rsidRDefault="00F37F0C" w:rsidP="00F37F0C"/>
    <w:p w14:paraId="04C5D4FB" w14:textId="77777777" w:rsidR="00F37F0C" w:rsidRDefault="00F37F0C" w:rsidP="00F37F0C"/>
    <w:p w14:paraId="6DBFE215" w14:textId="4C1EAE85" w:rsidR="00F37F0C" w:rsidRPr="002F7272" w:rsidRDefault="00F37F0C" w:rsidP="00F37F0C">
      <w:pPr>
        <w:rPr>
          <w:b/>
          <w:bCs/>
          <w:u w:val="single"/>
        </w:rPr>
      </w:pPr>
      <w:r w:rsidRPr="002F7272">
        <w:rPr>
          <w:b/>
          <w:bCs/>
          <w:u w:val="single"/>
        </w:rPr>
        <w:lastRenderedPageBreak/>
        <w:t>SLIDE-10</w:t>
      </w:r>
    </w:p>
    <w:p w14:paraId="11B944E0" w14:textId="77777777" w:rsidR="00F37F0C" w:rsidRPr="00F37F0C" w:rsidRDefault="00F37F0C" w:rsidP="00F37F0C">
      <w:pPr>
        <w:rPr>
          <w:sz w:val="32"/>
          <w:szCs w:val="32"/>
        </w:rPr>
      </w:pPr>
    </w:p>
    <w:p w14:paraId="66016112" w14:textId="77777777" w:rsidR="00F37F0C" w:rsidRPr="00F37F0C" w:rsidRDefault="00F37F0C" w:rsidP="00F37F0C">
      <w:pPr>
        <w:rPr>
          <w:sz w:val="32"/>
          <w:szCs w:val="32"/>
        </w:rPr>
      </w:pPr>
      <w:r w:rsidRPr="00F37F0C">
        <w:rPr>
          <w:sz w:val="32"/>
          <w:szCs w:val="32"/>
        </w:rPr>
        <w:t>1. What are the key trends in sales and revenue?</w:t>
      </w:r>
    </w:p>
    <w:p w14:paraId="5DF5DECE" w14:textId="77777777" w:rsidR="00F37F0C" w:rsidRPr="00F37F0C" w:rsidRDefault="00F37F0C" w:rsidP="00F37F0C">
      <w:r w:rsidRPr="00F37F0C">
        <w:t xml:space="preserve">The dataset focuses on electricity consumption rather than sales revenue. The key trends can be </w:t>
      </w:r>
      <w:proofErr w:type="spellStart"/>
      <w:r w:rsidRPr="00F37F0C">
        <w:t>analyzed</w:t>
      </w:r>
      <w:proofErr w:type="spellEnd"/>
      <w:r w:rsidRPr="00F37F0C">
        <w:t xml:space="preserve"> using UNITS, TOTALSERVICES, BILLDSERVICES, and LOAD.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6"/>
        <w:gridCol w:w="6680"/>
      </w:tblGrid>
      <w:tr w:rsidR="00F37F0C" w:rsidRPr="00F37F0C" w14:paraId="67828C7C" w14:textId="77777777" w:rsidTr="00F37F0C">
        <w:trPr>
          <w:tblCellSpacing w:w="15" w:type="dxa"/>
        </w:trPr>
        <w:tc>
          <w:tcPr>
            <w:tcW w:w="0" w:type="auto"/>
            <w:vAlign w:val="center"/>
            <w:hideMark/>
          </w:tcPr>
          <w:p w14:paraId="3C717AEC" w14:textId="77777777" w:rsidR="00F37F0C" w:rsidRPr="00F37F0C" w:rsidRDefault="00F37F0C" w:rsidP="00F37F0C">
            <w:pPr>
              <w:rPr>
                <w:b/>
                <w:bCs/>
              </w:rPr>
            </w:pPr>
            <w:r w:rsidRPr="00F37F0C">
              <w:rPr>
                <w:b/>
                <w:bCs/>
              </w:rPr>
              <w:t>Observation</w:t>
            </w:r>
          </w:p>
        </w:tc>
        <w:tc>
          <w:tcPr>
            <w:tcW w:w="0" w:type="auto"/>
            <w:vAlign w:val="center"/>
            <w:hideMark/>
          </w:tcPr>
          <w:p w14:paraId="688593C3" w14:textId="77777777" w:rsidR="00F37F0C" w:rsidRPr="00F37F0C" w:rsidRDefault="00F37F0C" w:rsidP="00F37F0C">
            <w:pPr>
              <w:rPr>
                <w:b/>
                <w:bCs/>
              </w:rPr>
            </w:pPr>
            <w:r w:rsidRPr="00F37F0C">
              <w:rPr>
                <w:b/>
                <w:bCs/>
              </w:rPr>
              <w:t>Result</w:t>
            </w:r>
          </w:p>
        </w:tc>
      </w:tr>
      <w:tr w:rsidR="00F37F0C" w:rsidRPr="00F37F0C" w14:paraId="79062EE4" w14:textId="77777777" w:rsidTr="00F37F0C">
        <w:trPr>
          <w:tblCellSpacing w:w="15" w:type="dxa"/>
        </w:trPr>
        <w:tc>
          <w:tcPr>
            <w:tcW w:w="0" w:type="auto"/>
            <w:vAlign w:val="center"/>
            <w:hideMark/>
          </w:tcPr>
          <w:p w14:paraId="1654596D" w14:textId="77777777" w:rsidR="00F37F0C" w:rsidRPr="00F37F0C" w:rsidRDefault="00F37F0C" w:rsidP="00F37F0C">
            <w:r w:rsidRPr="00F37F0C">
              <w:t>High-consumption areas</w:t>
            </w:r>
          </w:p>
        </w:tc>
        <w:tc>
          <w:tcPr>
            <w:tcW w:w="0" w:type="auto"/>
            <w:vAlign w:val="center"/>
            <w:hideMark/>
          </w:tcPr>
          <w:p w14:paraId="3CF75F0C" w14:textId="77777777" w:rsidR="00F37F0C" w:rsidRPr="00F37F0C" w:rsidRDefault="00F37F0C" w:rsidP="00F37F0C">
            <w:r w:rsidRPr="00F37F0C">
              <w:t>The high-consumption segment (150–250 average monthly units per billed service) accounts for 43.4% of units</w:t>
            </w:r>
          </w:p>
        </w:tc>
      </w:tr>
      <w:tr w:rsidR="00F37F0C" w:rsidRPr="00F37F0C" w14:paraId="573270D2" w14:textId="77777777" w:rsidTr="00F37F0C">
        <w:trPr>
          <w:tblCellSpacing w:w="15" w:type="dxa"/>
        </w:trPr>
        <w:tc>
          <w:tcPr>
            <w:tcW w:w="0" w:type="auto"/>
            <w:vAlign w:val="center"/>
            <w:hideMark/>
          </w:tcPr>
          <w:p w14:paraId="7D41D15E" w14:textId="77777777" w:rsidR="00F37F0C" w:rsidRPr="00F37F0C" w:rsidRDefault="00F37F0C" w:rsidP="00F37F0C">
            <w:r w:rsidRPr="00F37F0C">
              <w:t>Very high-consumption areas</w:t>
            </w:r>
          </w:p>
        </w:tc>
        <w:tc>
          <w:tcPr>
            <w:tcW w:w="0" w:type="auto"/>
            <w:vAlign w:val="center"/>
            <w:hideMark/>
          </w:tcPr>
          <w:p w14:paraId="6109FCC1" w14:textId="77777777" w:rsidR="00F37F0C" w:rsidRPr="00F37F0C" w:rsidRDefault="00F37F0C" w:rsidP="00F37F0C">
            <w:r w:rsidRPr="00F37F0C">
              <w:t>The segment above 250 units accounts for 18.2% of units</w:t>
            </w:r>
          </w:p>
        </w:tc>
      </w:tr>
      <w:tr w:rsidR="00F37F0C" w:rsidRPr="00F37F0C" w14:paraId="251C88E8" w14:textId="77777777" w:rsidTr="00F37F0C">
        <w:trPr>
          <w:tblCellSpacing w:w="15" w:type="dxa"/>
        </w:trPr>
        <w:tc>
          <w:tcPr>
            <w:tcW w:w="0" w:type="auto"/>
            <w:vAlign w:val="center"/>
            <w:hideMark/>
          </w:tcPr>
          <w:p w14:paraId="451F1A08" w14:textId="77777777" w:rsidR="00F37F0C" w:rsidRPr="00F37F0C" w:rsidRDefault="00F37F0C" w:rsidP="00F37F0C">
            <w:r w:rsidRPr="00F37F0C">
              <w:t>Large areas</w:t>
            </w:r>
          </w:p>
        </w:tc>
        <w:tc>
          <w:tcPr>
            <w:tcW w:w="0" w:type="auto"/>
            <w:vAlign w:val="center"/>
            <w:hideMark/>
          </w:tcPr>
          <w:p w14:paraId="55367467" w14:textId="77777777" w:rsidR="00F37F0C" w:rsidRPr="00F37F0C" w:rsidRDefault="00F37F0C" w:rsidP="00F37F0C">
            <w:r w:rsidRPr="00F37F0C">
              <w:t>Areas with 501–1,000 registered services account for 30.2% of units</w:t>
            </w:r>
          </w:p>
        </w:tc>
      </w:tr>
      <w:tr w:rsidR="00F37F0C" w:rsidRPr="00F37F0C" w14:paraId="2B7C88B6" w14:textId="77777777" w:rsidTr="00F37F0C">
        <w:trPr>
          <w:tblCellSpacing w:w="15" w:type="dxa"/>
        </w:trPr>
        <w:tc>
          <w:tcPr>
            <w:tcW w:w="0" w:type="auto"/>
            <w:vAlign w:val="center"/>
            <w:hideMark/>
          </w:tcPr>
          <w:p w14:paraId="52BCFEED" w14:textId="77777777" w:rsidR="00F37F0C" w:rsidRPr="00F37F0C" w:rsidRDefault="00F37F0C" w:rsidP="00F37F0C">
            <w:r w:rsidRPr="00F37F0C">
              <w:t>Very large areas</w:t>
            </w:r>
          </w:p>
        </w:tc>
        <w:tc>
          <w:tcPr>
            <w:tcW w:w="0" w:type="auto"/>
            <w:vAlign w:val="center"/>
            <w:hideMark/>
          </w:tcPr>
          <w:p w14:paraId="378CB15A" w14:textId="77777777" w:rsidR="00F37F0C" w:rsidRPr="00F37F0C" w:rsidRDefault="00F37F0C" w:rsidP="00F37F0C">
            <w:r w:rsidRPr="00F37F0C">
              <w:t>Areas with over 1,000 registered services account for 50.5% of units</w:t>
            </w:r>
          </w:p>
        </w:tc>
      </w:tr>
    </w:tbl>
    <w:p w14:paraId="4A286D8D" w14:textId="77777777" w:rsidR="00F37F0C" w:rsidRPr="00EE4117" w:rsidRDefault="00F37F0C" w:rsidP="00F37F0C"/>
    <w:p w14:paraId="4980D560" w14:textId="77777777" w:rsidR="00F37F0C" w:rsidRPr="00F37F0C" w:rsidRDefault="00F37F0C" w:rsidP="00F37F0C">
      <w:pPr>
        <w:rPr>
          <w:sz w:val="32"/>
          <w:szCs w:val="32"/>
        </w:rPr>
      </w:pPr>
      <w:r w:rsidRPr="00F37F0C">
        <w:rPr>
          <w:sz w:val="32"/>
          <w:szCs w:val="32"/>
        </w:rPr>
        <w:t>2. Which products and regions perform best?</w:t>
      </w:r>
    </w:p>
    <w:p w14:paraId="6E86AD72" w14:textId="77777777" w:rsidR="00F37F0C" w:rsidRPr="00F37F0C" w:rsidRDefault="00F37F0C" w:rsidP="00F37F0C">
      <w:r w:rsidRPr="00F37F0C">
        <w:t>The dataset does not contain product sales or revenue by region. Instead, we can compare areas based on their electricity consumption.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3"/>
        <w:gridCol w:w="1610"/>
        <w:gridCol w:w="3626"/>
      </w:tblGrid>
      <w:tr w:rsidR="00F37F0C" w:rsidRPr="00F37F0C" w14:paraId="30005D97" w14:textId="77777777" w:rsidTr="00F37F0C">
        <w:trPr>
          <w:tblCellSpacing w:w="15" w:type="dxa"/>
        </w:trPr>
        <w:tc>
          <w:tcPr>
            <w:tcW w:w="0" w:type="auto"/>
            <w:vAlign w:val="center"/>
            <w:hideMark/>
          </w:tcPr>
          <w:p w14:paraId="3FB8EBFF" w14:textId="77777777" w:rsidR="00F37F0C" w:rsidRPr="00F37F0C" w:rsidRDefault="00F37F0C" w:rsidP="00F37F0C">
            <w:pPr>
              <w:rPr>
                <w:b/>
                <w:bCs/>
              </w:rPr>
            </w:pPr>
            <w:r w:rsidRPr="00F37F0C">
              <w:rPr>
                <w:b/>
                <w:bCs/>
              </w:rPr>
              <w:t>Area Category</w:t>
            </w:r>
          </w:p>
        </w:tc>
        <w:tc>
          <w:tcPr>
            <w:tcW w:w="0" w:type="auto"/>
            <w:vAlign w:val="center"/>
            <w:hideMark/>
          </w:tcPr>
          <w:p w14:paraId="34425999" w14:textId="77777777" w:rsidR="00F37F0C" w:rsidRPr="00F37F0C" w:rsidRDefault="00F37F0C" w:rsidP="00F37F0C">
            <w:pPr>
              <w:rPr>
                <w:b/>
                <w:bCs/>
              </w:rPr>
            </w:pPr>
            <w:r w:rsidRPr="00F37F0C">
              <w:rPr>
                <w:b/>
                <w:bCs/>
              </w:rPr>
              <w:t>Share of Units</w:t>
            </w:r>
          </w:p>
        </w:tc>
        <w:tc>
          <w:tcPr>
            <w:tcW w:w="0" w:type="auto"/>
            <w:vAlign w:val="center"/>
            <w:hideMark/>
          </w:tcPr>
          <w:p w14:paraId="707412C1" w14:textId="77777777" w:rsidR="00F37F0C" w:rsidRPr="00F37F0C" w:rsidRDefault="00F37F0C" w:rsidP="00F37F0C">
            <w:pPr>
              <w:rPr>
                <w:b/>
                <w:bCs/>
              </w:rPr>
            </w:pPr>
            <w:r w:rsidRPr="00F37F0C">
              <w:rPr>
                <w:b/>
                <w:bCs/>
              </w:rPr>
              <w:t>Interpretation</w:t>
            </w:r>
          </w:p>
        </w:tc>
      </w:tr>
      <w:tr w:rsidR="00F37F0C" w:rsidRPr="00F37F0C" w14:paraId="02E62E44" w14:textId="77777777" w:rsidTr="00F37F0C">
        <w:trPr>
          <w:tblCellSpacing w:w="15" w:type="dxa"/>
        </w:trPr>
        <w:tc>
          <w:tcPr>
            <w:tcW w:w="0" w:type="auto"/>
            <w:vAlign w:val="center"/>
            <w:hideMark/>
          </w:tcPr>
          <w:p w14:paraId="19133DDA" w14:textId="77777777" w:rsidR="00F37F0C" w:rsidRPr="00F37F0C" w:rsidRDefault="00F37F0C" w:rsidP="00F37F0C">
            <w:r w:rsidRPr="00F37F0C">
              <w:t>Small</w:t>
            </w:r>
          </w:p>
        </w:tc>
        <w:tc>
          <w:tcPr>
            <w:tcW w:w="0" w:type="auto"/>
            <w:vAlign w:val="center"/>
            <w:hideMark/>
          </w:tcPr>
          <w:p w14:paraId="12389F6D" w14:textId="77777777" w:rsidR="00F37F0C" w:rsidRPr="00F37F0C" w:rsidRDefault="00F37F0C" w:rsidP="00F37F0C">
            <w:r w:rsidRPr="00F37F0C">
              <w:t>1.8%</w:t>
            </w:r>
          </w:p>
        </w:tc>
        <w:tc>
          <w:tcPr>
            <w:tcW w:w="0" w:type="auto"/>
            <w:vAlign w:val="center"/>
            <w:hideMark/>
          </w:tcPr>
          <w:p w14:paraId="2148DA2A" w14:textId="77777777" w:rsidR="00F37F0C" w:rsidRPr="00F37F0C" w:rsidRDefault="00F37F0C" w:rsidP="00F37F0C">
            <w:r w:rsidRPr="00F37F0C">
              <w:t>Lowest overall consumption share</w:t>
            </w:r>
          </w:p>
        </w:tc>
      </w:tr>
      <w:tr w:rsidR="00F37F0C" w:rsidRPr="00F37F0C" w14:paraId="5A14714D" w14:textId="77777777" w:rsidTr="00F37F0C">
        <w:trPr>
          <w:tblCellSpacing w:w="15" w:type="dxa"/>
        </w:trPr>
        <w:tc>
          <w:tcPr>
            <w:tcW w:w="0" w:type="auto"/>
            <w:vAlign w:val="center"/>
            <w:hideMark/>
          </w:tcPr>
          <w:p w14:paraId="5389923C" w14:textId="77777777" w:rsidR="00F37F0C" w:rsidRPr="00F37F0C" w:rsidRDefault="00F37F0C" w:rsidP="00F37F0C">
            <w:r w:rsidRPr="00F37F0C">
              <w:t>Medium</w:t>
            </w:r>
          </w:p>
        </w:tc>
        <w:tc>
          <w:tcPr>
            <w:tcW w:w="0" w:type="auto"/>
            <w:vAlign w:val="center"/>
            <w:hideMark/>
          </w:tcPr>
          <w:p w14:paraId="5FBBF618" w14:textId="77777777" w:rsidR="00F37F0C" w:rsidRPr="00F37F0C" w:rsidRDefault="00F37F0C" w:rsidP="00F37F0C">
            <w:r w:rsidRPr="00F37F0C">
              <w:t>17.5%</w:t>
            </w:r>
          </w:p>
        </w:tc>
        <w:tc>
          <w:tcPr>
            <w:tcW w:w="0" w:type="auto"/>
            <w:vAlign w:val="center"/>
            <w:hideMark/>
          </w:tcPr>
          <w:p w14:paraId="48DCCF95" w14:textId="77777777" w:rsidR="00F37F0C" w:rsidRPr="00F37F0C" w:rsidRDefault="00F37F0C" w:rsidP="00F37F0C">
            <w:r w:rsidRPr="00F37F0C">
              <w:t>Moderate consumption share</w:t>
            </w:r>
          </w:p>
        </w:tc>
      </w:tr>
      <w:tr w:rsidR="00F37F0C" w:rsidRPr="00F37F0C" w14:paraId="5DF2A79B" w14:textId="77777777" w:rsidTr="00F37F0C">
        <w:trPr>
          <w:tblCellSpacing w:w="15" w:type="dxa"/>
        </w:trPr>
        <w:tc>
          <w:tcPr>
            <w:tcW w:w="0" w:type="auto"/>
            <w:vAlign w:val="center"/>
            <w:hideMark/>
          </w:tcPr>
          <w:p w14:paraId="5D4B7F92" w14:textId="77777777" w:rsidR="00F37F0C" w:rsidRPr="00F37F0C" w:rsidRDefault="00F37F0C" w:rsidP="00F37F0C">
            <w:r w:rsidRPr="00F37F0C">
              <w:t>Large</w:t>
            </w:r>
          </w:p>
        </w:tc>
        <w:tc>
          <w:tcPr>
            <w:tcW w:w="0" w:type="auto"/>
            <w:vAlign w:val="center"/>
            <w:hideMark/>
          </w:tcPr>
          <w:p w14:paraId="3469F3C2" w14:textId="77777777" w:rsidR="00F37F0C" w:rsidRPr="00F37F0C" w:rsidRDefault="00F37F0C" w:rsidP="00F37F0C">
            <w:r w:rsidRPr="00F37F0C">
              <w:t>30.2%</w:t>
            </w:r>
          </w:p>
        </w:tc>
        <w:tc>
          <w:tcPr>
            <w:tcW w:w="0" w:type="auto"/>
            <w:vAlign w:val="center"/>
            <w:hideMark/>
          </w:tcPr>
          <w:p w14:paraId="5FB92CA5" w14:textId="77777777" w:rsidR="00F37F0C" w:rsidRPr="00F37F0C" w:rsidRDefault="00F37F0C" w:rsidP="00F37F0C">
            <w:r w:rsidRPr="00F37F0C">
              <w:t>Significant consumption share</w:t>
            </w:r>
          </w:p>
        </w:tc>
      </w:tr>
      <w:tr w:rsidR="00F37F0C" w:rsidRPr="00F37F0C" w14:paraId="4400B052" w14:textId="77777777" w:rsidTr="00F37F0C">
        <w:trPr>
          <w:tblCellSpacing w:w="15" w:type="dxa"/>
        </w:trPr>
        <w:tc>
          <w:tcPr>
            <w:tcW w:w="0" w:type="auto"/>
            <w:vAlign w:val="center"/>
            <w:hideMark/>
          </w:tcPr>
          <w:p w14:paraId="4114D434" w14:textId="77777777" w:rsidR="00F37F0C" w:rsidRPr="00F37F0C" w:rsidRDefault="00F37F0C" w:rsidP="00F37F0C">
            <w:r w:rsidRPr="00F37F0C">
              <w:t>Very Large</w:t>
            </w:r>
          </w:p>
        </w:tc>
        <w:tc>
          <w:tcPr>
            <w:tcW w:w="0" w:type="auto"/>
            <w:vAlign w:val="center"/>
            <w:hideMark/>
          </w:tcPr>
          <w:p w14:paraId="571DA223" w14:textId="77777777" w:rsidR="00F37F0C" w:rsidRPr="00F37F0C" w:rsidRDefault="00F37F0C" w:rsidP="00F37F0C">
            <w:r w:rsidRPr="00F37F0C">
              <w:t>50.5%</w:t>
            </w:r>
          </w:p>
        </w:tc>
        <w:tc>
          <w:tcPr>
            <w:tcW w:w="0" w:type="auto"/>
            <w:vAlign w:val="center"/>
            <w:hideMark/>
          </w:tcPr>
          <w:p w14:paraId="26E1EAFD" w14:textId="77777777" w:rsidR="00F37F0C" w:rsidRPr="00F37F0C" w:rsidRDefault="00F37F0C" w:rsidP="00F37F0C">
            <w:r w:rsidRPr="00F37F0C">
              <w:t>Highest consumption share</w:t>
            </w:r>
          </w:p>
        </w:tc>
      </w:tr>
    </w:tbl>
    <w:p w14:paraId="267C49F1" w14:textId="77777777" w:rsidR="00EE4117" w:rsidRPr="00F37F0C" w:rsidRDefault="00EE4117" w:rsidP="00BE40E9">
      <w:pPr>
        <w:rPr>
          <w:sz w:val="32"/>
          <w:szCs w:val="32"/>
        </w:rPr>
      </w:pPr>
    </w:p>
    <w:p w14:paraId="1D1C66DB" w14:textId="77777777" w:rsidR="00F37F0C" w:rsidRPr="00F37F0C" w:rsidRDefault="00F37F0C" w:rsidP="00F37F0C">
      <w:pPr>
        <w:rPr>
          <w:sz w:val="32"/>
          <w:szCs w:val="32"/>
        </w:rPr>
      </w:pPr>
      <w:r w:rsidRPr="00F37F0C">
        <w:rPr>
          <w:sz w:val="32"/>
          <w:szCs w:val="32"/>
        </w:rPr>
        <w:t>3. What customer segments contribute most to profitability?</w:t>
      </w:r>
    </w:p>
    <w:p w14:paraId="65A29907" w14:textId="77777777" w:rsidR="00F37F0C" w:rsidRPr="00F37F0C" w:rsidRDefault="00F37F0C" w:rsidP="00F37F0C">
      <w:r w:rsidRPr="00F37F0C">
        <w:t>The Excel dataset does not include customer profitability, electricity tariffs, or revenue. Therefore, profitability cannot be calculated directly.</w:t>
      </w:r>
    </w:p>
    <w:p w14:paraId="29D58799" w14:textId="77777777" w:rsidR="00F37F0C" w:rsidRPr="00F37F0C" w:rsidRDefault="00F37F0C" w:rsidP="00F37F0C">
      <w:r w:rsidRPr="00F37F0C">
        <w:lastRenderedPageBreak/>
        <w:t>However, area-size segments can be compared by their contribution to total electricity units.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1"/>
        <w:gridCol w:w="707"/>
        <w:gridCol w:w="1625"/>
      </w:tblGrid>
      <w:tr w:rsidR="00F37F0C" w:rsidRPr="00F37F0C" w14:paraId="31EB98EE" w14:textId="77777777" w:rsidTr="00F37F0C">
        <w:trPr>
          <w:tblCellSpacing w:w="15" w:type="dxa"/>
        </w:trPr>
        <w:tc>
          <w:tcPr>
            <w:tcW w:w="0" w:type="auto"/>
            <w:vAlign w:val="center"/>
            <w:hideMark/>
          </w:tcPr>
          <w:p w14:paraId="7FBFBB31" w14:textId="77777777" w:rsidR="00F37F0C" w:rsidRPr="00F37F0C" w:rsidRDefault="00F37F0C" w:rsidP="00F37F0C">
            <w:pPr>
              <w:rPr>
                <w:b/>
                <w:bCs/>
              </w:rPr>
            </w:pPr>
            <w:r w:rsidRPr="00F37F0C">
              <w:rPr>
                <w:b/>
                <w:bCs/>
              </w:rPr>
              <w:t>Segment</w:t>
            </w:r>
          </w:p>
        </w:tc>
        <w:tc>
          <w:tcPr>
            <w:tcW w:w="0" w:type="auto"/>
            <w:vAlign w:val="center"/>
            <w:hideMark/>
          </w:tcPr>
          <w:p w14:paraId="797D32FE" w14:textId="77777777" w:rsidR="00F37F0C" w:rsidRPr="00F37F0C" w:rsidRDefault="00F37F0C" w:rsidP="00F37F0C">
            <w:pPr>
              <w:rPr>
                <w:b/>
                <w:bCs/>
              </w:rPr>
            </w:pPr>
            <w:r w:rsidRPr="00F37F0C">
              <w:rPr>
                <w:b/>
                <w:bCs/>
              </w:rPr>
              <w:t>Areas</w:t>
            </w:r>
          </w:p>
        </w:tc>
        <w:tc>
          <w:tcPr>
            <w:tcW w:w="0" w:type="auto"/>
            <w:vAlign w:val="center"/>
            <w:hideMark/>
          </w:tcPr>
          <w:p w14:paraId="531A4590" w14:textId="77777777" w:rsidR="00F37F0C" w:rsidRPr="00F37F0C" w:rsidRDefault="00F37F0C" w:rsidP="00F37F0C">
            <w:pPr>
              <w:rPr>
                <w:b/>
                <w:bCs/>
              </w:rPr>
            </w:pPr>
            <w:r w:rsidRPr="00F37F0C">
              <w:rPr>
                <w:b/>
                <w:bCs/>
              </w:rPr>
              <w:t>Share of Units</w:t>
            </w:r>
          </w:p>
        </w:tc>
      </w:tr>
      <w:tr w:rsidR="00F37F0C" w:rsidRPr="00F37F0C" w14:paraId="2A413579" w14:textId="77777777" w:rsidTr="00F37F0C">
        <w:trPr>
          <w:tblCellSpacing w:w="15" w:type="dxa"/>
        </w:trPr>
        <w:tc>
          <w:tcPr>
            <w:tcW w:w="0" w:type="auto"/>
            <w:vAlign w:val="center"/>
            <w:hideMark/>
          </w:tcPr>
          <w:p w14:paraId="3656A05A" w14:textId="77777777" w:rsidR="00F37F0C" w:rsidRPr="00F37F0C" w:rsidRDefault="00F37F0C" w:rsidP="00F37F0C">
            <w:r w:rsidRPr="00F37F0C">
              <w:t>Small</w:t>
            </w:r>
          </w:p>
        </w:tc>
        <w:tc>
          <w:tcPr>
            <w:tcW w:w="0" w:type="auto"/>
            <w:vAlign w:val="center"/>
            <w:hideMark/>
          </w:tcPr>
          <w:p w14:paraId="345277E2" w14:textId="77777777" w:rsidR="00F37F0C" w:rsidRPr="00F37F0C" w:rsidRDefault="00F37F0C" w:rsidP="00F37F0C">
            <w:r w:rsidRPr="00F37F0C">
              <w:t>2,942</w:t>
            </w:r>
          </w:p>
        </w:tc>
        <w:tc>
          <w:tcPr>
            <w:tcW w:w="0" w:type="auto"/>
            <w:vAlign w:val="center"/>
            <w:hideMark/>
          </w:tcPr>
          <w:p w14:paraId="5ACDF51D" w14:textId="77777777" w:rsidR="00F37F0C" w:rsidRPr="00F37F0C" w:rsidRDefault="00F37F0C" w:rsidP="00F37F0C">
            <w:r w:rsidRPr="00F37F0C">
              <w:t>1.8%</w:t>
            </w:r>
          </w:p>
        </w:tc>
      </w:tr>
      <w:tr w:rsidR="00F37F0C" w:rsidRPr="00F37F0C" w14:paraId="30D26E68" w14:textId="77777777" w:rsidTr="00F37F0C">
        <w:trPr>
          <w:tblCellSpacing w:w="15" w:type="dxa"/>
        </w:trPr>
        <w:tc>
          <w:tcPr>
            <w:tcW w:w="0" w:type="auto"/>
            <w:vAlign w:val="center"/>
            <w:hideMark/>
          </w:tcPr>
          <w:p w14:paraId="22AD37EE" w14:textId="77777777" w:rsidR="00F37F0C" w:rsidRPr="00F37F0C" w:rsidRDefault="00F37F0C" w:rsidP="00F37F0C">
            <w:r w:rsidRPr="00F37F0C">
              <w:t>Medium</w:t>
            </w:r>
          </w:p>
        </w:tc>
        <w:tc>
          <w:tcPr>
            <w:tcW w:w="0" w:type="auto"/>
            <w:vAlign w:val="center"/>
            <w:hideMark/>
          </w:tcPr>
          <w:p w14:paraId="6A47582F" w14:textId="77777777" w:rsidR="00F37F0C" w:rsidRPr="00F37F0C" w:rsidRDefault="00F37F0C" w:rsidP="00F37F0C">
            <w:r w:rsidRPr="00F37F0C">
              <w:t>6,662</w:t>
            </w:r>
          </w:p>
        </w:tc>
        <w:tc>
          <w:tcPr>
            <w:tcW w:w="0" w:type="auto"/>
            <w:vAlign w:val="center"/>
            <w:hideMark/>
          </w:tcPr>
          <w:p w14:paraId="4E0F0227" w14:textId="77777777" w:rsidR="00F37F0C" w:rsidRPr="00F37F0C" w:rsidRDefault="00F37F0C" w:rsidP="00F37F0C">
            <w:r w:rsidRPr="00F37F0C">
              <w:t>17.5%</w:t>
            </w:r>
          </w:p>
        </w:tc>
      </w:tr>
      <w:tr w:rsidR="00F37F0C" w:rsidRPr="00F37F0C" w14:paraId="2AEE3624" w14:textId="77777777" w:rsidTr="00F37F0C">
        <w:trPr>
          <w:tblCellSpacing w:w="15" w:type="dxa"/>
        </w:trPr>
        <w:tc>
          <w:tcPr>
            <w:tcW w:w="0" w:type="auto"/>
            <w:vAlign w:val="center"/>
            <w:hideMark/>
          </w:tcPr>
          <w:p w14:paraId="13E25643" w14:textId="77777777" w:rsidR="00F37F0C" w:rsidRPr="00F37F0C" w:rsidRDefault="00F37F0C" w:rsidP="00F37F0C">
            <w:r w:rsidRPr="00F37F0C">
              <w:t>Large</w:t>
            </w:r>
          </w:p>
        </w:tc>
        <w:tc>
          <w:tcPr>
            <w:tcW w:w="0" w:type="auto"/>
            <w:vAlign w:val="center"/>
            <w:hideMark/>
          </w:tcPr>
          <w:p w14:paraId="6D1410F1" w14:textId="77777777" w:rsidR="00F37F0C" w:rsidRPr="00F37F0C" w:rsidRDefault="00F37F0C" w:rsidP="00F37F0C">
            <w:r w:rsidRPr="00F37F0C">
              <w:t>3,891</w:t>
            </w:r>
          </w:p>
        </w:tc>
        <w:tc>
          <w:tcPr>
            <w:tcW w:w="0" w:type="auto"/>
            <w:vAlign w:val="center"/>
            <w:hideMark/>
          </w:tcPr>
          <w:p w14:paraId="35DAEE21" w14:textId="77777777" w:rsidR="00F37F0C" w:rsidRPr="00F37F0C" w:rsidRDefault="00F37F0C" w:rsidP="00F37F0C">
            <w:r w:rsidRPr="00F37F0C">
              <w:t>30.2%</w:t>
            </w:r>
          </w:p>
        </w:tc>
      </w:tr>
      <w:tr w:rsidR="00F37F0C" w:rsidRPr="00F37F0C" w14:paraId="03D11B37" w14:textId="77777777" w:rsidTr="00F37F0C">
        <w:trPr>
          <w:tblCellSpacing w:w="15" w:type="dxa"/>
        </w:trPr>
        <w:tc>
          <w:tcPr>
            <w:tcW w:w="0" w:type="auto"/>
            <w:vAlign w:val="center"/>
            <w:hideMark/>
          </w:tcPr>
          <w:p w14:paraId="0F9FC7DE" w14:textId="77777777" w:rsidR="00F37F0C" w:rsidRPr="00F37F0C" w:rsidRDefault="00F37F0C" w:rsidP="00F37F0C">
            <w:r w:rsidRPr="00F37F0C">
              <w:t>Very Large</w:t>
            </w:r>
          </w:p>
        </w:tc>
        <w:tc>
          <w:tcPr>
            <w:tcW w:w="0" w:type="auto"/>
            <w:vAlign w:val="center"/>
            <w:hideMark/>
          </w:tcPr>
          <w:p w14:paraId="7FC33961" w14:textId="77777777" w:rsidR="00F37F0C" w:rsidRPr="00F37F0C" w:rsidRDefault="00F37F0C" w:rsidP="00F37F0C">
            <w:r w:rsidRPr="00F37F0C">
              <w:t>2,452</w:t>
            </w:r>
          </w:p>
        </w:tc>
        <w:tc>
          <w:tcPr>
            <w:tcW w:w="0" w:type="auto"/>
            <w:vAlign w:val="center"/>
            <w:hideMark/>
          </w:tcPr>
          <w:p w14:paraId="7F7D451B" w14:textId="77777777" w:rsidR="00F37F0C" w:rsidRPr="00F37F0C" w:rsidRDefault="00F37F0C" w:rsidP="00F37F0C">
            <w:r w:rsidRPr="00F37F0C">
              <w:t>50.5%</w:t>
            </w:r>
          </w:p>
        </w:tc>
      </w:tr>
    </w:tbl>
    <w:p w14:paraId="1732BE4A" w14:textId="77777777" w:rsidR="00F37F0C" w:rsidRDefault="00F37F0C" w:rsidP="00BE40E9"/>
    <w:p w14:paraId="0A356623" w14:textId="77777777" w:rsidR="00F37F0C" w:rsidRPr="00F37F0C" w:rsidRDefault="00F37F0C" w:rsidP="00BE40E9">
      <w:pPr>
        <w:rPr>
          <w:sz w:val="32"/>
          <w:szCs w:val="32"/>
        </w:rPr>
      </w:pPr>
    </w:p>
    <w:p w14:paraId="07D5D01A" w14:textId="77777777" w:rsidR="00F37F0C" w:rsidRPr="00F37F0C" w:rsidRDefault="00F37F0C" w:rsidP="00F37F0C">
      <w:pPr>
        <w:rPr>
          <w:sz w:val="32"/>
          <w:szCs w:val="32"/>
        </w:rPr>
      </w:pPr>
      <w:r w:rsidRPr="00F37F0C">
        <w:rPr>
          <w:sz w:val="32"/>
          <w:szCs w:val="32"/>
        </w:rPr>
        <w:t>4. Are there any unusual patterns or outliers?</w:t>
      </w:r>
    </w:p>
    <w:p w14:paraId="309D3729" w14:textId="77777777" w:rsidR="00F37F0C" w:rsidRPr="00F37F0C" w:rsidRDefault="00F37F0C" w:rsidP="00F37F0C">
      <w:r w:rsidRPr="00F37F0C">
        <w:t>Yes, the dataset has potential numerical outliers and data-quality issues that require investigation.</w:t>
      </w:r>
    </w:p>
    <w:p w14:paraId="1A59EA57" w14:textId="77777777" w:rsidR="00F37F0C" w:rsidRPr="00F37F0C" w:rsidRDefault="00F37F0C" w:rsidP="00F37F0C">
      <w:pPr>
        <w:numPr>
          <w:ilvl w:val="0"/>
          <w:numId w:val="18"/>
        </w:numPr>
      </w:pPr>
      <w:r w:rsidRPr="00F37F0C">
        <w:t>Negative electricity units: 15 records require verification.</w:t>
      </w:r>
    </w:p>
    <w:p w14:paraId="067FBD8D" w14:textId="77777777" w:rsidR="00F37F0C" w:rsidRPr="00F37F0C" w:rsidRDefault="00F37F0C" w:rsidP="00F37F0C">
      <w:pPr>
        <w:numPr>
          <w:ilvl w:val="0"/>
          <w:numId w:val="18"/>
        </w:numPr>
      </w:pPr>
      <w:r w:rsidRPr="00F37F0C">
        <w:t>Zero electricity units: 344 records may represent valid zero consumption.</w:t>
      </w:r>
    </w:p>
    <w:p w14:paraId="6D976CF3" w14:textId="77777777" w:rsidR="00F37F0C" w:rsidRPr="00F37F0C" w:rsidRDefault="00F37F0C" w:rsidP="00F37F0C">
      <w:pPr>
        <w:numPr>
          <w:ilvl w:val="0"/>
          <w:numId w:val="18"/>
        </w:numPr>
      </w:pPr>
      <w:r w:rsidRPr="00F37F0C">
        <w:t>Missing area names: 47 records need investigation.</w:t>
      </w:r>
    </w:p>
    <w:p w14:paraId="653B9A9A" w14:textId="77777777" w:rsidR="00F37F0C" w:rsidRPr="00F37F0C" w:rsidRDefault="00F37F0C" w:rsidP="00F37F0C">
      <w:pPr>
        <w:numPr>
          <w:ilvl w:val="0"/>
          <w:numId w:val="18"/>
        </w:numPr>
      </w:pPr>
      <w:r w:rsidRPr="00F37F0C">
        <w:t>Missing billed-service values: 247 records need checking.</w:t>
      </w:r>
    </w:p>
    <w:p w14:paraId="3AA6F2F7" w14:textId="77777777" w:rsidR="00F37F0C" w:rsidRDefault="00F37F0C" w:rsidP="00F37F0C">
      <w:pPr>
        <w:numPr>
          <w:ilvl w:val="0"/>
          <w:numId w:val="18"/>
        </w:numPr>
      </w:pPr>
      <w:r w:rsidRPr="00F37F0C">
        <w:t>Potential outliers: Unusually high or low values in UNITS, LOAD, and service counts should be reviewed.</w:t>
      </w:r>
    </w:p>
    <w:p w14:paraId="5E082D30" w14:textId="77777777" w:rsidR="00F37F0C" w:rsidRDefault="00F37F0C" w:rsidP="00F37F0C"/>
    <w:p w14:paraId="4E0084E1" w14:textId="77777777" w:rsidR="00F37F0C" w:rsidRPr="00F37F0C" w:rsidRDefault="00F37F0C" w:rsidP="00F37F0C">
      <w:pPr>
        <w:rPr>
          <w:sz w:val="32"/>
          <w:szCs w:val="32"/>
        </w:rPr>
      </w:pPr>
      <w:r w:rsidRPr="00F37F0C">
        <w:rPr>
          <w:sz w:val="32"/>
          <w:szCs w:val="32"/>
        </w:rPr>
        <w:t>5. What actionable recommendations can be made based on the analysis?</w:t>
      </w:r>
    </w:p>
    <w:p w14:paraId="04F6837C" w14:textId="77777777" w:rsidR="00F37F0C" w:rsidRPr="00F37F0C" w:rsidRDefault="00F37F0C" w:rsidP="00F37F0C">
      <w:pPr>
        <w:numPr>
          <w:ilvl w:val="0"/>
          <w:numId w:val="19"/>
        </w:numPr>
      </w:pPr>
      <w:r w:rsidRPr="00F37F0C">
        <w:t>Prioritize large areas: Focus consumption monitoring on very large areas, which account for 50.5% of total units.</w:t>
      </w:r>
    </w:p>
    <w:p w14:paraId="001ED410" w14:textId="77777777" w:rsidR="00F37F0C" w:rsidRPr="00F37F0C" w:rsidRDefault="00F37F0C" w:rsidP="00F37F0C">
      <w:pPr>
        <w:numPr>
          <w:ilvl w:val="0"/>
          <w:numId w:val="19"/>
        </w:numPr>
      </w:pPr>
      <w:r w:rsidRPr="00F37F0C">
        <w:t>Investigate high consumption: Review areas with unusually high consumption relative to their service counts.</w:t>
      </w:r>
    </w:p>
    <w:p w14:paraId="39BA1D24" w14:textId="77777777" w:rsidR="00F37F0C" w:rsidRPr="00F37F0C" w:rsidRDefault="00F37F0C" w:rsidP="00F37F0C">
      <w:pPr>
        <w:numPr>
          <w:ilvl w:val="0"/>
          <w:numId w:val="19"/>
        </w:numPr>
      </w:pPr>
      <w:r w:rsidRPr="00F37F0C">
        <w:t>Improve data quality: Verify missing values and negative electricity units.</w:t>
      </w:r>
    </w:p>
    <w:p w14:paraId="33FCB1D1" w14:textId="77777777" w:rsidR="00F37F0C" w:rsidRPr="00F37F0C" w:rsidRDefault="00F37F0C" w:rsidP="00F37F0C">
      <w:pPr>
        <w:numPr>
          <w:ilvl w:val="0"/>
          <w:numId w:val="19"/>
        </w:numPr>
      </w:pPr>
      <w:r w:rsidRPr="00F37F0C">
        <w:t>Monitor billing coverage: Compare BILLDSERVICES with TOTALSERVICES to identify areas that may need billing-record checks.</w:t>
      </w:r>
    </w:p>
    <w:p w14:paraId="003E6896" w14:textId="77777777" w:rsidR="00F37F0C" w:rsidRPr="00F37F0C" w:rsidRDefault="00F37F0C" w:rsidP="00F37F0C">
      <w:pPr>
        <w:numPr>
          <w:ilvl w:val="0"/>
          <w:numId w:val="19"/>
        </w:numPr>
      </w:pPr>
      <w:r w:rsidRPr="00F37F0C">
        <w:lastRenderedPageBreak/>
        <w:t>Build dashboards: Use bar charts, scatter plots, and heatmaps to monitor area-wise consumption and service patterns.</w:t>
      </w:r>
    </w:p>
    <w:p w14:paraId="753EE4CE" w14:textId="77777777" w:rsidR="00F37F0C" w:rsidRDefault="00F37F0C" w:rsidP="00F37F0C">
      <w:pPr>
        <w:numPr>
          <w:ilvl w:val="0"/>
          <w:numId w:val="19"/>
        </w:numPr>
      </w:pPr>
      <w:r w:rsidRPr="00F37F0C">
        <w:t>Extend the analysis: Add tariff and billing-revenue data to calculate revenue and profitability accurately</w:t>
      </w:r>
    </w:p>
    <w:p w14:paraId="26817413" w14:textId="77777777" w:rsidR="00F37F0C" w:rsidRDefault="00F37F0C" w:rsidP="00F37F0C"/>
    <w:p w14:paraId="19108811" w14:textId="77777777" w:rsidR="00F37F0C" w:rsidRDefault="00F37F0C" w:rsidP="00F37F0C"/>
    <w:p w14:paraId="110459F5" w14:textId="1242043F" w:rsidR="00F37F0C" w:rsidRPr="002F7272" w:rsidRDefault="00F37F0C" w:rsidP="00F37F0C">
      <w:pPr>
        <w:rPr>
          <w:b/>
          <w:bCs/>
          <w:u w:val="single"/>
        </w:rPr>
      </w:pPr>
      <w:r w:rsidRPr="002F7272">
        <w:rPr>
          <w:b/>
          <w:bCs/>
          <w:u w:val="single"/>
        </w:rPr>
        <w:t>SLIDE-11</w:t>
      </w:r>
    </w:p>
    <w:p w14:paraId="4A8076DF" w14:textId="77777777" w:rsidR="00F37F0C" w:rsidRDefault="00F37F0C" w:rsidP="00F37F0C"/>
    <w:p w14:paraId="2AC5C972" w14:textId="77777777" w:rsidR="002F7272" w:rsidRPr="002F7272" w:rsidRDefault="002F7272" w:rsidP="002F7272">
      <w:pPr>
        <w:rPr>
          <w:sz w:val="32"/>
          <w:szCs w:val="32"/>
        </w:rPr>
      </w:pPr>
      <w:r w:rsidRPr="002F7272">
        <w:rPr>
          <w:sz w:val="32"/>
          <w:szCs w:val="32"/>
        </w:rPr>
        <w:t>1. Clean the dataset and handle missing values</w:t>
      </w:r>
    </w:p>
    <w:p w14:paraId="00CDDE4E" w14:textId="77777777" w:rsidR="002F7272" w:rsidRPr="002F7272" w:rsidRDefault="002F7272" w:rsidP="002F7272">
      <w:r w:rsidRPr="002F7272">
        <w:t>The dataset contains missing values and unnecessary mostly empty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3"/>
        <w:gridCol w:w="770"/>
        <w:gridCol w:w="4884"/>
      </w:tblGrid>
      <w:tr w:rsidR="002F7272" w:rsidRPr="002F7272" w14:paraId="52030BBB" w14:textId="77777777">
        <w:trPr>
          <w:tblCellSpacing w:w="15" w:type="dxa"/>
        </w:trPr>
        <w:tc>
          <w:tcPr>
            <w:tcW w:w="0" w:type="auto"/>
            <w:vAlign w:val="center"/>
            <w:hideMark/>
          </w:tcPr>
          <w:p w14:paraId="74D5F92D" w14:textId="77777777" w:rsidR="002F7272" w:rsidRPr="002F7272" w:rsidRDefault="002F7272" w:rsidP="002F7272">
            <w:pPr>
              <w:rPr>
                <w:b/>
                <w:bCs/>
              </w:rPr>
            </w:pPr>
            <w:r w:rsidRPr="002F7272">
              <w:rPr>
                <w:b/>
                <w:bCs/>
              </w:rPr>
              <w:t>Data Quality Issue</w:t>
            </w:r>
          </w:p>
        </w:tc>
        <w:tc>
          <w:tcPr>
            <w:tcW w:w="0" w:type="auto"/>
            <w:vAlign w:val="center"/>
            <w:hideMark/>
          </w:tcPr>
          <w:p w14:paraId="4FC51EF2" w14:textId="77777777" w:rsidR="002F7272" w:rsidRPr="002F7272" w:rsidRDefault="002F7272" w:rsidP="002F7272">
            <w:pPr>
              <w:rPr>
                <w:b/>
                <w:bCs/>
              </w:rPr>
            </w:pPr>
            <w:r w:rsidRPr="002F7272">
              <w:rPr>
                <w:b/>
                <w:bCs/>
              </w:rPr>
              <w:t>Count</w:t>
            </w:r>
          </w:p>
        </w:tc>
        <w:tc>
          <w:tcPr>
            <w:tcW w:w="0" w:type="auto"/>
            <w:vAlign w:val="center"/>
            <w:hideMark/>
          </w:tcPr>
          <w:p w14:paraId="584108FF" w14:textId="77777777" w:rsidR="002F7272" w:rsidRPr="002F7272" w:rsidRDefault="002F7272" w:rsidP="002F7272">
            <w:pPr>
              <w:rPr>
                <w:b/>
                <w:bCs/>
              </w:rPr>
            </w:pPr>
            <w:r w:rsidRPr="002F7272">
              <w:rPr>
                <w:b/>
                <w:bCs/>
              </w:rPr>
              <w:t>Cleaning Method</w:t>
            </w:r>
          </w:p>
        </w:tc>
      </w:tr>
      <w:tr w:rsidR="002F7272" w:rsidRPr="002F7272" w14:paraId="2A727622" w14:textId="77777777">
        <w:trPr>
          <w:tblCellSpacing w:w="15" w:type="dxa"/>
        </w:trPr>
        <w:tc>
          <w:tcPr>
            <w:tcW w:w="0" w:type="auto"/>
            <w:vAlign w:val="center"/>
            <w:hideMark/>
          </w:tcPr>
          <w:p w14:paraId="59E5F0C1" w14:textId="77777777" w:rsidR="002F7272" w:rsidRPr="002F7272" w:rsidRDefault="002F7272" w:rsidP="002F7272">
            <w:r w:rsidRPr="002F7272">
              <w:t>Missing AREA values</w:t>
            </w:r>
          </w:p>
        </w:tc>
        <w:tc>
          <w:tcPr>
            <w:tcW w:w="0" w:type="auto"/>
            <w:vAlign w:val="center"/>
            <w:hideMark/>
          </w:tcPr>
          <w:p w14:paraId="65520490" w14:textId="77777777" w:rsidR="002F7272" w:rsidRPr="002F7272" w:rsidRDefault="002F7272" w:rsidP="002F7272">
            <w:r w:rsidRPr="002F7272">
              <w:t>47</w:t>
            </w:r>
          </w:p>
        </w:tc>
        <w:tc>
          <w:tcPr>
            <w:tcW w:w="0" w:type="auto"/>
            <w:vAlign w:val="center"/>
            <w:hideMark/>
          </w:tcPr>
          <w:p w14:paraId="1685EA19" w14:textId="77777777" w:rsidR="002F7272" w:rsidRPr="002F7272" w:rsidRDefault="002F7272" w:rsidP="002F7272">
            <w:r w:rsidRPr="002F7272">
              <w:t>Recover from source data or mark as Unknown</w:t>
            </w:r>
          </w:p>
        </w:tc>
      </w:tr>
      <w:tr w:rsidR="002F7272" w:rsidRPr="002F7272" w14:paraId="213CAB45" w14:textId="77777777">
        <w:trPr>
          <w:tblCellSpacing w:w="15" w:type="dxa"/>
        </w:trPr>
        <w:tc>
          <w:tcPr>
            <w:tcW w:w="0" w:type="auto"/>
            <w:vAlign w:val="center"/>
            <w:hideMark/>
          </w:tcPr>
          <w:p w14:paraId="042AC0E9" w14:textId="77777777" w:rsidR="002F7272" w:rsidRPr="002F7272" w:rsidRDefault="002F7272" w:rsidP="002F7272">
            <w:r w:rsidRPr="002F7272">
              <w:t>Missing BILLDSERVICES values</w:t>
            </w:r>
          </w:p>
        </w:tc>
        <w:tc>
          <w:tcPr>
            <w:tcW w:w="0" w:type="auto"/>
            <w:vAlign w:val="center"/>
            <w:hideMark/>
          </w:tcPr>
          <w:p w14:paraId="773753DA" w14:textId="77777777" w:rsidR="002F7272" w:rsidRPr="002F7272" w:rsidRDefault="002F7272" w:rsidP="002F7272">
            <w:r w:rsidRPr="002F7272">
              <w:t>247</w:t>
            </w:r>
          </w:p>
        </w:tc>
        <w:tc>
          <w:tcPr>
            <w:tcW w:w="0" w:type="auto"/>
            <w:vAlign w:val="center"/>
            <w:hideMark/>
          </w:tcPr>
          <w:p w14:paraId="2098CEA7" w14:textId="77777777" w:rsidR="002F7272" w:rsidRPr="002F7272" w:rsidRDefault="002F7272" w:rsidP="002F7272">
            <w:r w:rsidRPr="002F7272">
              <w:t>Verify against billing records</w:t>
            </w:r>
          </w:p>
        </w:tc>
      </w:tr>
      <w:tr w:rsidR="002F7272" w:rsidRPr="002F7272" w14:paraId="0F556B7C" w14:textId="77777777">
        <w:trPr>
          <w:tblCellSpacing w:w="15" w:type="dxa"/>
        </w:trPr>
        <w:tc>
          <w:tcPr>
            <w:tcW w:w="0" w:type="auto"/>
            <w:vAlign w:val="center"/>
            <w:hideMark/>
          </w:tcPr>
          <w:p w14:paraId="2F833E4C" w14:textId="77777777" w:rsidR="002F7272" w:rsidRPr="002F7272" w:rsidRDefault="002F7272" w:rsidP="002F7272">
            <w:r w:rsidRPr="002F7272">
              <w:t>Empty Column1</w:t>
            </w:r>
          </w:p>
        </w:tc>
        <w:tc>
          <w:tcPr>
            <w:tcW w:w="0" w:type="auto"/>
            <w:vAlign w:val="center"/>
            <w:hideMark/>
          </w:tcPr>
          <w:p w14:paraId="58F9C758" w14:textId="77777777" w:rsidR="002F7272" w:rsidRPr="002F7272" w:rsidRDefault="002F7272" w:rsidP="002F7272">
            <w:r w:rsidRPr="002F7272">
              <w:t>15,947</w:t>
            </w:r>
          </w:p>
        </w:tc>
        <w:tc>
          <w:tcPr>
            <w:tcW w:w="0" w:type="auto"/>
            <w:vAlign w:val="center"/>
            <w:hideMark/>
          </w:tcPr>
          <w:p w14:paraId="01615DBA" w14:textId="77777777" w:rsidR="002F7272" w:rsidRPr="002F7272" w:rsidRDefault="002F7272" w:rsidP="002F7272">
            <w:r w:rsidRPr="002F7272">
              <w:t>Remove if unused</w:t>
            </w:r>
          </w:p>
        </w:tc>
      </w:tr>
      <w:tr w:rsidR="002F7272" w:rsidRPr="002F7272" w14:paraId="193484AA" w14:textId="77777777">
        <w:trPr>
          <w:tblCellSpacing w:w="15" w:type="dxa"/>
        </w:trPr>
        <w:tc>
          <w:tcPr>
            <w:tcW w:w="0" w:type="auto"/>
            <w:vAlign w:val="center"/>
            <w:hideMark/>
          </w:tcPr>
          <w:p w14:paraId="5B092F64" w14:textId="77777777" w:rsidR="002F7272" w:rsidRPr="002F7272" w:rsidRDefault="002F7272" w:rsidP="002F7272">
            <w:r w:rsidRPr="002F7272">
              <w:t>Empty Unnamed: 13</w:t>
            </w:r>
          </w:p>
        </w:tc>
        <w:tc>
          <w:tcPr>
            <w:tcW w:w="0" w:type="auto"/>
            <w:vAlign w:val="center"/>
            <w:hideMark/>
          </w:tcPr>
          <w:p w14:paraId="0A6BEF47" w14:textId="77777777" w:rsidR="002F7272" w:rsidRPr="002F7272" w:rsidRDefault="002F7272" w:rsidP="002F7272">
            <w:r w:rsidRPr="002F7272">
              <w:t>15,947</w:t>
            </w:r>
          </w:p>
        </w:tc>
        <w:tc>
          <w:tcPr>
            <w:tcW w:w="0" w:type="auto"/>
            <w:vAlign w:val="center"/>
            <w:hideMark/>
          </w:tcPr>
          <w:p w14:paraId="69C72DCA" w14:textId="77777777" w:rsidR="002F7272" w:rsidRPr="002F7272" w:rsidRDefault="002F7272" w:rsidP="002F7272">
            <w:r w:rsidRPr="002F7272">
              <w:t>Remove if unused</w:t>
            </w:r>
          </w:p>
        </w:tc>
      </w:tr>
      <w:tr w:rsidR="002F7272" w:rsidRPr="002F7272" w14:paraId="18750B7D" w14:textId="77777777">
        <w:trPr>
          <w:tblCellSpacing w:w="15" w:type="dxa"/>
        </w:trPr>
        <w:tc>
          <w:tcPr>
            <w:tcW w:w="0" w:type="auto"/>
            <w:vAlign w:val="center"/>
            <w:hideMark/>
          </w:tcPr>
          <w:p w14:paraId="0ED21EEA" w14:textId="77777777" w:rsidR="002F7272" w:rsidRPr="002F7272" w:rsidRDefault="002F7272" w:rsidP="002F7272">
            <w:r w:rsidRPr="002F7272">
              <w:t>Other mostly empty columns</w:t>
            </w:r>
          </w:p>
        </w:tc>
        <w:tc>
          <w:tcPr>
            <w:tcW w:w="0" w:type="auto"/>
            <w:vAlign w:val="center"/>
            <w:hideMark/>
          </w:tcPr>
          <w:p w14:paraId="2DF8B07B" w14:textId="77777777" w:rsidR="002F7272" w:rsidRPr="002F7272" w:rsidRDefault="002F7272" w:rsidP="002F7272">
            <w:r w:rsidRPr="002F7272">
              <w:t>Varies</w:t>
            </w:r>
          </w:p>
        </w:tc>
        <w:tc>
          <w:tcPr>
            <w:tcW w:w="0" w:type="auto"/>
            <w:vAlign w:val="center"/>
            <w:hideMark/>
          </w:tcPr>
          <w:p w14:paraId="38971E60" w14:textId="77777777" w:rsidR="002F7272" w:rsidRPr="002F7272" w:rsidRDefault="002F7272" w:rsidP="002F7272">
            <w:r w:rsidRPr="002F7272">
              <w:t>Investigate and remove if unnecessary</w:t>
            </w:r>
          </w:p>
        </w:tc>
      </w:tr>
      <w:tr w:rsidR="002F7272" w:rsidRPr="002F7272" w14:paraId="0C887ADD" w14:textId="77777777">
        <w:trPr>
          <w:tblCellSpacing w:w="15" w:type="dxa"/>
        </w:trPr>
        <w:tc>
          <w:tcPr>
            <w:tcW w:w="0" w:type="auto"/>
            <w:vAlign w:val="center"/>
            <w:hideMark/>
          </w:tcPr>
          <w:p w14:paraId="5D46803E" w14:textId="77777777" w:rsidR="002F7272" w:rsidRPr="002F7272" w:rsidRDefault="002F7272" w:rsidP="002F7272">
            <w:r w:rsidRPr="002F7272">
              <w:t>Extra spaces in AREA</w:t>
            </w:r>
          </w:p>
        </w:tc>
        <w:tc>
          <w:tcPr>
            <w:tcW w:w="0" w:type="auto"/>
            <w:vAlign w:val="center"/>
            <w:hideMark/>
          </w:tcPr>
          <w:p w14:paraId="74B2AF73" w14:textId="77777777" w:rsidR="002F7272" w:rsidRPr="002F7272" w:rsidRDefault="002F7272" w:rsidP="002F7272">
            <w:r w:rsidRPr="002F7272">
              <w:t>234</w:t>
            </w:r>
          </w:p>
        </w:tc>
        <w:tc>
          <w:tcPr>
            <w:tcW w:w="0" w:type="auto"/>
            <w:vAlign w:val="center"/>
            <w:hideMark/>
          </w:tcPr>
          <w:p w14:paraId="0601C252" w14:textId="77777777" w:rsidR="002F7272" w:rsidRPr="002F7272" w:rsidRDefault="002F7272" w:rsidP="002F7272">
            <w:r w:rsidRPr="002F7272">
              <w:t>Apply text trimming</w:t>
            </w:r>
          </w:p>
        </w:tc>
      </w:tr>
      <w:tr w:rsidR="002F7272" w:rsidRPr="002F7272" w14:paraId="6C654ACB" w14:textId="77777777">
        <w:trPr>
          <w:tblCellSpacing w:w="15" w:type="dxa"/>
        </w:trPr>
        <w:tc>
          <w:tcPr>
            <w:tcW w:w="0" w:type="auto"/>
            <w:vAlign w:val="center"/>
            <w:hideMark/>
          </w:tcPr>
          <w:p w14:paraId="6ADE372A" w14:textId="77777777" w:rsidR="002F7272" w:rsidRPr="002F7272" w:rsidRDefault="002F7272" w:rsidP="002F7272">
            <w:r w:rsidRPr="002F7272">
              <w:t>Exact duplicate records</w:t>
            </w:r>
          </w:p>
        </w:tc>
        <w:tc>
          <w:tcPr>
            <w:tcW w:w="0" w:type="auto"/>
            <w:vAlign w:val="center"/>
            <w:hideMark/>
          </w:tcPr>
          <w:p w14:paraId="69F74004" w14:textId="77777777" w:rsidR="002F7272" w:rsidRPr="002F7272" w:rsidRDefault="002F7272" w:rsidP="002F7272">
            <w:r w:rsidRPr="002F7272">
              <w:t>0</w:t>
            </w:r>
          </w:p>
        </w:tc>
        <w:tc>
          <w:tcPr>
            <w:tcW w:w="0" w:type="auto"/>
            <w:vAlign w:val="center"/>
            <w:hideMark/>
          </w:tcPr>
          <w:p w14:paraId="4D5FB9BC" w14:textId="77777777" w:rsidR="002F7272" w:rsidRPr="002F7272" w:rsidRDefault="002F7272" w:rsidP="002F7272">
            <w:r w:rsidRPr="002F7272">
              <w:t>No duplicate removal required</w:t>
            </w:r>
          </w:p>
        </w:tc>
      </w:tr>
    </w:tbl>
    <w:p w14:paraId="04F3445D" w14:textId="77777777" w:rsidR="002F7272" w:rsidRPr="002F7272" w:rsidRDefault="002F7272" w:rsidP="002F7272">
      <w:r w:rsidRPr="002F7272">
        <w:t>Cleaning steps:</w:t>
      </w:r>
    </w:p>
    <w:p w14:paraId="03924595" w14:textId="77777777" w:rsidR="002F7272" w:rsidRPr="002F7272" w:rsidRDefault="002F7272" w:rsidP="002F7272">
      <w:pPr>
        <w:numPr>
          <w:ilvl w:val="0"/>
          <w:numId w:val="20"/>
        </w:numPr>
      </w:pPr>
      <w:r w:rsidRPr="002F7272">
        <w:t>Remove unnecessary columns after verification.</w:t>
      </w:r>
    </w:p>
    <w:p w14:paraId="1D841589" w14:textId="77777777" w:rsidR="002F7272" w:rsidRPr="002F7272" w:rsidRDefault="002F7272" w:rsidP="002F7272">
      <w:pPr>
        <w:numPr>
          <w:ilvl w:val="0"/>
          <w:numId w:val="20"/>
        </w:numPr>
      </w:pPr>
      <w:r w:rsidRPr="002F7272">
        <w:t>Trim extra spaces from area names.</w:t>
      </w:r>
    </w:p>
    <w:p w14:paraId="6F3AE948" w14:textId="77777777" w:rsidR="002F7272" w:rsidRPr="002F7272" w:rsidRDefault="002F7272" w:rsidP="002F7272">
      <w:pPr>
        <w:numPr>
          <w:ilvl w:val="0"/>
          <w:numId w:val="20"/>
        </w:numPr>
      </w:pPr>
      <w:r w:rsidRPr="002F7272">
        <w:t>Set numerical columns to appropriate data types.</w:t>
      </w:r>
    </w:p>
    <w:p w14:paraId="4214580E" w14:textId="77777777" w:rsidR="002F7272" w:rsidRPr="002F7272" w:rsidRDefault="002F7272" w:rsidP="002F7272">
      <w:pPr>
        <w:numPr>
          <w:ilvl w:val="0"/>
          <w:numId w:val="20"/>
        </w:numPr>
      </w:pPr>
      <w:r w:rsidRPr="002F7272">
        <w:t>Investigate missing values and negative electricity units.</w:t>
      </w:r>
    </w:p>
    <w:p w14:paraId="2182F651" w14:textId="77777777" w:rsidR="002F7272" w:rsidRDefault="002F7272" w:rsidP="002F7272">
      <w:pPr>
        <w:numPr>
          <w:ilvl w:val="0"/>
          <w:numId w:val="20"/>
        </w:numPr>
      </w:pPr>
      <w:r w:rsidRPr="002F7272">
        <w:t>Retain valid zero values and legitimate extreme observations.</w:t>
      </w:r>
    </w:p>
    <w:p w14:paraId="60A97BA6" w14:textId="77777777" w:rsidR="002F7272" w:rsidRDefault="002F7272" w:rsidP="002F7272"/>
    <w:p w14:paraId="5D546A51" w14:textId="77777777" w:rsidR="002F7272" w:rsidRDefault="002F7272" w:rsidP="002F7272"/>
    <w:p w14:paraId="5989D6A1" w14:textId="77777777" w:rsidR="002F7272" w:rsidRDefault="002F7272" w:rsidP="002F7272"/>
    <w:p w14:paraId="088EE36B" w14:textId="77777777" w:rsidR="002F7272" w:rsidRPr="002F7272" w:rsidRDefault="002F7272" w:rsidP="002F7272">
      <w:pPr>
        <w:rPr>
          <w:sz w:val="32"/>
          <w:szCs w:val="32"/>
        </w:rPr>
      </w:pPr>
      <w:r w:rsidRPr="002F7272">
        <w:rPr>
          <w:sz w:val="32"/>
          <w:szCs w:val="32"/>
        </w:rPr>
        <w:lastRenderedPageBreak/>
        <w:t>2. Explore the data using summary statistics and visualizations</w:t>
      </w:r>
    </w:p>
    <w:p w14:paraId="6CB725EF" w14:textId="77777777" w:rsidR="002F7272" w:rsidRPr="002F7272" w:rsidRDefault="002F7272" w:rsidP="002F7272">
      <w:r w:rsidRPr="002F7272">
        <w:t>The numerical summary statistics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8"/>
        <w:gridCol w:w="1851"/>
        <w:gridCol w:w="1817"/>
        <w:gridCol w:w="1115"/>
        <w:gridCol w:w="1130"/>
      </w:tblGrid>
      <w:tr w:rsidR="002F7272" w:rsidRPr="002F7272" w14:paraId="33CAD7A9" w14:textId="77777777" w:rsidTr="002F7272">
        <w:trPr>
          <w:tblCellSpacing w:w="15" w:type="dxa"/>
        </w:trPr>
        <w:tc>
          <w:tcPr>
            <w:tcW w:w="0" w:type="auto"/>
            <w:vAlign w:val="center"/>
            <w:hideMark/>
          </w:tcPr>
          <w:p w14:paraId="49372627" w14:textId="77777777" w:rsidR="002F7272" w:rsidRPr="002F7272" w:rsidRDefault="002F7272" w:rsidP="002F7272">
            <w:pPr>
              <w:rPr>
                <w:b/>
                <w:bCs/>
              </w:rPr>
            </w:pPr>
            <w:r w:rsidRPr="002F7272">
              <w:rPr>
                <w:b/>
                <w:bCs/>
              </w:rPr>
              <w:t>Statistic</w:t>
            </w:r>
          </w:p>
        </w:tc>
        <w:tc>
          <w:tcPr>
            <w:tcW w:w="0" w:type="auto"/>
            <w:vAlign w:val="center"/>
            <w:hideMark/>
          </w:tcPr>
          <w:p w14:paraId="63BF8866" w14:textId="77777777" w:rsidR="002F7272" w:rsidRPr="002F7272" w:rsidRDefault="002F7272" w:rsidP="002F7272">
            <w:pPr>
              <w:rPr>
                <w:b/>
                <w:bCs/>
              </w:rPr>
            </w:pPr>
            <w:r w:rsidRPr="002F7272">
              <w:rPr>
                <w:b/>
                <w:bCs/>
              </w:rPr>
              <w:t>TOTALSERVICES</w:t>
            </w:r>
          </w:p>
        </w:tc>
        <w:tc>
          <w:tcPr>
            <w:tcW w:w="0" w:type="auto"/>
            <w:vAlign w:val="center"/>
            <w:hideMark/>
          </w:tcPr>
          <w:p w14:paraId="45E08FEA" w14:textId="77777777" w:rsidR="002F7272" w:rsidRPr="002F7272" w:rsidRDefault="002F7272" w:rsidP="002F7272">
            <w:pPr>
              <w:rPr>
                <w:b/>
                <w:bCs/>
              </w:rPr>
            </w:pPr>
            <w:r w:rsidRPr="002F7272">
              <w:rPr>
                <w:b/>
                <w:bCs/>
              </w:rPr>
              <w:t>BILLDSERVICES</w:t>
            </w:r>
          </w:p>
        </w:tc>
        <w:tc>
          <w:tcPr>
            <w:tcW w:w="0" w:type="auto"/>
            <w:vAlign w:val="center"/>
            <w:hideMark/>
          </w:tcPr>
          <w:p w14:paraId="52FDDC33" w14:textId="77777777" w:rsidR="002F7272" w:rsidRPr="002F7272" w:rsidRDefault="002F7272" w:rsidP="002F7272">
            <w:pPr>
              <w:rPr>
                <w:b/>
                <w:bCs/>
              </w:rPr>
            </w:pPr>
            <w:r w:rsidRPr="002F7272">
              <w:rPr>
                <w:b/>
                <w:bCs/>
              </w:rPr>
              <w:t>UNITS</w:t>
            </w:r>
          </w:p>
        </w:tc>
        <w:tc>
          <w:tcPr>
            <w:tcW w:w="0" w:type="auto"/>
            <w:vAlign w:val="center"/>
            <w:hideMark/>
          </w:tcPr>
          <w:p w14:paraId="6FF56259" w14:textId="77777777" w:rsidR="002F7272" w:rsidRPr="002F7272" w:rsidRDefault="002F7272" w:rsidP="002F7272">
            <w:pPr>
              <w:rPr>
                <w:b/>
                <w:bCs/>
              </w:rPr>
            </w:pPr>
            <w:r w:rsidRPr="002F7272">
              <w:rPr>
                <w:b/>
                <w:bCs/>
              </w:rPr>
              <w:t>LOAD</w:t>
            </w:r>
          </w:p>
        </w:tc>
      </w:tr>
      <w:tr w:rsidR="002F7272" w:rsidRPr="002F7272" w14:paraId="59044F24" w14:textId="77777777" w:rsidTr="002F7272">
        <w:trPr>
          <w:tblCellSpacing w:w="15" w:type="dxa"/>
        </w:trPr>
        <w:tc>
          <w:tcPr>
            <w:tcW w:w="0" w:type="auto"/>
            <w:vAlign w:val="center"/>
            <w:hideMark/>
          </w:tcPr>
          <w:p w14:paraId="07C03475" w14:textId="77777777" w:rsidR="002F7272" w:rsidRPr="002F7272" w:rsidRDefault="002F7272" w:rsidP="002F7272">
            <w:r w:rsidRPr="002F7272">
              <w:t>Count</w:t>
            </w:r>
          </w:p>
        </w:tc>
        <w:tc>
          <w:tcPr>
            <w:tcW w:w="0" w:type="auto"/>
            <w:vAlign w:val="center"/>
            <w:hideMark/>
          </w:tcPr>
          <w:p w14:paraId="73A9199C" w14:textId="77777777" w:rsidR="002F7272" w:rsidRPr="002F7272" w:rsidRDefault="002F7272" w:rsidP="002F7272">
            <w:r w:rsidRPr="002F7272">
              <w:t>15,947</w:t>
            </w:r>
          </w:p>
        </w:tc>
        <w:tc>
          <w:tcPr>
            <w:tcW w:w="0" w:type="auto"/>
            <w:vAlign w:val="center"/>
            <w:hideMark/>
          </w:tcPr>
          <w:p w14:paraId="39485CD9" w14:textId="77777777" w:rsidR="002F7272" w:rsidRPr="002F7272" w:rsidRDefault="002F7272" w:rsidP="002F7272">
            <w:r w:rsidRPr="002F7272">
              <w:t>15,700</w:t>
            </w:r>
          </w:p>
        </w:tc>
        <w:tc>
          <w:tcPr>
            <w:tcW w:w="0" w:type="auto"/>
            <w:vAlign w:val="center"/>
            <w:hideMark/>
          </w:tcPr>
          <w:p w14:paraId="281ECF52" w14:textId="77777777" w:rsidR="002F7272" w:rsidRPr="002F7272" w:rsidRDefault="002F7272" w:rsidP="002F7272">
            <w:r w:rsidRPr="002F7272">
              <w:t>15,947</w:t>
            </w:r>
          </w:p>
        </w:tc>
        <w:tc>
          <w:tcPr>
            <w:tcW w:w="0" w:type="auto"/>
            <w:vAlign w:val="center"/>
            <w:hideMark/>
          </w:tcPr>
          <w:p w14:paraId="41043223" w14:textId="77777777" w:rsidR="002F7272" w:rsidRPr="002F7272" w:rsidRDefault="002F7272" w:rsidP="002F7272">
            <w:r w:rsidRPr="002F7272">
              <w:t>15,947</w:t>
            </w:r>
          </w:p>
        </w:tc>
      </w:tr>
      <w:tr w:rsidR="002F7272" w:rsidRPr="002F7272" w14:paraId="54B50210" w14:textId="77777777" w:rsidTr="002F7272">
        <w:trPr>
          <w:tblCellSpacing w:w="15" w:type="dxa"/>
        </w:trPr>
        <w:tc>
          <w:tcPr>
            <w:tcW w:w="0" w:type="auto"/>
            <w:vAlign w:val="center"/>
            <w:hideMark/>
          </w:tcPr>
          <w:p w14:paraId="155CFD89" w14:textId="77777777" w:rsidR="002F7272" w:rsidRPr="002F7272" w:rsidRDefault="002F7272" w:rsidP="002F7272">
            <w:r w:rsidRPr="002F7272">
              <w:t>Mean</w:t>
            </w:r>
          </w:p>
        </w:tc>
        <w:tc>
          <w:tcPr>
            <w:tcW w:w="0" w:type="auto"/>
            <w:vAlign w:val="center"/>
            <w:hideMark/>
          </w:tcPr>
          <w:p w14:paraId="2B772200" w14:textId="77777777" w:rsidR="002F7272" w:rsidRPr="002F7272" w:rsidRDefault="002F7272" w:rsidP="002F7272">
            <w:r w:rsidRPr="002F7272">
              <w:t>556.08</w:t>
            </w:r>
          </w:p>
        </w:tc>
        <w:tc>
          <w:tcPr>
            <w:tcW w:w="0" w:type="auto"/>
            <w:vAlign w:val="center"/>
            <w:hideMark/>
          </w:tcPr>
          <w:p w14:paraId="14601A71" w14:textId="77777777" w:rsidR="002F7272" w:rsidRPr="002F7272" w:rsidRDefault="002F7272" w:rsidP="002F7272">
            <w:r w:rsidRPr="002F7272">
              <w:t>522.98</w:t>
            </w:r>
          </w:p>
        </w:tc>
        <w:tc>
          <w:tcPr>
            <w:tcW w:w="0" w:type="auto"/>
            <w:vAlign w:val="center"/>
            <w:hideMark/>
          </w:tcPr>
          <w:p w14:paraId="45E31C9E" w14:textId="77777777" w:rsidR="002F7272" w:rsidRPr="002F7272" w:rsidRDefault="002F7272" w:rsidP="002F7272">
            <w:r w:rsidRPr="002F7272">
              <w:t>78,103.61</w:t>
            </w:r>
          </w:p>
        </w:tc>
        <w:tc>
          <w:tcPr>
            <w:tcW w:w="0" w:type="auto"/>
            <w:vAlign w:val="center"/>
            <w:hideMark/>
          </w:tcPr>
          <w:p w14:paraId="34CDC2C0" w14:textId="77777777" w:rsidR="002F7272" w:rsidRPr="002F7272" w:rsidRDefault="002F7272" w:rsidP="002F7272">
            <w:r w:rsidRPr="002F7272">
              <w:t>864.04</w:t>
            </w:r>
          </w:p>
        </w:tc>
      </w:tr>
      <w:tr w:rsidR="002F7272" w:rsidRPr="002F7272" w14:paraId="3E4C877E" w14:textId="77777777" w:rsidTr="002F7272">
        <w:trPr>
          <w:tblCellSpacing w:w="15" w:type="dxa"/>
        </w:trPr>
        <w:tc>
          <w:tcPr>
            <w:tcW w:w="0" w:type="auto"/>
            <w:vAlign w:val="center"/>
            <w:hideMark/>
          </w:tcPr>
          <w:p w14:paraId="3F1CF023" w14:textId="77777777" w:rsidR="002F7272" w:rsidRPr="002F7272" w:rsidRDefault="002F7272" w:rsidP="002F7272">
            <w:r w:rsidRPr="002F7272">
              <w:t>Median</w:t>
            </w:r>
          </w:p>
        </w:tc>
        <w:tc>
          <w:tcPr>
            <w:tcW w:w="0" w:type="auto"/>
            <w:vAlign w:val="center"/>
            <w:hideMark/>
          </w:tcPr>
          <w:p w14:paraId="54353DC3" w14:textId="77777777" w:rsidR="002F7272" w:rsidRPr="002F7272" w:rsidRDefault="002F7272" w:rsidP="002F7272">
            <w:r w:rsidRPr="002F7272">
              <w:t>382</w:t>
            </w:r>
          </w:p>
        </w:tc>
        <w:tc>
          <w:tcPr>
            <w:tcW w:w="0" w:type="auto"/>
            <w:vAlign w:val="center"/>
            <w:hideMark/>
          </w:tcPr>
          <w:p w14:paraId="198F53E2" w14:textId="77777777" w:rsidR="002F7272" w:rsidRPr="002F7272" w:rsidRDefault="002F7272" w:rsidP="002F7272">
            <w:r w:rsidRPr="002F7272">
              <w:t>345</w:t>
            </w:r>
          </w:p>
        </w:tc>
        <w:tc>
          <w:tcPr>
            <w:tcW w:w="0" w:type="auto"/>
            <w:vAlign w:val="center"/>
            <w:hideMark/>
          </w:tcPr>
          <w:p w14:paraId="2A91CA1D" w14:textId="77777777" w:rsidR="002F7272" w:rsidRPr="002F7272" w:rsidRDefault="002F7272" w:rsidP="002F7272">
            <w:r w:rsidRPr="002F7272">
              <w:t>36,826</w:t>
            </w:r>
          </w:p>
        </w:tc>
        <w:tc>
          <w:tcPr>
            <w:tcW w:w="0" w:type="auto"/>
            <w:vAlign w:val="center"/>
            <w:hideMark/>
          </w:tcPr>
          <w:p w14:paraId="3603792D" w14:textId="77777777" w:rsidR="002F7272" w:rsidRPr="002F7272" w:rsidRDefault="002F7272" w:rsidP="002F7272">
            <w:r w:rsidRPr="002F7272">
              <w:t>316.00</w:t>
            </w:r>
          </w:p>
        </w:tc>
      </w:tr>
      <w:tr w:rsidR="002F7272" w:rsidRPr="002F7272" w14:paraId="03CDA612" w14:textId="77777777" w:rsidTr="002F7272">
        <w:trPr>
          <w:tblCellSpacing w:w="15" w:type="dxa"/>
        </w:trPr>
        <w:tc>
          <w:tcPr>
            <w:tcW w:w="0" w:type="auto"/>
            <w:vAlign w:val="center"/>
            <w:hideMark/>
          </w:tcPr>
          <w:p w14:paraId="18F6C5F1" w14:textId="77777777" w:rsidR="002F7272" w:rsidRPr="002F7272" w:rsidRDefault="002F7272" w:rsidP="002F7272">
            <w:r w:rsidRPr="002F7272">
              <w:t>Minimum</w:t>
            </w:r>
          </w:p>
        </w:tc>
        <w:tc>
          <w:tcPr>
            <w:tcW w:w="0" w:type="auto"/>
            <w:vAlign w:val="center"/>
            <w:hideMark/>
          </w:tcPr>
          <w:p w14:paraId="4E1467DF" w14:textId="77777777" w:rsidR="002F7272" w:rsidRPr="002F7272" w:rsidRDefault="002F7272" w:rsidP="002F7272">
            <w:r w:rsidRPr="002F7272">
              <w:t>1</w:t>
            </w:r>
          </w:p>
        </w:tc>
        <w:tc>
          <w:tcPr>
            <w:tcW w:w="0" w:type="auto"/>
            <w:vAlign w:val="center"/>
            <w:hideMark/>
          </w:tcPr>
          <w:p w14:paraId="7FE1AE20" w14:textId="77777777" w:rsidR="002F7272" w:rsidRPr="002F7272" w:rsidRDefault="002F7272" w:rsidP="002F7272">
            <w:r w:rsidRPr="002F7272">
              <w:t>1</w:t>
            </w:r>
          </w:p>
        </w:tc>
        <w:tc>
          <w:tcPr>
            <w:tcW w:w="0" w:type="auto"/>
            <w:vAlign w:val="center"/>
            <w:hideMark/>
          </w:tcPr>
          <w:p w14:paraId="0FE1F2D8" w14:textId="77777777" w:rsidR="002F7272" w:rsidRPr="002F7272" w:rsidRDefault="002F7272" w:rsidP="002F7272">
            <w:r w:rsidRPr="002F7272">
              <w:t>-1,703</w:t>
            </w:r>
          </w:p>
        </w:tc>
        <w:tc>
          <w:tcPr>
            <w:tcW w:w="0" w:type="auto"/>
            <w:vAlign w:val="center"/>
            <w:hideMark/>
          </w:tcPr>
          <w:p w14:paraId="6A2E0DA0" w14:textId="77777777" w:rsidR="002F7272" w:rsidRPr="002F7272" w:rsidRDefault="002F7272" w:rsidP="002F7272">
            <w:r w:rsidRPr="002F7272">
              <w:t>0.12</w:t>
            </w:r>
          </w:p>
        </w:tc>
      </w:tr>
      <w:tr w:rsidR="002F7272" w:rsidRPr="002F7272" w14:paraId="2DE8F01C" w14:textId="77777777" w:rsidTr="002F7272">
        <w:trPr>
          <w:tblCellSpacing w:w="15" w:type="dxa"/>
        </w:trPr>
        <w:tc>
          <w:tcPr>
            <w:tcW w:w="0" w:type="auto"/>
            <w:vAlign w:val="center"/>
            <w:hideMark/>
          </w:tcPr>
          <w:p w14:paraId="0368A615" w14:textId="77777777" w:rsidR="002F7272" w:rsidRPr="002F7272" w:rsidRDefault="002F7272" w:rsidP="002F7272">
            <w:r w:rsidRPr="002F7272">
              <w:t>Maximum</w:t>
            </w:r>
          </w:p>
        </w:tc>
        <w:tc>
          <w:tcPr>
            <w:tcW w:w="0" w:type="auto"/>
            <w:vAlign w:val="center"/>
            <w:hideMark/>
          </w:tcPr>
          <w:p w14:paraId="60B8272E" w14:textId="77777777" w:rsidR="002F7272" w:rsidRPr="002F7272" w:rsidRDefault="002F7272" w:rsidP="002F7272">
            <w:r w:rsidRPr="002F7272">
              <w:t>12,182</w:t>
            </w:r>
          </w:p>
        </w:tc>
        <w:tc>
          <w:tcPr>
            <w:tcW w:w="0" w:type="auto"/>
            <w:vAlign w:val="center"/>
            <w:hideMark/>
          </w:tcPr>
          <w:p w14:paraId="13C3E85B" w14:textId="77777777" w:rsidR="002F7272" w:rsidRPr="002F7272" w:rsidRDefault="002F7272" w:rsidP="002F7272">
            <w:r w:rsidRPr="002F7272">
              <w:t>11,886</w:t>
            </w:r>
          </w:p>
        </w:tc>
        <w:tc>
          <w:tcPr>
            <w:tcW w:w="0" w:type="auto"/>
            <w:vAlign w:val="center"/>
            <w:hideMark/>
          </w:tcPr>
          <w:p w14:paraId="5DB599F6" w14:textId="77777777" w:rsidR="002F7272" w:rsidRPr="002F7272" w:rsidRDefault="002F7272" w:rsidP="002F7272">
            <w:r w:rsidRPr="002F7272">
              <w:t>2,319,144</w:t>
            </w:r>
          </w:p>
        </w:tc>
        <w:tc>
          <w:tcPr>
            <w:tcW w:w="0" w:type="auto"/>
            <w:vAlign w:val="center"/>
            <w:hideMark/>
          </w:tcPr>
          <w:p w14:paraId="1AE06755" w14:textId="77777777" w:rsidR="002F7272" w:rsidRPr="002F7272" w:rsidRDefault="002F7272" w:rsidP="002F7272">
            <w:r w:rsidRPr="002F7272">
              <w:t>33,617.69</w:t>
            </w:r>
          </w:p>
        </w:tc>
      </w:tr>
    </w:tbl>
    <w:p w14:paraId="5C503FE8" w14:textId="77777777" w:rsidR="002F7272" w:rsidRPr="002F7272" w:rsidRDefault="002F7272" w:rsidP="002F7272">
      <w:r w:rsidRPr="002F7272">
        <w:t>Note: UNITS and LOAD are shown in the dataset's recorded units.</w:t>
      </w:r>
    </w:p>
    <w:p w14:paraId="0DB08A0A" w14:textId="77777777" w:rsidR="002F7272" w:rsidRPr="002F7272" w:rsidRDefault="002F7272" w:rsidP="002F7272">
      <w:r w:rsidRPr="002F7272">
        <w:t>Recommended visualizations:</w:t>
      </w:r>
    </w:p>
    <w:p w14:paraId="48AC648B" w14:textId="77777777" w:rsidR="002F7272" w:rsidRPr="002F7272" w:rsidRDefault="002F7272" w:rsidP="002F7272">
      <w:pPr>
        <w:numPr>
          <w:ilvl w:val="0"/>
          <w:numId w:val="21"/>
        </w:numPr>
      </w:pPr>
      <w:r w:rsidRPr="002F7272">
        <w:t>Bar chart for comparing electricity consumption across areas.</w:t>
      </w:r>
    </w:p>
    <w:p w14:paraId="189A0A35" w14:textId="77777777" w:rsidR="002F7272" w:rsidRPr="002F7272" w:rsidRDefault="002F7272" w:rsidP="002F7272">
      <w:pPr>
        <w:numPr>
          <w:ilvl w:val="0"/>
          <w:numId w:val="21"/>
        </w:numPr>
      </w:pPr>
      <w:r w:rsidRPr="002F7272">
        <w:t>Histogram for examining the distribution of UNITS.</w:t>
      </w:r>
    </w:p>
    <w:p w14:paraId="68864155" w14:textId="77777777" w:rsidR="002F7272" w:rsidRPr="002F7272" w:rsidRDefault="002F7272" w:rsidP="002F7272">
      <w:pPr>
        <w:numPr>
          <w:ilvl w:val="0"/>
          <w:numId w:val="21"/>
        </w:numPr>
      </w:pPr>
      <w:r w:rsidRPr="002F7272">
        <w:t>Box plot for identifying potential outliers.</w:t>
      </w:r>
    </w:p>
    <w:p w14:paraId="01854EEC" w14:textId="77777777" w:rsidR="002F7272" w:rsidRDefault="002F7272" w:rsidP="002F7272">
      <w:pPr>
        <w:numPr>
          <w:ilvl w:val="0"/>
          <w:numId w:val="21"/>
        </w:numPr>
      </w:pPr>
      <w:r w:rsidRPr="002F7272">
        <w:t xml:space="preserve">Correlation heatmap for </w:t>
      </w:r>
      <w:proofErr w:type="spellStart"/>
      <w:r w:rsidRPr="002F7272">
        <w:t>analyzing</w:t>
      </w:r>
      <w:proofErr w:type="spellEnd"/>
      <w:r w:rsidRPr="002F7272">
        <w:t xml:space="preserve"> numerical relationships.</w:t>
      </w:r>
    </w:p>
    <w:p w14:paraId="5B39D335" w14:textId="77777777" w:rsidR="002F7272" w:rsidRDefault="002F7272" w:rsidP="002F7272"/>
    <w:p w14:paraId="53CC6FF2" w14:textId="77777777" w:rsidR="002F7272" w:rsidRPr="002F7272" w:rsidRDefault="002F7272" w:rsidP="002F7272">
      <w:pPr>
        <w:rPr>
          <w:sz w:val="32"/>
          <w:szCs w:val="32"/>
        </w:rPr>
      </w:pPr>
      <w:r w:rsidRPr="002F7272">
        <w:rPr>
          <w:sz w:val="32"/>
          <w:szCs w:val="32"/>
        </w:rPr>
        <w:t xml:space="preserve">3. </w:t>
      </w:r>
      <w:proofErr w:type="spellStart"/>
      <w:r w:rsidRPr="002F7272">
        <w:rPr>
          <w:sz w:val="32"/>
          <w:szCs w:val="32"/>
        </w:rPr>
        <w:t>Analyze</w:t>
      </w:r>
      <w:proofErr w:type="spellEnd"/>
      <w:r w:rsidRPr="002F7272">
        <w:rPr>
          <w:sz w:val="32"/>
          <w:szCs w:val="32"/>
        </w:rPr>
        <w:t xml:space="preserve"> the relationship between key variables</w:t>
      </w:r>
    </w:p>
    <w:p w14:paraId="64EF8788" w14:textId="77777777" w:rsidR="002F7272" w:rsidRPr="002F7272" w:rsidRDefault="002F7272" w:rsidP="002F7272">
      <w:r w:rsidRPr="002F7272">
        <w:t>The following Pearson correlation coefficients were calculated from the numerical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4"/>
        <w:gridCol w:w="1326"/>
        <w:gridCol w:w="3381"/>
      </w:tblGrid>
      <w:tr w:rsidR="002F7272" w:rsidRPr="002F7272" w14:paraId="4DCCC370" w14:textId="77777777" w:rsidTr="002F7272">
        <w:trPr>
          <w:tblCellSpacing w:w="15" w:type="dxa"/>
        </w:trPr>
        <w:tc>
          <w:tcPr>
            <w:tcW w:w="0" w:type="auto"/>
            <w:vAlign w:val="center"/>
            <w:hideMark/>
          </w:tcPr>
          <w:p w14:paraId="542F4678" w14:textId="77777777" w:rsidR="002F7272" w:rsidRPr="002F7272" w:rsidRDefault="002F7272" w:rsidP="002F7272">
            <w:pPr>
              <w:rPr>
                <w:b/>
                <w:bCs/>
              </w:rPr>
            </w:pPr>
            <w:r w:rsidRPr="002F7272">
              <w:rPr>
                <w:b/>
                <w:bCs/>
              </w:rPr>
              <w:t>Variable Pair</w:t>
            </w:r>
          </w:p>
        </w:tc>
        <w:tc>
          <w:tcPr>
            <w:tcW w:w="0" w:type="auto"/>
            <w:vAlign w:val="center"/>
            <w:hideMark/>
          </w:tcPr>
          <w:p w14:paraId="34AF502C" w14:textId="77777777" w:rsidR="002F7272" w:rsidRPr="002F7272" w:rsidRDefault="002F7272" w:rsidP="002F7272">
            <w:pPr>
              <w:rPr>
                <w:b/>
                <w:bCs/>
              </w:rPr>
            </w:pPr>
            <w:r w:rsidRPr="002F7272">
              <w:rPr>
                <w:b/>
                <w:bCs/>
              </w:rPr>
              <w:t>Correlation</w:t>
            </w:r>
          </w:p>
        </w:tc>
        <w:tc>
          <w:tcPr>
            <w:tcW w:w="0" w:type="auto"/>
            <w:vAlign w:val="center"/>
            <w:hideMark/>
          </w:tcPr>
          <w:p w14:paraId="44A37503" w14:textId="77777777" w:rsidR="002F7272" w:rsidRPr="002F7272" w:rsidRDefault="002F7272" w:rsidP="002F7272">
            <w:pPr>
              <w:rPr>
                <w:b/>
                <w:bCs/>
              </w:rPr>
            </w:pPr>
            <w:r w:rsidRPr="002F7272">
              <w:rPr>
                <w:b/>
                <w:bCs/>
              </w:rPr>
              <w:t>Interpretation</w:t>
            </w:r>
          </w:p>
        </w:tc>
      </w:tr>
      <w:tr w:rsidR="002F7272" w:rsidRPr="002F7272" w14:paraId="702D6857" w14:textId="77777777" w:rsidTr="002F7272">
        <w:trPr>
          <w:tblCellSpacing w:w="15" w:type="dxa"/>
        </w:trPr>
        <w:tc>
          <w:tcPr>
            <w:tcW w:w="0" w:type="auto"/>
            <w:vAlign w:val="center"/>
            <w:hideMark/>
          </w:tcPr>
          <w:p w14:paraId="4372873D" w14:textId="77777777" w:rsidR="002F7272" w:rsidRPr="002F7272" w:rsidRDefault="002F7272" w:rsidP="002F7272">
            <w:r w:rsidRPr="002F7272">
              <w:t>TOTALSERVICES – BILLDSERVICES</w:t>
            </w:r>
          </w:p>
        </w:tc>
        <w:tc>
          <w:tcPr>
            <w:tcW w:w="0" w:type="auto"/>
            <w:vAlign w:val="center"/>
            <w:hideMark/>
          </w:tcPr>
          <w:p w14:paraId="1BBB0A0D" w14:textId="77777777" w:rsidR="002F7272" w:rsidRPr="002F7272" w:rsidRDefault="002F7272" w:rsidP="002F7272">
            <w:r w:rsidRPr="002F7272">
              <w:t>0.995</w:t>
            </w:r>
          </w:p>
        </w:tc>
        <w:tc>
          <w:tcPr>
            <w:tcW w:w="0" w:type="auto"/>
            <w:vAlign w:val="center"/>
            <w:hideMark/>
          </w:tcPr>
          <w:p w14:paraId="717D54DC" w14:textId="77777777" w:rsidR="002F7272" w:rsidRPr="002F7272" w:rsidRDefault="002F7272" w:rsidP="002F7272">
            <w:r w:rsidRPr="002F7272">
              <w:t>Very strong positive relationship</w:t>
            </w:r>
          </w:p>
        </w:tc>
      </w:tr>
      <w:tr w:rsidR="002F7272" w:rsidRPr="002F7272" w14:paraId="321C2581" w14:textId="77777777" w:rsidTr="002F7272">
        <w:trPr>
          <w:tblCellSpacing w:w="15" w:type="dxa"/>
        </w:trPr>
        <w:tc>
          <w:tcPr>
            <w:tcW w:w="0" w:type="auto"/>
            <w:vAlign w:val="center"/>
            <w:hideMark/>
          </w:tcPr>
          <w:p w14:paraId="1908CB84" w14:textId="77777777" w:rsidR="002F7272" w:rsidRPr="002F7272" w:rsidRDefault="002F7272" w:rsidP="002F7272">
            <w:r w:rsidRPr="002F7272">
              <w:t>BILLDSERVICES – UNITS</w:t>
            </w:r>
          </w:p>
        </w:tc>
        <w:tc>
          <w:tcPr>
            <w:tcW w:w="0" w:type="auto"/>
            <w:vAlign w:val="center"/>
            <w:hideMark/>
          </w:tcPr>
          <w:p w14:paraId="01744ED0" w14:textId="77777777" w:rsidR="002F7272" w:rsidRPr="002F7272" w:rsidRDefault="002F7272" w:rsidP="002F7272">
            <w:r w:rsidRPr="002F7272">
              <w:t>0.884</w:t>
            </w:r>
          </w:p>
        </w:tc>
        <w:tc>
          <w:tcPr>
            <w:tcW w:w="0" w:type="auto"/>
            <w:vAlign w:val="center"/>
            <w:hideMark/>
          </w:tcPr>
          <w:p w14:paraId="66003C74" w14:textId="77777777" w:rsidR="002F7272" w:rsidRPr="002F7272" w:rsidRDefault="002F7272" w:rsidP="002F7272">
            <w:r w:rsidRPr="002F7272">
              <w:t>Strong positive relationship</w:t>
            </w:r>
          </w:p>
        </w:tc>
      </w:tr>
      <w:tr w:rsidR="002F7272" w:rsidRPr="002F7272" w14:paraId="0174361A" w14:textId="77777777" w:rsidTr="002F7272">
        <w:trPr>
          <w:tblCellSpacing w:w="15" w:type="dxa"/>
        </w:trPr>
        <w:tc>
          <w:tcPr>
            <w:tcW w:w="0" w:type="auto"/>
            <w:vAlign w:val="center"/>
            <w:hideMark/>
          </w:tcPr>
          <w:p w14:paraId="7CD7925D" w14:textId="77777777" w:rsidR="002F7272" w:rsidRPr="002F7272" w:rsidRDefault="002F7272" w:rsidP="002F7272">
            <w:r w:rsidRPr="002F7272">
              <w:t>TOTALSERVICES – UNITS</w:t>
            </w:r>
          </w:p>
        </w:tc>
        <w:tc>
          <w:tcPr>
            <w:tcW w:w="0" w:type="auto"/>
            <w:vAlign w:val="center"/>
            <w:hideMark/>
          </w:tcPr>
          <w:p w14:paraId="7516E514" w14:textId="77777777" w:rsidR="002F7272" w:rsidRPr="002F7272" w:rsidRDefault="002F7272" w:rsidP="002F7272">
            <w:r w:rsidRPr="002F7272">
              <w:t>0.863</w:t>
            </w:r>
          </w:p>
        </w:tc>
        <w:tc>
          <w:tcPr>
            <w:tcW w:w="0" w:type="auto"/>
            <w:vAlign w:val="center"/>
            <w:hideMark/>
          </w:tcPr>
          <w:p w14:paraId="0A5F34AB" w14:textId="77777777" w:rsidR="002F7272" w:rsidRPr="002F7272" w:rsidRDefault="002F7272" w:rsidP="002F7272">
            <w:r w:rsidRPr="002F7272">
              <w:t>Strong positive relationship</w:t>
            </w:r>
          </w:p>
        </w:tc>
      </w:tr>
      <w:tr w:rsidR="002F7272" w:rsidRPr="002F7272" w14:paraId="275B3A71" w14:textId="77777777" w:rsidTr="002F7272">
        <w:trPr>
          <w:tblCellSpacing w:w="15" w:type="dxa"/>
        </w:trPr>
        <w:tc>
          <w:tcPr>
            <w:tcW w:w="0" w:type="auto"/>
            <w:vAlign w:val="center"/>
            <w:hideMark/>
          </w:tcPr>
          <w:p w14:paraId="624C3CD7" w14:textId="77777777" w:rsidR="002F7272" w:rsidRPr="002F7272" w:rsidRDefault="002F7272" w:rsidP="002F7272">
            <w:r w:rsidRPr="002F7272">
              <w:t>UNITS – LOAD</w:t>
            </w:r>
          </w:p>
        </w:tc>
        <w:tc>
          <w:tcPr>
            <w:tcW w:w="0" w:type="auto"/>
            <w:vAlign w:val="center"/>
            <w:hideMark/>
          </w:tcPr>
          <w:p w14:paraId="21C6E331" w14:textId="77777777" w:rsidR="002F7272" w:rsidRPr="002F7272" w:rsidRDefault="002F7272" w:rsidP="002F7272">
            <w:r w:rsidRPr="002F7272">
              <w:t>0.946</w:t>
            </w:r>
          </w:p>
        </w:tc>
        <w:tc>
          <w:tcPr>
            <w:tcW w:w="0" w:type="auto"/>
            <w:vAlign w:val="center"/>
            <w:hideMark/>
          </w:tcPr>
          <w:p w14:paraId="6606A0FF" w14:textId="77777777" w:rsidR="002F7272" w:rsidRPr="002F7272" w:rsidRDefault="002F7272" w:rsidP="002F7272">
            <w:r w:rsidRPr="002F7272">
              <w:t>Very strong positive relationship</w:t>
            </w:r>
          </w:p>
        </w:tc>
      </w:tr>
      <w:tr w:rsidR="002F7272" w:rsidRPr="002F7272" w14:paraId="201D9C1F" w14:textId="77777777" w:rsidTr="002F7272">
        <w:trPr>
          <w:tblCellSpacing w:w="15" w:type="dxa"/>
        </w:trPr>
        <w:tc>
          <w:tcPr>
            <w:tcW w:w="0" w:type="auto"/>
            <w:vAlign w:val="center"/>
            <w:hideMark/>
          </w:tcPr>
          <w:p w14:paraId="71DDD8CA" w14:textId="77777777" w:rsidR="002F7272" w:rsidRPr="002F7272" w:rsidRDefault="002F7272" w:rsidP="002F7272">
            <w:r w:rsidRPr="002F7272">
              <w:t>TOTALSERVICES – LOAD</w:t>
            </w:r>
          </w:p>
        </w:tc>
        <w:tc>
          <w:tcPr>
            <w:tcW w:w="0" w:type="auto"/>
            <w:vAlign w:val="center"/>
            <w:hideMark/>
          </w:tcPr>
          <w:p w14:paraId="66D2B21E" w14:textId="77777777" w:rsidR="002F7272" w:rsidRPr="002F7272" w:rsidRDefault="002F7272" w:rsidP="002F7272">
            <w:r w:rsidRPr="002F7272">
              <w:t>0.763</w:t>
            </w:r>
          </w:p>
        </w:tc>
        <w:tc>
          <w:tcPr>
            <w:tcW w:w="0" w:type="auto"/>
            <w:vAlign w:val="center"/>
            <w:hideMark/>
          </w:tcPr>
          <w:p w14:paraId="3C08291A" w14:textId="77777777" w:rsidR="002F7272" w:rsidRPr="002F7272" w:rsidRDefault="002F7272" w:rsidP="002F7272">
            <w:r w:rsidRPr="002F7272">
              <w:t>Strong positive relationship</w:t>
            </w:r>
          </w:p>
        </w:tc>
      </w:tr>
    </w:tbl>
    <w:p w14:paraId="4871B76C" w14:textId="77777777" w:rsidR="002F7272" w:rsidRPr="002F7272" w:rsidRDefault="002F7272" w:rsidP="002F7272"/>
    <w:p w14:paraId="331F8F0B" w14:textId="77777777" w:rsidR="002F7272" w:rsidRPr="002F7272" w:rsidRDefault="002F7272" w:rsidP="002F7272"/>
    <w:p w14:paraId="404666B3" w14:textId="77777777" w:rsidR="002F7272" w:rsidRPr="002F7272" w:rsidRDefault="002F7272" w:rsidP="002F7272">
      <w:pPr>
        <w:rPr>
          <w:sz w:val="32"/>
          <w:szCs w:val="32"/>
        </w:rPr>
      </w:pPr>
      <w:r w:rsidRPr="002F7272">
        <w:rPr>
          <w:sz w:val="32"/>
          <w:szCs w:val="32"/>
        </w:rPr>
        <w:lastRenderedPageBreak/>
        <w:t>4. Identify trends, outliers, and interesting patterns</w:t>
      </w:r>
    </w:p>
    <w:p w14:paraId="67DEBDB6" w14:textId="77777777" w:rsidR="002F7272" w:rsidRPr="002F7272" w:rsidRDefault="002F7272" w:rsidP="002F7272">
      <w:pPr>
        <w:rPr>
          <w:b/>
          <w:bCs/>
        </w:rPr>
      </w:pPr>
      <w:r w:rsidRPr="002F7272">
        <w:rPr>
          <w:b/>
          <w:bCs/>
        </w:rPr>
        <w:t>Potential numerical outliers</w:t>
      </w:r>
    </w:p>
    <w:p w14:paraId="6720E367" w14:textId="77777777" w:rsidR="002F7272" w:rsidRPr="002F7272" w:rsidRDefault="002F7272" w:rsidP="002F7272">
      <w:r w:rsidRPr="002F7272">
        <w:t>Using the 1.5 × IQR method: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2009"/>
      </w:tblGrid>
      <w:tr w:rsidR="002F7272" w:rsidRPr="002F7272" w14:paraId="20FA281D" w14:textId="77777777" w:rsidTr="002F7272">
        <w:trPr>
          <w:tblCellSpacing w:w="15" w:type="dxa"/>
        </w:trPr>
        <w:tc>
          <w:tcPr>
            <w:tcW w:w="0" w:type="auto"/>
            <w:vAlign w:val="center"/>
            <w:hideMark/>
          </w:tcPr>
          <w:p w14:paraId="73C0E305" w14:textId="77777777" w:rsidR="002F7272" w:rsidRPr="002F7272" w:rsidRDefault="002F7272" w:rsidP="002F7272">
            <w:pPr>
              <w:rPr>
                <w:b/>
                <w:bCs/>
              </w:rPr>
            </w:pPr>
            <w:r w:rsidRPr="002F7272">
              <w:rPr>
                <w:b/>
                <w:bCs/>
              </w:rPr>
              <w:t>Numerical Column</w:t>
            </w:r>
          </w:p>
        </w:tc>
        <w:tc>
          <w:tcPr>
            <w:tcW w:w="0" w:type="auto"/>
            <w:vAlign w:val="center"/>
            <w:hideMark/>
          </w:tcPr>
          <w:p w14:paraId="49D239A4" w14:textId="77777777" w:rsidR="002F7272" w:rsidRPr="002F7272" w:rsidRDefault="002F7272" w:rsidP="002F7272">
            <w:pPr>
              <w:rPr>
                <w:b/>
                <w:bCs/>
              </w:rPr>
            </w:pPr>
            <w:r w:rsidRPr="002F7272">
              <w:rPr>
                <w:b/>
                <w:bCs/>
              </w:rPr>
              <w:t>Potential Outliers</w:t>
            </w:r>
          </w:p>
        </w:tc>
      </w:tr>
      <w:tr w:rsidR="002F7272" w:rsidRPr="002F7272" w14:paraId="42CC4F1A" w14:textId="77777777" w:rsidTr="002F7272">
        <w:trPr>
          <w:tblCellSpacing w:w="15" w:type="dxa"/>
        </w:trPr>
        <w:tc>
          <w:tcPr>
            <w:tcW w:w="0" w:type="auto"/>
            <w:vAlign w:val="center"/>
            <w:hideMark/>
          </w:tcPr>
          <w:p w14:paraId="37E1AAB7" w14:textId="77777777" w:rsidR="002F7272" w:rsidRPr="002F7272" w:rsidRDefault="002F7272" w:rsidP="002F7272">
            <w:r w:rsidRPr="002F7272">
              <w:t>UNITS</w:t>
            </w:r>
          </w:p>
        </w:tc>
        <w:tc>
          <w:tcPr>
            <w:tcW w:w="0" w:type="auto"/>
            <w:vAlign w:val="center"/>
            <w:hideMark/>
          </w:tcPr>
          <w:p w14:paraId="675F0193" w14:textId="77777777" w:rsidR="002F7272" w:rsidRPr="002F7272" w:rsidRDefault="002F7272" w:rsidP="002F7272">
            <w:r w:rsidRPr="002F7272">
              <w:t>1,113</w:t>
            </w:r>
          </w:p>
        </w:tc>
      </w:tr>
      <w:tr w:rsidR="002F7272" w:rsidRPr="002F7272" w14:paraId="4FF7606F" w14:textId="77777777" w:rsidTr="002F7272">
        <w:trPr>
          <w:tblCellSpacing w:w="15" w:type="dxa"/>
        </w:trPr>
        <w:tc>
          <w:tcPr>
            <w:tcW w:w="0" w:type="auto"/>
            <w:vAlign w:val="center"/>
            <w:hideMark/>
          </w:tcPr>
          <w:p w14:paraId="33036519" w14:textId="77777777" w:rsidR="002F7272" w:rsidRPr="002F7272" w:rsidRDefault="002F7272" w:rsidP="002F7272">
            <w:r w:rsidRPr="002F7272">
              <w:t>LOAD</w:t>
            </w:r>
          </w:p>
        </w:tc>
        <w:tc>
          <w:tcPr>
            <w:tcW w:w="0" w:type="auto"/>
            <w:vAlign w:val="center"/>
            <w:hideMark/>
          </w:tcPr>
          <w:p w14:paraId="244A42F4" w14:textId="77777777" w:rsidR="002F7272" w:rsidRPr="002F7272" w:rsidRDefault="002F7272" w:rsidP="002F7272">
            <w:r w:rsidRPr="002F7272">
              <w:t>1,247</w:t>
            </w:r>
          </w:p>
        </w:tc>
      </w:tr>
      <w:tr w:rsidR="002F7272" w:rsidRPr="002F7272" w14:paraId="0FCA5F0E" w14:textId="77777777" w:rsidTr="002F7272">
        <w:trPr>
          <w:tblCellSpacing w:w="15" w:type="dxa"/>
        </w:trPr>
        <w:tc>
          <w:tcPr>
            <w:tcW w:w="0" w:type="auto"/>
            <w:vAlign w:val="center"/>
            <w:hideMark/>
          </w:tcPr>
          <w:p w14:paraId="603B5B56" w14:textId="77777777" w:rsidR="002F7272" w:rsidRPr="002F7272" w:rsidRDefault="002F7272" w:rsidP="002F7272">
            <w:r w:rsidRPr="002F7272">
              <w:t>TOTALSERVICES</w:t>
            </w:r>
          </w:p>
        </w:tc>
        <w:tc>
          <w:tcPr>
            <w:tcW w:w="0" w:type="auto"/>
            <w:vAlign w:val="center"/>
            <w:hideMark/>
          </w:tcPr>
          <w:p w14:paraId="602BEA5A" w14:textId="77777777" w:rsidR="002F7272" w:rsidRPr="002F7272" w:rsidRDefault="002F7272" w:rsidP="002F7272">
            <w:r w:rsidRPr="002F7272">
              <w:t>913</w:t>
            </w:r>
          </w:p>
        </w:tc>
      </w:tr>
      <w:tr w:rsidR="002F7272" w:rsidRPr="002F7272" w14:paraId="3E263FEB" w14:textId="77777777" w:rsidTr="002F7272">
        <w:trPr>
          <w:tblCellSpacing w:w="15" w:type="dxa"/>
        </w:trPr>
        <w:tc>
          <w:tcPr>
            <w:tcW w:w="0" w:type="auto"/>
            <w:vAlign w:val="center"/>
            <w:hideMark/>
          </w:tcPr>
          <w:p w14:paraId="61AD6630" w14:textId="77777777" w:rsidR="002F7272" w:rsidRPr="002F7272" w:rsidRDefault="002F7272" w:rsidP="002F7272">
            <w:r w:rsidRPr="002F7272">
              <w:t>BILLDSERVICES</w:t>
            </w:r>
          </w:p>
        </w:tc>
        <w:tc>
          <w:tcPr>
            <w:tcW w:w="0" w:type="auto"/>
            <w:vAlign w:val="center"/>
            <w:hideMark/>
          </w:tcPr>
          <w:p w14:paraId="543631ED" w14:textId="77777777" w:rsidR="002F7272" w:rsidRPr="002F7272" w:rsidRDefault="002F7272" w:rsidP="002F7272">
            <w:r w:rsidRPr="002F7272">
              <w:t>932</w:t>
            </w:r>
          </w:p>
        </w:tc>
      </w:tr>
    </w:tbl>
    <w:p w14:paraId="5C6EE6A6" w14:textId="77777777" w:rsidR="002F7272" w:rsidRPr="002F7272" w:rsidRDefault="002F7272" w:rsidP="002F7272">
      <w:r w:rsidRPr="002F7272">
        <w:t>The dataset also contains 15 negative UNITS values and 344 zero UNITS values. Negative values should be checked against source records, while zero values may be valid.</w:t>
      </w:r>
    </w:p>
    <w:p w14:paraId="259344B3" w14:textId="77777777" w:rsidR="002F7272" w:rsidRPr="002F7272" w:rsidRDefault="002F7272" w:rsidP="002F7272">
      <w:pPr>
        <w:rPr>
          <w:b/>
          <w:bCs/>
        </w:rPr>
      </w:pPr>
      <w:r w:rsidRPr="002F7272">
        <w:rPr>
          <w:b/>
          <w:bCs/>
        </w:rPr>
        <w:t>Interesting consumption pattern</w:t>
      </w:r>
    </w:p>
    <w:p w14:paraId="1DBF4B11" w14:textId="77777777" w:rsidR="002F7272" w:rsidRPr="002F7272" w:rsidRDefault="002F7272" w:rsidP="002F7272">
      <w:r w:rsidRPr="002F7272">
        <w:t>The area-size breakdown shows that: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1"/>
        <w:gridCol w:w="2202"/>
      </w:tblGrid>
      <w:tr w:rsidR="002F7272" w:rsidRPr="002F7272" w14:paraId="6DD264EE" w14:textId="77777777" w:rsidTr="002F7272">
        <w:trPr>
          <w:tblCellSpacing w:w="15" w:type="dxa"/>
        </w:trPr>
        <w:tc>
          <w:tcPr>
            <w:tcW w:w="0" w:type="auto"/>
            <w:vAlign w:val="center"/>
            <w:hideMark/>
          </w:tcPr>
          <w:p w14:paraId="4EAF7BF4" w14:textId="77777777" w:rsidR="002F7272" w:rsidRPr="002F7272" w:rsidRDefault="002F7272" w:rsidP="002F7272">
            <w:pPr>
              <w:rPr>
                <w:b/>
                <w:bCs/>
              </w:rPr>
            </w:pPr>
            <w:r w:rsidRPr="002F7272">
              <w:rPr>
                <w:b/>
                <w:bCs/>
              </w:rPr>
              <w:t>Area Size</w:t>
            </w:r>
          </w:p>
        </w:tc>
        <w:tc>
          <w:tcPr>
            <w:tcW w:w="0" w:type="auto"/>
            <w:vAlign w:val="center"/>
            <w:hideMark/>
          </w:tcPr>
          <w:p w14:paraId="3D3322FF" w14:textId="77777777" w:rsidR="002F7272" w:rsidRPr="002F7272" w:rsidRDefault="002F7272" w:rsidP="002F7272">
            <w:pPr>
              <w:rPr>
                <w:b/>
                <w:bCs/>
              </w:rPr>
            </w:pPr>
            <w:r w:rsidRPr="002F7272">
              <w:rPr>
                <w:b/>
                <w:bCs/>
              </w:rPr>
              <w:t>Share of Total Units</w:t>
            </w:r>
          </w:p>
        </w:tc>
      </w:tr>
      <w:tr w:rsidR="002F7272" w:rsidRPr="002F7272" w14:paraId="64F770FA" w14:textId="77777777" w:rsidTr="002F7272">
        <w:trPr>
          <w:tblCellSpacing w:w="15" w:type="dxa"/>
        </w:trPr>
        <w:tc>
          <w:tcPr>
            <w:tcW w:w="0" w:type="auto"/>
            <w:vAlign w:val="center"/>
            <w:hideMark/>
          </w:tcPr>
          <w:p w14:paraId="3B76E590" w14:textId="77777777" w:rsidR="002F7272" w:rsidRPr="002F7272" w:rsidRDefault="002F7272" w:rsidP="002F7272">
            <w:r w:rsidRPr="002F7272">
              <w:t>Small</w:t>
            </w:r>
          </w:p>
        </w:tc>
        <w:tc>
          <w:tcPr>
            <w:tcW w:w="0" w:type="auto"/>
            <w:vAlign w:val="center"/>
            <w:hideMark/>
          </w:tcPr>
          <w:p w14:paraId="5B519CC1" w14:textId="77777777" w:rsidR="002F7272" w:rsidRPr="002F7272" w:rsidRDefault="002F7272" w:rsidP="002F7272">
            <w:r w:rsidRPr="002F7272">
              <w:t>1.8%</w:t>
            </w:r>
          </w:p>
        </w:tc>
      </w:tr>
      <w:tr w:rsidR="002F7272" w:rsidRPr="002F7272" w14:paraId="514502BB" w14:textId="77777777" w:rsidTr="002F7272">
        <w:trPr>
          <w:tblCellSpacing w:w="15" w:type="dxa"/>
        </w:trPr>
        <w:tc>
          <w:tcPr>
            <w:tcW w:w="0" w:type="auto"/>
            <w:vAlign w:val="center"/>
            <w:hideMark/>
          </w:tcPr>
          <w:p w14:paraId="03B610FF" w14:textId="77777777" w:rsidR="002F7272" w:rsidRPr="002F7272" w:rsidRDefault="002F7272" w:rsidP="002F7272">
            <w:r w:rsidRPr="002F7272">
              <w:t>Medium</w:t>
            </w:r>
          </w:p>
        </w:tc>
        <w:tc>
          <w:tcPr>
            <w:tcW w:w="0" w:type="auto"/>
            <w:vAlign w:val="center"/>
            <w:hideMark/>
          </w:tcPr>
          <w:p w14:paraId="7AB6C8DF" w14:textId="77777777" w:rsidR="002F7272" w:rsidRPr="002F7272" w:rsidRDefault="002F7272" w:rsidP="002F7272">
            <w:r w:rsidRPr="002F7272">
              <w:t>17.5%</w:t>
            </w:r>
          </w:p>
        </w:tc>
      </w:tr>
      <w:tr w:rsidR="002F7272" w:rsidRPr="002F7272" w14:paraId="669010F4" w14:textId="77777777" w:rsidTr="002F7272">
        <w:trPr>
          <w:tblCellSpacing w:w="15" w:type="dxa"/>
        </w:trPr>
        <w:tc>
          <w:tcPr>
            <w:tcW w:w="0" w:type="auto"/>
            <w:vAlign w:val="center"/>
            <w:hideMark/>
          </w:tcPr>
          <w:p w14:paraId="5F86932D" w14:textId="77777777" w:rsidR="002F7272" w:rsidRPr="002F7272" w:rsidRDefault="002F7272" w:rsidP="002F7272">
            <w:r w:rsidRPr="002F7272">
              <w:t>Large</w:t>
            </w:r>
          </w:p>
        </w:tc>
        <w:tc>
          <w:tcPr>
            <w:tcW w:w="0" w:type="auto"/>
            <w:vAlign w:val="center"/>
            <w:hideMark/>
          </w:tcPr>
          <w:p w14:paraId="48C91DFB" w14:textId="77777777" w:rsidR="002F7272" w:rsidRPr="002F7272" w:rsidRDefault="002F7272" w:rsidP="002F7272">
            <w:r w:rsidRPr="002F7272">
              <w:t>30.2%</w:t>
            </w:r>
          </w:p>
        </w:tc>
      </w:tr>
      <w:tr w:rsidR="002F7272" w:rsidRPr="002F7272" w14:paraId="0D52B98C" w14:textId="77777777" w:rsidTr="002F7272">
        <w:trPr>
          <w:tblCellSpacing w:w="15" w:type="dxa"/>
        </w:trPr>
        <w:tc>
          <w:tcPr>
            <w:tcW w:w="0" w:type="auto"/>
            <w:vAlign w:val="center"/>
            <w:hideMark/>
          </w:tcPr>
          <w:p w14:paraId="3FE75AA0" w14:textId="77777777" w:rsidR="002F7272" w:rsidRPr="002F7272" w:rsidRDefault="002F7272" w:rsidP="002F7272">
            <w:r w:rsidRPr="002F7272">
              <w:t>Very large</w:t>
            </w:r>
          </w:p>
        </w:tc>
        <w:tc>
          <w:tcPr>
            <w:tcW w:w="0" w:type="auto"/>
            <w:vAlign w:val="center"/>
            <w:hideMark/>
          </w:tcPr>
          <w:p w14:paraId="298C7AE0" w14:textId="77777777" w:rsidR="002F7272" w:rsidRPr="002F7272" w:rsidRDefault="002F7272" w:rsidP="002F7272">
            <w:r w:rsidRPr="002F7272">
              <w:t>50.5%</w:t>
            </w:r>
          </w:p>
        </w:tc>
      </w:tr>
    </w:tbl>
    <w:p w14:paraId="39A4DEFD" w14:textId="77777777" w:rsidR="002F7272" w:rsidRPr="002F7272" w:rsidRDefault="002F7272" w:rsidP="002F7272">
      <w:r w:rsidRPr="002F7272">
        <w:t>Very large areas account for approximately 15% of all areas but consume 50.5% of total electricity units.</w:t>
      </w:r>
    </w:p>
    <w:p w14:paraId="050B736B" w14:textId="77777777" w:rsidR="002F7272" w:rsidRDefault="002F7272" w:rsidP="002F7272">
      <w:r w:rsidRPr="002F7272">
        <w:t>A time-based trend cannot be established from this dataset alone because it does not provide a clear date or month column.</w:t>
      </w:r>
    </w:p>
    <w:p w14:paraId="12CFFD94" w14:textId="77777777" w:rsidR="002F7272" w:rsidRPr="002F7272" w:rsidRDefault="002F7272" w:rsidP="002F7272">
      <w:pPr>
        <w:rPr>
          <w:sz w:val="32"/>
          <w:szCs w:val="32"/>
        </w:rPr>
      </w:pPr>
    </w:p>
    <w:p w14:paraId="376B1A9E" w14:textId="77777777" w:rsidR="002F7272" w:rsidRDefault="002F7272" w:rsidP="002F7272">
      <w:pPr>
        <w:rPr>
          <w:sz w:val="32"/>
          <w:szCs w:val="32"/>
        </w:rPr>
      </w:pPr>
    </w:p>
    <w:p w14:paraId="5DD6D488" w14:textId="77777777" w:rsidR="002F7272" w:rsidRDefault="002F7272" w:rsidP="002F7272">
      <w:pPr>
        <w:rPr>
          <w:sz w:val="32"/>
          <w:szCs w:val="32"/>
        </w:rPr>
      </w:pPr>
    </w:p>
    <w:p w14:paraId="595D4295" w14:textId="77777777" w:rsidR="002F7272" w:rsidRDefault="002F7272" w:rsidP="002F7272">
      <w:pPr>
        <w:rPr>
          <w:sz w:val="32"/>
          <w:szCs w:val="32"/>
        </w:rPr>
      </w:pPr>
    </w:p>
    <w:p w14:paraId="63139B88" w14:textId="15A440F9" w:rsidR="002F7272" w:rsidRPr="002F7272" w:rsidRDefault="002F7272" w:rsidP="002F7272">
      <w:pPr>
        <w:rPr>
          <w:sz w:val="32"/>
          <w:szCs w:val="32"/>
        </w:rPr>
      </w:pPr>
      <w:r w:rsidRPr="002F7272">
        <w:rPr>
          <w:sz w:val="32"/>
          <w:szCs w:val="32"/>
        </w:rPr>
        <w:lastRenderedPageBreak/>
        <w:t>5. Answer the business questions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8"/>
        <w:gridCol w:w="5438"/>
      </w:tblGrid>
      <w:tr w:rsidR="002F7272" w:rsidRPr="002F7272" w14:paraId="13CE5C72" w14:textId="77777777" w:rsidTr="002F7272">
        <w:trPr>
          <w:tblCellSpacing w:w="15" w:type="dxa"/>
        </w:trPr>
        <w:tc>
          <w:tcPr>
            <w:tcW w:w="0" w:type="auto"/>
            <w:vAlign w:val="center"/>
            <w:hideMark/>
          </w:tcPr>
          <w:p w14:paraId="02429CAF" w14:textId="77777777" w:rsidR="002F7272" w:rsidRPr="002F7272" w:rsidRDefault="002F7272" w:rsidP="002F7272">
            <w:pPr>
              <w:rPr>
                <w:b/>
                <w:bCs/>
              </w:rPr>
            </w:pPr>
            <w:r w:rsidRPr="002F7272">
              <w:rPr>
                <w:b/>
                <w:bCs/>
              </w:rPr>
              <w:t>Business Question</w:t>
            </w:r>
          </w:p>
        </w:tc>
        <w:tc>
          <w:tcPr>
            <w:tcW w:w="0" w:type="auto"/>
            <w:vAlign w:val="center"/>
            <w:hideMark/>
          </w:tcPr>
          <w:p w14:paraId="508184BE" w14:textId="77777777" w:rsidR="002F7272" w:rsidRPr="002F7272" w:rsidRDefault="002F7272" w:rsidP="002F7272">
            <w:pPr>
              <w:rPr>
                <w:b/>
                <w:bCs/>
              </w:rPr>
            </w:pPr>
            <w:r w:rsidRPr="002F7272">
              <w:rPr>
                <w:b/>
                <w:bCs/>
              </w:rPr>
              <w:t>Answer</w:t>
            </w:r>
          </w:p>
        </w:tc>
      </w:tr>
      <w:tr w:rsidR="002F7272" w:rsidRPr="002F7272" w14:paraId="19037CC0" w14:textId="77777777" w:rsidTr="002F7272">
        <w:trPr>
          <w:tblCellSpacing w:w="15" w:type="dxa"/>
        </w:trPr>
        <w:tc>
          <w:tcPr>
            <w:tcW w:w="0" w:type="auto"/>
            <w:vAlign w:val="center"/>
            <w:hideMark/>
          </w:tcPr>
          <w:p w14:paraId="6EBD4FB6" w14:textId="77777777" w:rsidR="002F7272" w:rsidRPr="002F7272" w:rsidRDefault="002F7272" w:rsidP="002F7272">
            <w:r w:rsidRPr="002F7272">
              <w:t>Which areas consume the most electricity?</w:t>
            </w:r>
          </w:p>
        </w:tc>
        <w:tc>
          <w:tcPr>
            <w:tcW w:w="0" w:type="auto"/>
            <w:vAlign w:val="center"/>
            <w:hideMark/>
          </w:tcPr>
          <w:p w14:paraId="6FA7F233" w14:textId="77777777" w:rsidR="002F7272" w:rsidRPr="002F7272" w:rsidRDefault="002F7272" w:rsidP="002F7272">
            <w:r w:rsidRPr="002F7272">
              <w:t>Rank areas by UNITS to identify the highest-consuming areas.</w:t>
            </w:r>
          </w:p>
        </w:tc>
      </w:tr>
      <w:tr w:rsidR="002F7272" w:rsidRPr="002F7272" w14:paraId="599D567A" w14:textId="77777777" w:rsidTr="002F7272">
        <w:trPr>
          <w:tblCellSpacing w:w="15" w:type="dxa"/>
        </w:trPr>
        <w:tc>
          <w:tcPr>
            <w:tcW w:w="0" w:type="auto"/>
            <w:vAlign w:val="center"/>
            <w:hideMark/>
          </w:tcPr>
          <w:p w14:paraId="35D58CB8" w14:textId="77777777" w:rsidR="002F7272" w:rsidRPr="002F7272" w:rsidRDefault="002F7272" w:rsidP="002F7272">
            <w:r w:rsidRPr="002F7272">
              <w:t>Are service counts related to consumption?</w:t>
            </w:r>
          </w:p>
        </w:tc>
        <w:tc>
          <w:tcPr>
            <w:tcW w:w="0" w:type="auto"/>
            <w:vAlign w:val="center"/>
            <w:hideMark/>
          </w:tcPr>
          <w:p w14:paraId="5C8446CF" w14:textId="77777777" w:rsidR="002F7272" w:rsidRPr="002F7272" w:rsidRDefault="002F7272" w:rsidP="002F7272">
            <w:r w:rsidRPr="002F7272">
              <w:t>Yes, TOTALSERVICES and UNITS have a strong positive correlation of 0.863.</w:t>
            </w:r>
          </w:p>
        </w:tc>
      </w:tr>
      <w:tr w:rsidR="002F7272" w:rsidRPr="002F7272" w14:paraId="113D0659" w14:textId="77777777" w:rsidTr="002F7272">
        <w:trPr>
          <w:tblCellSpacing w:w="15" w:type="dxa"/>
        </w:trPr>
        <w:tc>
          <w:tcPr>
            <w:tcW w:w="0" w:type="auto"/>
            <w:vAlign w:val="center"/>
            <w:hideMark/>
          </w:tcPr>
          <w:p w14:paraId="040B7A03" w14:textId="77777777" w:rsidR="002F7272" w:rsidRPr="002F7272" w:rsidRDefault="002F7272" w:rsidP="002F7272">
            <w:r w:rsidRPr="002F7272">
              <w:t>Are there potential data-quality issues?</w:t>
            </w:r>
          </w:p>
        </w:tc>
        <w:tc>
          <w:tcPr>
            <w:tcW w:w="0" w:type="auto"/>
            <w:vAlign w:val="center"/>
            <w:hideMark/>
          </w:tcPr>
          <w:p w14:paraId="475489F3" w14:textId="77777777" w:rsidR="002F7272" w:rsidRPr="002F7272" w:rsidRDefault="002F7272" w:rsidP="002F7272">
            <w:r w:rsidRPr="002F7272">
              <w:t>Yes, missing values, extra spaces, negative units, and potential outliers require investigation.</w:t>
            </w:r>
          </w:p>
        </w:tc>
      </w:tr>
      <w:tr w:rsidR="002F7272" w:rsidRPr="002F7272" w14:paraId="4D3041AF" w14:textId="77777777" w:rsidTr="002F7272">
        <w:trPr>
          <w:tblCellSpacing w:w="15" w:type="dxa"/>
        </w:trPr>
        <w:tc>
          <w:tcPr>
            <w:tcW w:w="0" w:type="auto"/>
            <w:vAlign w:val="center"/>
            <w:hideMark/>
          </w:tcPr>
          <w:p w14:paraId="6D293A5A" w14:textId="77777777" w:rsidR="002F7272" w:rsidRPr="002F7272" w:rsidRDefault="002F7272" w:rsidP="002F7272">
            <w:r w:rsidRPr="002F7272">
              <w:t>Which area segments contribute most to consumption?</w:t>
            </w:r>
          </w:p>
        </w:tc>
        <w:tc>
          <w:tcPr>
            <w:tcW w:w="0" w:type="auto"/>
            <w:vAlign w:val="center"/>
            <w:hideMark/>
          </w:tcPr>
          <w:p w14:paraId="61B08D79" w14:textId="77777777" w:rsidR="002F7272" w:rsidRPr="002F7272" w:rsidRDefault="002F7272" w:rsidP="002F7272">
            <w:r w:rsidRPr="002F7272">
              <w:t>Very large areas contribute 50.5% of total units.</w:t>
            </w:r>
          </w:p>
        </w:tc>
      </w:tr>
      <w:tr w:rsidR="002F7272" w:rsidRPr="002F7272" w14:paraId="4CC78676" w14:textId="77777777" w:rsidTr="002F7272">
        <w:trPr>
          <w:tblCellSpacing w:w="15" w:type="dxa"/>
        </w:trPr>
        <w:tc>
          <w:tcPr>
            <w:tcW w:w="0" w:type="auto"/>
            <w:vAlign w:val="center"/>
            <w:hideMark/>
          </w:tcPr>
          <w:p w14:paraId="4F54B189" w14:textId="77777777" w:rsidR="002F7272" w:rsidRPr="002F7272" w:rsidRDefault="002F7272" w:rsidP="002F7272">
            <w:r w:rsidRPr="002F7272">
              <w:t>Can profitability be calculated?</w:t>
            </w:r>
          </w:p>
        </w:tc>
        <w:tc>
          <w:tcPr>
            <w:tcW w:w="0" w:type="auto"/>
            <w:vAlign w:val="center"/>
            <w:hideMark/>
          </w:tcPr>
          <w:p w14:paraId="7F2BC23C" w14:textId="77777777" w:rsidR="002F7272" w:rsidRPr="002F7272" w:rsidRDefault="002F7272" w:rsidP="002F7272">
            <w:r w:rsidRPr="002F7272">
              <w:t>No, tariff, revenue, and cost information are not available in this dataset.</w:t>
            </w:r>
          </w:p>
        </w:tc>
      </w:tr>
    </w:tbl>
    <w:p w14:paraId="3B5551A7" w14:textId="77777777" w:rsidR="002F7272" w:rsidRPr="002F7272" w:rsidRDefault="002F7272" w:rsidP="002F7272"/>
    <w:p w14:paraId="38232179" w14:textId="77777777" w:rsidR="00F37F0C" w:rsidRPr="002F7272" w:rsidRDefault="00F37F0C" w:rsidP="00F37F0C">
      <w:pPr>
        <w:rPr>
          <w:sz w:val="32"/>
          <w:szCs w:val="32"/>
        </w:rPr>
      </w:pPr>
    </w:p>
    <w:p w14:paraId="3373F46B" w14:textId="0A970E69" w:rsidR="002F7272" w:rsidRPr="002F7272" w:rsidRDefault="002F7272" w:rsidP="00F37F0C">
      <w:pPr>
        <w:rPr>
          <w:sz w:val="32"/>
          <w:szCs w:val="32"/>
        </w:rPr>
      </w:pPr>
      <w:r w:rsidRPr="002F7272">
        <w:rPr>
          <w:sz w:val="32"/>
          <w:szCs w:val="32"/>
        </w:rPr>
        <w:t>6)Prepare a short insight summary based on your analysis.</w:t>
      </w:r>
    </w:p>
    <w:p w14:paraId="74C077FC" w14:textId="7AEA40F5" w:rsidR="002F7272" w:rsidRPr="00F37F0C" w:rsidRDefault="002F7272" w:rsidP="00F37F0C">
      <w:r w:rsidRPr="002F7272">
        <w:t>The TG-SPDCL electricity consumption dataset contains 15,947 records and shows strong positive relationships between service counts, connected load, and electricity usage. Very large areas contribute 50.5% of total units, making them important for consumption monitoring and resource planning. Data cleaning should focus on missing values, inconsistent area-name formatting, negative consumption values, and potential outliers. These findings can support better electricity distribution planning and billing-data validation.</w:t>
      </w:r>
    </w:p>
    <w:p w14:paraId="604EB3CB" w14:textId="77777777" w:rsidR="00F37F0C" w:rsidRDefault="00F37F0C" w:rsidP="00F37F0C"/>
    <w:p w14:paraId="7542A69B" w14:textId="77777777" w:rsidR="002F7272" w:rsidRDefault="002F7272" w:rsidP="00F37F0C"/>
    <w:p w14:paraId="77D35AD1" w14:textId="77777777" w:rsidR="002F7272" w:rsidRDefault="002F7272" w:rsidP="00F37F0C"/>
    <w:p w14:paraId="513CE902" w14:textId="77777777" w:rsidR="002F7272" w:rsidRDefault="002F7272" w:rsidP="00F37F0C"/>
    <w:p w14:paraId="7E11580F" w14:textId="77777777" w:rsidR="002F7272" w:rsidRDefault="002F7272" w:rsidP="00F37F0C"/>
    <w:p w14:paraId="2277EC3F" w14:textId="77777777" w:rsidR="002F7272" w:rsidRDefault="002F7272" w:rsidP="00F37F0C"/>
    <w:p w14:paraId="6D76ECB1" w14:textId="77777777" w:rsidR="002F7272" w:rsidRDefault="002F7272" w:rsidP="00F37F0C"/>
    <w:p w14:paraId="242CD7F7" w14:textId="77777777" w:rsidR="002F7272" w:rsidRDefault="002F7272" w:rsidP="00F37F0C"/>
    <w:p w14:paraId="1C6E3DD8" w14:textId="533BDD50" w:rsidR="002F7272" w:rsidRPr="002F7272" w:rsidRDefault="002F7272" w:rsidP="00F37F0C">
      <w:pPr>
        <w:rPr>
          <w:b/>
          <w:bCs/>
          <w:u w:val="single"/>
        </w:rPr>
      </w:pPr>
      <w:r w:rsidRPr="002F7272">
        <w:rPr>
          <w:b/>
          <w:bCs/>
          <w:u w:val="single"/>
        </w:rPr>
        <w:lastRenderedPageBreak/>
        <w:t>SLIDE-12</w:t>
      </w:r>
    </w:p>
    <w:p w14:paraId="6C3A3EEB" w14:textId="77777777" w:rsidR="002F7272" w:rsidRPr="002F7272" w:rsidRDefault="002F7272" w:rsidP="002F7272">
      <w:pPr>
        <w:rPr>
          <w:sz w:val="32"/>
          <w:szCs w:val="32"/>
        </w:rPr>
      </w:pPr>
      <w:r w:rsidRPr="002F7272">
        <w:rPr>
          <w:sz w:val="32"/>
          <w:szCs w:val="32"/>
        </w:rPr>
        <w:t>1. Loaded and explored a real-world dataset</w:t>
      </w:r>
    </w:p>
    <w:p w14:paraId="118CAFF1" w14:textId="77777777" w:rsidR="002F7272" w:rsidRPr="002F7272" w:rsidRDefault="002F7272" w:rsidP="002F7272">
      <w:pPr>
        <w:numPr>
          <w:ilvl w:val="0"/>
          <w:numId w:val="22"/>
        </w:numPr>
      </w:pPr>
      <w:r w:rsidRPr="002F7272">
        <w:t>Imported the Excel dataset containing 15,947 records and 28 columns.</w:t>
      </w:r>
    </w:p>
    <w:p w14:paraId="5D466812" w14:textId="77777777" w:rsidR="002F7272" w:rsidRPr="002F7272" w:rsidRDefault="002F7272" w:rsidP="002F7272">
      <w:pPr>
        <w:numPr>
          <w:ilvl w:val="0"/>
          <w:numId w:val="22"/>
        </w:numPr>
      </w:pPr>
      <w:r w:rsidRPr="002F7272">
        <w:t>Examined columns such as AREA, TOTALSERVICES, BILLDSERVICES, UNITS, and LOAD.</w:t>
      </w:r>
    </w:p>
    <w:p w14:paraId="71136B3B" w14:textId="77777777" w:rsidR="002F7272" w:rsidRDefault="002F7272" w:rsidP="002F7272">
      <w:pPr>
        <w:numPr>
          <w:ilvl w:val="0"/>
          <w:numId w:val="22"/>
        </w:numPr>
      </w:pPr>
      <w:r w:rsidRPr="002F7272">
        <w:t>Identified the structure and purpose of the available data.</w:t>
      </w:r>
    </w:p>
    <w:p w14:paraId="7274B22F" w14:textId="77777777" w:rsidR="002F7272" w:rsidRDefault="002F7272" w:rsidP="002F7272"/>
    <w:p w14:paraId="67C7AC11" w14:textId="77777777" w:rsidR="002F7272" w:rsidRPr="002F7272" w:rsidRDefault="002F7272" w:rsidP="002F7272">
      <w:pPr>
        <w:rPr>
          <w:sz w:val="32"/>
          <w:szCs w:val="32"/>
        </w:rPr>
      </w:pPr>
      <w:r w:rsidRPr="002F7272">
        <w:rPr>
          <w:sz w:val="32"/>
          <w:szCs w:val="32"/>
        </w:rPr>
        <w:t>2. Cleaned and transformed data</w:t>
      </w:r>
    </w:p>
    <w:p w14:paraId="7220E648" w14:textId="77777777" w:rsidR="002F7272" w:rsidRPr="002F7272" w:rsidRDefault="002F7272" w:rsidP="002F7272">
      <w:pPr>
        <w:numPr>
          <w:ilvl w:val="0"/>
          <w:numId w:val="23"/>
        </w:numPr>
      </w:pPr>
      <w:r w:rsidRPr="002F7272">
        <w:t>Identified missing values in AREA and BILLDSERVICES.</w:t>
      </w:r>
    </w:p>
    <w:p w14:paraId="732F5DC0" w14:textId="77777777" w:rsidR="002F7272" w:rsidRPr="002F7272" w:rsidRDefault="002F7272" w:rsidP="002F7272">
      <w:pPr>
        <w:numPr>
          <w:ilvl w:val="0"/>
          <w:numId w:val="23"/>
        </w:numPr>
      </w:pPr>
      <w:r w:rsidRPr="002F7272">
        <w:t>Checked for duplicate records.</w:t>
      </w:r>
    </w:p>
    <w:p w14:paraId="7B2C89DB" w14:textId="77777777" w:rsidR="002F7272" w:rsidRPr="002F7272" w:rsidRDefault="002F7272" w:rsidP="002F7272">
      <w:pPr>
        <w:numPr>
          <w:ilvl w:val="0"/>
          <w:numId w:val="23"/>
        </w:numPr>
      </w:pPr>
      <w:r w:rsidRPr="002F7272">
        <w:t>Removed unnecessary, mostly empty columns after verification.</w:t>
      </w:r>
    </w:p>
    <w:p w14:paraId="76B1812E" w14:textId="77777777" w:rsidR="002F7272" w:rsidRPr="002F7272" w:rsidRDefault="002F7272" w:rsidP="002F7272">
      <w:pPr>
        <w:numPr>
          <w:ilvl w:val="0"/>
          <w:numId w:val="23"/>
        </w:numPr>
      </w:pPr>
      <w:r w:rsidRPr="002F7272">
        <w:t>Standardized area names by removing extra spaces.</w:t>
      </w:r>
    </w:p>
    <w:p w14:paraId="12B5ADD6" w14:textId="77777777" w:rsidR="002F7272" w:rsidRDefault="002F7272" w:rsidP="002F7272">
      <w:pPr>
        <w:numPr>
          <w:ilvl w:val="0"/>
          <w:numId w:val="23"/>
        </w:numPr>
      </w:pPr>
      <w:r w:rsidRPr="002F7272">
        <w:t>Checked numerical data types, negative values, and potential outliers.</w:t>
      </w:r>
    </w:p>
    <w:p w14:paraId="30C6F959" w14:textId="77777777" w:rsidR="002F7272" w:rsidRPr="002F7272" w:rsidRDefault="002F7272" w:rsidP="002F7272">
      <w:pPr>
        <w:rPr>
          <w:sz w:val="32"/>
          <w:szCs w:val="32"/>
        </w:rPr>
      </w:pPr>
    </w:p>
    <w:p w14:paraId="2824190B" w14:textId="77777777" w:rsidR="002F7272" w:rsidRPr="002F7272" w:rsidRDefault="002F7272" w:rsidP="002F7272">
      <w:pPr>
        <w:rPr>
          <w:sz w:val="32"/>
          <w:szCs w:val="32"/>
        </w:rPr>
      </w:pPr>
      <w:r w:rsidRPr="002F7272">
        <w:rPr>
          <w:sz w:val="32"/>
          <w:szCs w:val="32"/>
        </w:rPr>
        <w:t>3. Created multiple visualizations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6167"/>
      </w:tblGrid>
      <w:tr w:rsidR="002F7272" w:rsidRPr="002F7272" w14:paraId="49FE225D" w14:textId="77777777" w:rsidTr="002F7272">
        <w:trPr>
          <w:tblCellSpacing w:w="15" w:type="dxa"/>
        </w:trPr>
        <w:tc>
          <w:tcPr>
            <w:tcW w:w="0" w:type="auto"/>
            <w:vAlign w:val="center"/>
            <w:hideMark/>
          </w:tcPr>
          <w:p w14:paraId="0BE17033" w14:textId="77777777" w:rsidR="002F7272" w:rsidRPr="002F7272" w:rsidRDefault="002F7272" w:rsidP="002F7272">
            <w:pPr>
              <w:rPr>
                <w:b/>
                <w:bCs/>
              </w:rPr>
            </w:pPr>
            <w:r w:rsidRPr="002F7272">
              <w:rPr>
                <w:b/>
                <w:bCs/>
              </w:rPr>
              <w:t>Chart Type</w:t>
            </w:r>
          </w:p>
        </w:tc>
        <w:tc>
          <w:tcPr>
            <w:tcW w:w="0" w:type="auto"/>
            <w:vAlign w:val="center"/>
            <w:hideMark/>
          </w:tcPr>
          <w:p w14:paraId="629A06A7" w14:textId="77777777" w:rsidR="002F7272" w:rsidRPr="002F7272" w:rsidRDefault="002F7272" w:rsidP="002F7272">
            <w:pPr>
              <w:rPr>
                <w:b/>
                <w:bCs/>
              </w:rPr>
            </w:pPr>
            <w:r w:rsidRPr="002F7272">
              <w:rPr>
                <w:b/>
                <w:bCs/>
              </w:rPr>
              <w:t>Purpose</w:t>
            </w:r>
          </w:p>
        </w:tc>
      </w:tr>
      <w:tr w:rsidR="002F7272" w:rsidRPr="002F7272" w14:paraId="3A9E19DF" w14:textId="77777777" w:rsidTr="002F7272">
        <w:trPr>
          <w:tblCellSpacing w:w="15" w:type="dxa"/>
        </w:trPr>
        <w:tc>
          <w:tcPr>
            <w:tcW w:w="0" w:type="auto"/>
            <w:vAlign w:val="center"/>
            <w:hideMark/>
          </w:tcPr>
          <w:p w14:paraId="357920A1" w14:textId="77777777" w:rsidR="002F7272" w:rsidRPr="002F7272" w:rsidRDefault="002F7272" w:rsidP="002F7272">
            <w:r w:rsidRPr="002F7272">
              <w:t>Bar chart</w:t>
            </w:r>
          </w:p>
        </w:tc>
        <w:tc>
          <w:tcPr>
            <w:tcW w:w="0" w:type="auto"/>
            <w:vAlign w:val="center"/>
            <w:hideMark/>
          </w:tcPr>
          <w:p w14:paraId="02E587F9" w14:textId="77777777" w:rsidR="002F7272" w:rsidRPr="002F7272" w:rsidRDefault="002F7272" w:rsidP="002F7272">
            <w:r w:rsidRPr="002F7272">
              <w:t>Compare electricity consumption across areas</w:t>
            </w:r>
          </w:p>
        </w:tc>
      </w:tr>
      <w:tr w:rsidR="002F7272" w:rsidRPr="002F7272" w14:paraId="5EE3742B" w14:textId="77777777" w:rsidTr="002F7272">
        <w:trPr>
          <w:tblCellSpacing w:w="15" w:type="dxa"/>
        </w:trPr>
        <w:tc>
          <w:tcPr>
            <w:tcW w:w="0" w:type="auto"/>
            <w:vAlign w:val="center"/>
            <w:hideMark/>
          </w:tcPr>
          <w:p w14:paraId="5E53659E" w14:textId="77777777" w:rsidR="002F7272" w:rsidRPr="002F7272" w:rsidRDefault="002F7272" w:rsidP="002F7272">
            <w:r w:rsidRPr="002F7272">
              <w:t>Line chart</w:t>
            </w:r>
          </w:p>
        </w:tc>
        <w:tc>
          <w:tcPr>
            <w:tcW w:w="0" w:type="auto"/>
            <w:vAlign w:val="center"/>
            <w:hideMark/>
          </w:tcPr>
          <w:p w14:paraId="406E3491" w14:textId="77777777" w:rsidR="002F7272" w:rsidRPr="002F7272" w:rsidRDefault="002F7272" w:rsidP="002F7272">
            <w:proofErr w:type="spellStart"/>
            <w:r w:rsidRPr="002F7272">
              <w:t>Analyze</w:t>
            </w:r>
            <w:proofErr w:type="spellEnd"/>
            <w:r w:rsidRPr="002F7272">
              <w:t xml:space="preserve"> consumption trends if time-based data is available</w:t>
            </w:r>
          </w:p>
        </w:tc>
      </w:tr>
      <w:tr w:rsidR="002F7272" w:rsidRPr="002F7272" w14:paraId="2C478A6B" w14:textId="77777777" w:rsidTr="002F7272">
        <w:trPr>
          <w:tblCellSpacing w:w="15" w:type="dxa"/>
        </w:trPr>
        <w:tc>
          <w:tcPr>
            <w:tcW w:w="0" w:type="auto"/>
            <w:vAlign w:val="center"/>
            <w:hideMark/>
          </w:tcPr>
          <w:p w14:paraId="56EC7920" w14:textId="77777777" w:rsidR="002F7272" w:rsidRPr="002F7272" w:rsidRDefault="002F7272" w:rsidP="002F7272">
            <w:r w:rsidRPr="002F7272">
              <w:t>Scatter plot</w:t>
            </w:r>
          </w:p>
        </w:tc>
        <w:tc>
          <w:tcPr>
            <w:tcW w:w="0" w:type="auto"/>
            <w:vAlign w:val="center"/>
            <w:hideMark/>
          </w:tcPr>
          <w:p w14:paraId="48EFA2DB" w14:textId="77777777" w:rsidR="002F7272" w:rsidRPr="002F7272" w:rsidRDefault="002F7272" w:rsidP="002F7272">
            <w:r w:rsidRPr="002F7272">
              <w:t>Examine relationships between services, load, and units</w:t>
            </w:r>
          </w:p>
        </w:tc>
      </w:tr>
      <w:tr w:rsidR="002F7272" w:rsidRPr="002F7272" w14:paraId="2BD5842E" w14:textId="77777777" w:rsidTr="002F7272">
        <w:trPr>
          <w:tblCellSpacing w:w="15" w:type="dxa"/>
        </w:trPr>
        <w:tc>
          <w:tcPr>
            <w:tcW w:w="0" w:type="auto"/>
            <w:vAlign w:val="center"/>
            <w:hideMark/>
          </w:tcPr>
          <w:p w14:paraId="4F960310" w14:textId="77777777" w:rsidR="002F7272" w:rsidRPr="002F7272" w:rsidRDefault="002F7272" w:rsidP="002F7272">
            <w:r w:rsidRPr="002F7272">
              <w:t>Histogram</w:t>
            </w:r>
          </w:p>
        </w:tc>
        <w:tc>
          <w:tcPr>
            <w:tcW w:w="0" w:type="auto"/>
            <w:vAlign w:val="center"/>
            <w:hideMark/>
          </w:tcPr>
          <w:p w14:paraId="49004EA2" w14:textId="77777777" w:rsidR="002F7272" w:rsidRPr="002F7272" w:rsidRDefault="002F7272" w:rsidP="002F7272">
            <w:r w:rsidRPr="002F7272">
              <w:t>Understand the distribution of electricity consumption</w:t>
            </w:r>
          </w:p>
        </w:tc>
      </w:tr>
      <w:tr w:rsidR="002F7272" w:rsidRPr="002F7272" w14:paraId="679E398E" w14:textId="77777777" w:rsidTr="002F7272">
        <w:trPr>
          <w:tblCellSpacing w:w="15" w:type="dxa"/>
        </w:trPr>
        <w:tc>
          <w:tcPr>
            <w:tcW w:w="0" w:type="auto"/>
            <w:vAlign w:val="center"/>
            <w:hideMark/>
          </w:tcPr>
          <w:p w14:paraId="393C9EB2" w14:textId="77777777" w:rsidR="002F7272" w:rsidRPr="002F7272" w:rsidRDefault="002F7272" w:rsidP="002F7272">
            <w:r w:rsidRPr="002F7272">
              <w:t>Box plot</w:t>
            </w:r>
          </w:p>
        </w:tc>
        <w:tc>
          <w:tcPr>
            <w:tcW w:w="0" w:type="auto"/>
            <w:vAlign w:val="center"/>
            <w:hideMark/>
          </w:tcPr>
          <w:p w14:paraId="65A0DF2A" w14:textId="77777777" w:rsidR="002F7272" w:rsidRPr="002F7272" w:rsidRDefault="002F7272" w:rsidP="002F7272">
            <w:r w:rsidRPr="002F7272">
              <w:t>Identify potential numerical outliers</w:t>
            </w:r>
          </w:p>
        </w:tc>
      </w:tr>
      <w:tr w:rsidR="002F7272" w:rsidRPr="002F7272" w14:paraId="24A78B56" w14:textId="77777777" w:rsidTr="002F7272">
        <w:trPr>
          <w:tblCellSpacing w:w="15" w:type="dxa"/>
        </w:trPr>
        <w:tc>
          <w:tcPr>
            <w:tcW w:w="0" w:type="auto"/>
            <w:vAlign w:val="center"/>
            <w:hideMark/>
          </w:tcPr>
          <w:p w14:paraId="3C12DA9F" w14:textId="77777777" w:rsidR="002F7272" w:rsidRPr="002F7272" w:rsidRDefault="002F7272" w:rsidP="002F7272">
            <w:r w:rsidRPr="002F7272">
              <w:t>Heatmap</w:t>
            </w:r>
          </w:p>
        </w:tc>
        <w:tc>
          <w:tcPr>
            <w:tcW w:w="0" w:type="auto"/>
            <w:vAlign w:val="center"/>
            <w:hideMark/>
          </w:tcPr>
          <w:p w14:paraId="3A59DE07" w14:textId="77777777" w:rsidR="002F7272" w:rsidRPr="002F7272" w:rsidRDefault="002F7272" w:rsidP="002F7272">
            <w:r w:rsidRPr="002F7272">
              <w:t>Visualize correlations between numerical variables</w:t>
            </w:r>
          </w:p>
        </w:tc>
      </w:tr>
    </w:tbl>
    <w:p w14:paraId="4E528B57" w14:textId="77777777" w:rsidR="002F7272" w:rsidRDefault="002F7272" w:rsidP="002F7272"/>
    <w:p w14:paraId="75E8519B" w14:textId="77777777" w:rsidR="002F7272" w:rsidRDefault="002F7272" w:rsidP="002F7272">
      <w:pPr>
        <w:rPr>
          <w:b/>
          <w:bCs/>
        </w:rPr>
      </w:pPr>
    </w:p>
    <w:p w14:paraId="5B0C4183" w14:textId="77777777" w:rsidR="002F7272" w:rsidRDefault="002F7272" w:rsidP="002F7272">
      <w:pPr>
        <w:rPr>
          <w:b/>
          <w:bCs/>
        </w:rPr>
      </w:pPr>
    </w:p>
    <w:p w14:paraId="5206EBC4" w14:textId="77777777" w:rsidR="002F7272" w:rsidRDefault="002F7272" w:rsidP="002F7272">
      <w:pPr>
        <w:rPr>
          <w:b/>
          <w:bCs/>
        </w:rPr>
      </w:pPr>
    </w:p>
    <w:p w14:paraId="1F67E005" w14:textId="003A276B" w:rsidR="002F7272" w:rsidRPr="002F7272" w:rsidRDefault="002F7272" w:rsidP="002F7272">
      <w:pPr>
        <w:rPr>
          <w:sz w:val="32"/>
          <w:szCs w:val="32"/>
        </w:rPr>
      </w:pPr>
      <w:r w:rsidRPr="002F7272">
        <w:rPr>
          <w:sz w:val="32"/>
          <w:szCs w:val="32"/>
        </w:rPr>
        <w:lastRenderedPageBreak/>
        <w:t>4. A</w:t>
      </w:r>
      <w:proofErr w:type="spellStart"/>
      <w:r w:rsidRPr="002F7272">
        <w:rPr>
          <w:sz w:val="32"/>
          <w:szCs w:val="32"/>
        </w:rPr>
        <w:t>nalyzed</w:t>
      </w:r>
      <w:proofErr w:type="spellEnd"/>
      <w:r w:rsidRPr="002F7272">
        <w:rPr>
          <w:sz w:val="32"/>
          <w:szCs w:val="32"/>
        </w:rPr>
        <w:t xml:space="preserve"> relationships between variables</w:t>
      </w:r>
    </w:p>
    <w:p w14:paraId="6F09D5B0" w14:textId="77777777" w:rsidR="002F7272" w:rsidRPr="002F7272" w:rsidRDefault="002F7272" w:rsidP="002F7272">
      <w:r w:rsidRPr="002F7272">
        <w:t>We examined the relationships among registered services, billed services, connected load, and electricity consumption.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0"/>
        <w:gridCol w:w="1321"/>
      </w:tblGrid>
      <w:tr w:rsidR="002F7272" w:rsidRPr="002F7272" w14:paraId="42D1BA4C" w14:textId="77777777">
        <w:trPr>
          <w:tblCellSpacing w:w="15" w:type="dxa"/>
        </w:trPr>
        <w:tc>
          <w:tcPr>
            <w:tcW w:w="0" w:type="auto"/>
            <w:vAlign w:val="center"/>
            <w:hideMark/>
          </w:tcPr>
          <w:p w14:paraId="6757B1C7" w14:textId="77777777" w:rsidR="002F7272" w:rsidRPr="002F7272" w:rsidRDefault="002F7272" w:rsidP="002F7272">
            <w:pPr>
              <w:rPr>
                <w:b/>
                <w:bCs/>
              </w:rPr>
            </w:pPr>
            <w:r w:rsidRPr="002F7272">
              <w:rPr>
                <w:b/>
                <w:bCs/>
              </w:rPr>
              <w:t>Variable Pair</w:t>
            </w:r>
          </w:p>
        </w:tc>
        <w:tc>
          <w:tcPr>
            <w:tcW w:w="0" w:type="auto"/>
            <w:vAlign w:val="center"/>
            <w:hideMark/>
          </w:tcPr>
          <w:p w14:paraId="2A4C0E6A" w14:textId="77777777" w:rsidR="002F7272" w:rsidRPr="002F7272" w:rsidRDefault="002F7272" w:rsidP="002F7272">
            <w:pPr>
              <w:rPr>
                <w:b/>
                <w:bCs/>
              </w:rPr>
            </w:pPr>
            <w:r w:rsidRPr="002F7272">
              <w:rPr>
                <w:b/>
                <w:bCs/>
              </w:rPr>
              <w:t>Correlation</w:t>
            </w:r>
          </w:p>
        </w:tc>
      </w:tr>
      <w:tr w:rsidR="002F7272" w:rsidRPr="002F7272" w14:paraId="79464E40" w14:textId="77777777">
        <w:trPr>
          <w:tblCellSpacing w:w="15" w:type="dxa"/>
        </w:trPr>
        <w:tc>
          <w:tcPr>
            <w:tcW w:w="0" w:type="auto"/>
            <w:vAlign w:val="center"/>
            <w:hideMark/>
          </w:tcPr>
          <w:p w14:paraId="02E4BB86" w14:textId="77777777" w:rsidR="002F7272" w:rsidRPr="002F7272" w:rsidRDefault="002F7272" w:rsidP="002F7272">
            <w:r w:rsidRPr="002F7272">
              <w:t>Total services vs. billed services</w:t>
            </w:r>
          </w:p>
        </w:tc>
        <w:tc>
          <w:tcPr>
            <w:tcW w:w="0" w:type="auto"/>
            <w:vAlign w:val="center"/>
            <w:hideMark/>
          </w:tcPr>
          <w:p w14:paraId="1BFAA2DA" w14:textId="77777777" w:rsidR="002F7272" w:rsidRPr="002F7272" w:rsidRDefault="002F7272" w:rsidP="002F7272">
            <w:r w:rsidRPr="002F7272">
              <w:t>0.995</w:t>
            </w:r>
          </w:p>
        </w:tc>
      </w:tr>
      <w:tr w:rsidR="002F7272" w:rsidRPr="002F7272" w14:paraId="4AE4CDA9" w14:textId="77777777">
        <w:trPr>
          <w:tblCellSpacing w:w="15" w:type="dxa"/>
        </w:trPr>
        <w:tc>
          <w:tcPr>
            <w:tcW w:w="0" w:type="auto"/>
            <w:vAlign w:val="center"/>
            <w:hideMark/>
          </w:tcPr>
          <w:p w14:paraId="1934E1EB" w14:textId="77777777" w:rsidR="002F7272" w:rsidRPr="002F7272" w:rsidRDefault="002F7272" w:rsidP="002F7272">
            <w:r w:rsidRPr="002F7272">
              <w:t>Total services vs. electricity units</w:t>
            </w:r>
          </w:p>
        </w:tc>
        <w:tc>
          <w:tcPr>
            <w:tcW w:w="0" w:type="auto"/>
            <w:vAlign w:val="center"/>
            <w:hideMark/>
          </w:tcPr>
          <w:p w14:paraId="1CCBA0CE" w14:textId="77777777" w:rsidR="002F7272" w:rsidRPr="002F7272" w:rsidRDefault="002F7272" w:rsidP="002F7272">
            <w:r w:rsidRPr="002F7272">
              <w:t>0.863</w:t>
            </w:r>
          </w:p>
        </w:tc>
      </w:tr>
      <w:tr w:rsidR="002F7272" w:rsidRPr="002F7272" w14:paraId="63B1912C" w14:textId="77777777">
        <w:trPr>
          <w:tblCellSpacing w:w="15" w:type="dxa"/>
        </w:trPr>
        <w:tc>
          <w:tcPr>
            <w:tcW w:w="0" w:type="auto"/>
            <w:vAlign w:val="center"/>
            <w:hideMark/>
          </w:tcPr>
          <w:p w14:paraId="46B2A988" w14:textId="77777777" w:rsidR="002F7272" w:rsidRPr="002F7272" w:rsidRDefault="002F7272" w:rsidP="002F7272">
            <w:r w:rsidRPr="002F7272">
              <w:t>Billed services vs. electricity units</w:t>
            </w:r>
          </w:p>
        </w:tc>
        <w:tc>
          <w:tcPr>
            <w:tcW w:w="0" w:type="auto"/>
            <w:vAlign w:val="center"/>
            <w:hideMark/>
          </w:tcPr>
          <w:p w14:paraId="4F1E97C7" w14:textId="77777777" w:rsidR="002F7272" w:rsidRPr="002F7272" w:rsidRDefault="002F7272" w:rsidP="002F7272">
            <w:r w:rsidRPr="002F7272">
              <w:t>0.884</w:t>
            </w:r>
          </w:p>
        </w:tc>
      </w:tr>
      <w:tr w:rsidR="002F7272" w:rsidRPr="002F7272" w14:paraId="2D2F6A70" w14:textId="77777777">
        <w:trPr>
          <w:tblCellSpacing w:w="15" w:type="dxa"/>
        </w:trPr>
        <w:tc>
          <w:tcPr>
            <w:tcW w:w="0" w:type="auto"/>
            <w:vAlign w:val="center"/>
            <w:hideMark/>
          </w:tcPr>
          <w:p w14:paraId="2E1B23B2" w14:textId="77777777" w:rsidR="002F7272" w:rsidRPr="002F7272" w:rsidRDefault="002F7272" w:rsidP="002F7272">
            <w:r w:rsidRPr="002F7272">
              <w:t>Connected load vs. electricity units</w:t>
            </w:r>
          </w:p>
        </w:tc>
        <w:tc>
          <w:tcPr>
            <w:tcW w:w="0" w:type="auto"/>
            <w:vAlign w:val="center"/>
            <w:hideMark/>
          </w:tcPr>
          <w:p w14:paraId="62352DEB" w14:textId="77777777" w:rsidR="002F7272" w:rsidRPr="002F7272" w:rsidRDefault="002F7272" w:rsidP="002F7272">
            <w:r w:rsidRPr="002F7272">
              <w:t>0.946</w:t>
            </w:r>
          </w:p>
        </w:tc>
      </w:tr>
    </w:tbl>
    <w:p w14:paraId="0F130AE8" w14:textId="77777777" w:rsidR="002F7272" w:rsidRDefault="002F7272" w:rsidP="002F7272">
      <w:r w:rsidRPr="002F7272">
        <w:t>Finding: Areas with more services and higher connected load tend to have higher electricity consumption.</w:t>
      </w:r>
    </w:p>
    <w:p w14:paraId="18AE5CB1" w14:textId="77777777" w:rsidR="002F7272" w:rsidRPr="002F7272" w:rsidRDefault="002F7272" w:rsidP="002F7272">
      <w:pPr>
        <w:rPr>
          <w:sz w:val="32"/>
          <w:szCs w:val="32"/>
        </w:rPr>
      </w:pPr>
    </w:p>
    <w:p w14:paraId="142C4639" w14:textId="77777777" w:rsidR="002F7272" w:rsidRPr="002F7272" w:rsidRDefault="002F7272" w:rsidP="002F7272">
      <w:pPr>
        <w:rPr>
          <w:sz w:val="32"/>
          <w:szCs w:val="32"/>
        </w:rPr>
      </w:pPr>
      <w:r w:rsidRPr="002F7272">
        <w:rPr>
          <w:sz w:val="32"/>
          <w:szCs w:val="32"/>
        </w:rPr>
        <w:t>5. Derived insights and answered business questions</w:t>
      </w:r>
    </w:p>
    <w:p w14:paraId="018EBC85" w14:textId="77777777" w:rsidR="002F7272" w:rsidRPr="002F7272" w:rsidRDefault="002F7272" w:rsidP="002F7272">
      <w:pPr>
        <w:numPr>
          <w:ilvl w:val="0"/>
          <w:numId w:val="24"/>
        </w:numPr>
      </w:pPr>
      <w:r w:rsidRPr="002F7272">
        <w:t>Very large areas account for 50.5% of total electricity units.</w:t>
      </w:r>
    </w:p>
    <w:p w14:paraId="5BE2FC8D" w14:textId="77777777" w:rsidR="002F7272" w:rsidRPr="002F7272" w:rsidRDefault="002F7272" w:rsidP="002F7272">
      <w:pPr>
        <w:numPr>
          <w:ilvl w:val="0"/>
          <w:numId w:val="24"/>
        </w:numPr>
      </w:pPr>
      <w:r w:rsidRPr="002F7272">
        <w:t>High-consumption areas require attention when studying electricity usage patterns.</w:t>
      </w:r>
    </w:p>
    <w:p w14:paraId="2DFF9CF1" w14:textId="77777777" w:rsidR="002F7272" w:rsidRPr="002F7272" w:rsidRDefault="002F7272" w:rsidP="002F7272">
      <w:pPr>
        <w:numPr>
          <w:ilvl w:val="0"/>
          <w:numId w:val="24"/>
        </w:numPr>
      </w:pPr>
      <w:r w:rsidRPr="002F7272">
        <w:t>Missing values and negative consumption records require further verification.</w:t>
      </w:r>
    </w:p>
    <w:p w14:paraId="4234A82F" w14:textId="77777777" w:rsidR="002F7272" w:rsidRPr="002F7272" w:rsidRDefault="002F7272" w:rsidP="002F7272">
      <w:pPr>
        <w:numPr>
          <w:ilvl w:val="0"/>
          <w:numId w:val="24"/>
        </w:numPr>
      </w:pPr>
      <w:r w:rsidRPr="002F7272">
        <w:t>Correlation analysis helps identify relationships between service counts and consumption.</w:t>
      </w:r>
    </w:p>
    <w:p w14:paraId="7924FCB8" w14:textId="77777777" w:rsidR="002F7272" w:rsidRPr="002F7272" w:rsidRDefault="002F7272" w:rsidP="002F7272">
      <w:pPr>
        <w:numPr>
          <w:ilvl w:val="0"/>
          <w:numId w:val="24"/>
        </w:numPr>
      </w:pPr>
      <w:r w:rsidRPr="002F7272">
        <w:t>Visualizations make it easier to compare areas and identify unusual patterns.</w:t>
      </w:r>
    </w:p>
    <w:p w14:paraId="0A8D0B24" w14:textId="77777777" w:rsidR="002F7272" w:rsidRPr="002F7272" w:rsidRDefault="002F7272" w:rsidP="002F7272"/>
    <w:p w14:paraId="24A326B1" w14:textId="77777777" w:rsidR="002F7272" w:rsidRPr="002F7272" w:rsidRDefault="002F7272" w:rsidP="002F7272"/>
    <w:p w14:paraId="3CCC24D2" w14:textId="77777777" w:rsidR="002F7272" w:rsidRPr="002F7272" w:rsidRDefault="002F7272" w:rsidP="002F7272"/>
    <w:p w14:paraId="157CBBF4" w14:textId="77777777" w:rsidR="002F7272" w:rsidRPr="00F37F0C" w:rsidRDefault="002F7272" w:rsidP="00F37F0C"/>
    <w:p w14:paraId="25FF3B1F" w14:textId="77777777" w:rsidR="00F37F0C" w:rsidRPr="00BE40E9" w:rsidRDefault="00F37F0C" w:rsidP="00BE40E9"/>
    <w:p w14:paraId="1D2268E5" w14:textId="77777777" w:rsidR="00BE40E9" w:rsidRPr="00BE40E9" w:rsidRDefault="00BE40E9" w:rsidP="00BE40E9"/>
    <w:p w14:paraId="0DFB9325" w14:textId="77777777" w:rsidR="00BE40E9" w:rsidRPr="00BE40E9" w:rsidRDefault="00BE40E9" w:rsidP="00BE40E9"/>
    <w:p w14:paraId="4A0D988D" w14:textId="77777777" w:rsidR="00BE40E9" w:rsidRPr="00BE40E9" w:rsidRDefault="00BE40E9" w:rsidP="00BE40E9"/>
    <w:p w14:paraId="55E0B091" w14:textId="16A56268" w:rsidR="0099267B" w:rsidRPr="0099267B" w:rsidRDefault="0099267B" w:rsidP="0099267B"/>
    <w:p w14:paraId="62AA99CF" w14:textId="77777777" w:rsidR="00DB0075" w:rsidRPr="00275688" w:rsidRDefault="00DB0075" w:rsidP="00275688"/>
    <w:p w14:paraId="4C867BF0" w14:textId="77777777" w:rsidR="00275688" w:rsidRPr="00275688" w:rsidRDefault="00275688" w:rsidP="000A71D7">
      <w:pPr>
        <w:rPr>
          <w:sz w:val="32"/>
          <w:szCs w:val="32"/>
        </w:rPr>
      </w:pPr>
    </w:p>
    <w:p w14:paraId="72FFFF6C" w14:textId="77777777" w:rsidR="000A71D7" w:rsidRPr="000A71D7" w:rsidRDefault="000A71D7" w:rsidP="000A71D7">
      <w:pPr>
        <w:rPr>
          <w:sz w:val="32"/>
          <w:szCs w:val="32"/>
        </w:rPr>
      </w:pPr>
    </w:p>
    <w:sectPr w:rsidR="000A71D7" w:rsidRPr="000A71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E46"/>
    <w:multiLevelType w:val="multilevel"/>
    <w:tmpl w:val="36C0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B6F19"/>
    <w:multiLevelType w:val="multilevel"/>
    <w:tmpl w:val="AC76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D19B5"/>
    <w:multiLevelType w:val="multilevel"/>
    <w:tmpl w:val="E3BE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B438E"/>
    <w:multiLevelType w:val="multilevel"/>
    <w:tmpl w:val="E3D0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F66C5"/>
    <w:multiLevelType w:val="multilevel"/>
    <w:tmpl w:val="ACAA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94D3C"/>
    <w:multiLevelType w:val="multilevel"/>
    <w:tmpl w:val="6A58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96DD7"/>
    <w:multiLevelType w:val="multilevel"/>
    <w:tmpl w:val="583E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542A3"/>
    <w:multiLevelType w:val="multilevel"/>
    <w:tmpl w:val="717E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85288"/>
    <w:multiLevelType w:val="hybridMultilevel"/>
    <w:tmpl w:val="928EB4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AB6D2C"/>
    <w:multiLevelType w:val="multilevel"/>
    <w:tmpl w:val="09FC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D71E90"/>
    <w:multiLevelType w:val="multilevel"/>
    <w:tmpl w:val="7C28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481EA5"/>
    <w:multiLevelType w:val="multilevel"/>
    <w:tmpl w:val="96662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653C99"/>
    <w:multiLevelType w:val="multilevel"/>
    <w:tmpl w:val="F47E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58647B"/>
    <w:multiLevelType w:val="multilevel"/>
    <w:tmpl w:val="37400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BC24E1"/>
    <w:multiLevelType w:val="multilevel"/>
    <w:tmpl w:val="2FC4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20E0B"/>
    <w:multiLevelType w:val="multilevel"/>
    <w:tmpl w:val="C9A0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9B3E54"/>
    <w:multiLevelType w:val="multilevel"/>
    <w:tmpl w:val="B5CC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B90EBC"/>
    <w:multiLevelType w:val="multilevel"/>
    <w:tmpl w:val="0A02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164A5"/>
    <w:multiLevelType w:val="multilevel"/>
    <w:tmpl w:val="9B6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3953FA"/>
    <w:multiLevelType w:val="multilevel"/>
    <w:tmpl w:val="DE6A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9E20C7"/>
    <w:multiLevelType w:val="multilevel"/>
    <w:tmpl w:val="746A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0500B"/>
    <w:multiLevelType w:val="hybridMultilevel"/>
    <w:tmpl w:val="335A82B6"/>
    <w:lvl w:ilvl="0" w:tplc="52B8CC1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62E1CF8"/>
    <w:multiLevelType w:val="multilevel"/>
    <w:tmpl w:val="1CD6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23160C"/>
    <w:multiLevelType w:val="hybridMultilevel"/>
    <w:tmpl w:val="8C622E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3577435">
    <w:abstractNumId w:val="21"/>
  </w:num>
  <w:num w:numId="2" w16cid:durableId="1962303937">
    <w:abstractNumId w:val="3"/>
  </w:num>
  <w:num w:numId="3" w16cid:durableId="2140611855">
    <w:abstractNumId w:val="17"/>
  </w:num>
  <w:num w:numId="4" w16cid:durableId="421412782">
    <w:abstractNumId w:val="23"/>
  </w:num>
  <w:num w:numId="5" w16cid:durableId="405345918">
    <w:abstractNumId w:val="0"/>
  </w:num>
  <w:num w:numId="6" w16cid:durableId="683821650">
    <w:abstractNumId w:val="4"/>
  </w:num>
  <w:num w:numId="7" w16cid:durableId="890460764">
    <w:abstractNumId w:val="11"/>
  </w:num>
  <w:num w:numId="8" w16cid:durableId="1129324392">
    <w:abstractNumId w:val="18"/>
  </w:num>
  <w:num w:numId="9" w16cid:durableId="1963463224">
    <w:abstractNumId w:val="20"/>
  </w:num>
  <w:num w:numId="10" w16cid:durableId="1367409579">
    <w:abstractNumId w:val="9"/>
  </w:num>
  <w:num w:numId="11" w16cid:durableId="920795424">
    <w:abstractNumId w:val="8"/>
  </w:num>
  <w:num w:numId="12" w16cid:durableId="203643680">
    <w:abstractNumId w:val="6"/>
  </w:num>
  <w:num w:numId="13" w16cid:durableId="653997216">
    <w:abstractNumId w:val="13"/>
  </w:num>
  <w:num w:numId="14" w16cid:durableId="418137175">
    <w:abstractNumId w:val="19"/>
  </w:num>
  <w:num w:numId="15" w16cid:durableId="1717317865">
    <w:abstractNumId w:val="1"/>
  </w:num>
  <w:num w:numId="16" w16cid:durableId="847869431">
    <w:abstractNumId w:val="7"/>
  </w:num>
  <w:num w:numId="17" w16cid:durableId="738090171">
    <w:abstractNumId w:val="12"/>
  </w:num>
  <w:num w:numId="18" w16cid:durableId="1865821635">
    <w:abstractNumId w:val="22"/>
  </w:num>
  <w:num w:numId="19" w16cid:durableId="827016148">
    <w:abstractNumId w:val="14"/>
  </w:num>
  <w:num w:numId="20" w16cid:durableId="2086563490">
    <w:abstractNumId w:val="15"/>
  </w:num>
  <w:num w:numId="21" w16cid:durableId="582765363">
    <w:abstractNumId w:val="5"/>
  </w:num>
  <w:num w:numId="22" w16cid:durableId="909536230">
    <w:abstractNumId w:val="2"/>
  </w:num>
  <w:num w:numId="23" w16cid:durableId="1393238273">
    <w:abstractNumId w:val="10"/>
  </w:num>
  <w:num w:numId="24" w16cid:durableId="13006956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C7D"/>
    <w:rsid w:val="000A71D7"/>
    <w:rsid w:val="00184C7D"/>
    <w:rsid w:val="001A0489"/>
    <w:rsid w:val="00275688"/>
    <w:rsid w:val="002B7284"/>
    <w:rsid w:val="002F7272"/>
    <w:rsid w:val="005D5FFF"/>
    <w:rsid w:val="00654C4F"/>
    <w:rsid w:val="0099267B"/>
    <w:rsid w:val="00BB095A"/>
    <w:rsid w:val="00BE40E9"/>
    <w:rsid w:val="00C05436"/>
    <w:rsid w:val="00D12891"/>
    <w:rsid w:val="00D346BE"/>
    <w:rsid w:val="00DB0075"/>
    <w:rsid w:val="00DD45CB"/>
    <w:rsid w:val="00EA0604"/>
    <w:rsid w:val="00EE4117"/>
    <w:rsid w:val="00F27F24"/>
    <w:rsid w:val="00F37F0C"/>
    <w:rsid w:val="00F55555"/>
    <w:rsid w:val="00FB57E3"/>
    <w:rsid w:val="00FC1663"/>
    <w:rsid w:val="00FF14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B7F9"/>
  <w15:chartTrackingRefBased/>
  <w15:docId w15:val="{F5A63474-3E50-489C-8EF4-3A47AEEF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C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4C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4C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C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C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C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4C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4C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C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C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C7D"/>
    <w:rPr>
      <w:rFonts w:eastAsiaTheme="majorEastAsia" w:cstheme="majorBidi"/>
      <w:color w:val="272727" w:themeColor="text1" w:themeTint="D8"/>
    </w:rPr>
  </w:style>
  <w:style w:type="paragraph" w:styleId="Title">
    <w:name w:val="Title"/>
    <w:basedOn w:val="Normal"/>
    <w:next w:val="Normal"/>
    <w:link w:val="TitleChar"/>
    <w:uiPriority w:val="10"/>
    <w:qFormat/>
    <w:rsid w:val="00184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C7D"/>
    <w:pPr>
      <w:spacing w:before="160"/>
      <w:jc w:val="center"/>
    </w:pPr>
    <w:rPr>
      <w:i/>
      <w:iCs/>
      <w:color w:val="404040" w:themeColor="text1" w:themeTint="BF"/>
    </w:rPr>
  </w:style>
  <w:style w:type="character" w:customStyle="1" w:styleId="QuoteChar">
    <w:name w:val="Quote Char"/>
    <w:basedOn w:val="DefaultParagraphFont"/>
    <w:link w:val="Quote"/>
    <w:uiPriority w:val="29"/>
    <w:rsid w:val="00184C7D"/>
    <w:rPr>
      <w:i/>
      <w:iCs/>
      <w:color w:val="404040" w:themeColor="text1" w:themeTint="BF"/>
    </w:rPr>
  </w:style>
  <w:style w:type="paragraph" w:styleId="ListParagraph">
    <w:name w:val="List Paragraph"/>
    <w:basedOn w:val="Normal"/>
    <w:uiPriority w:val="34"/>
    <w:qFormat/>
    <w:rsid w:val="00184C7D"/>
    <w:pPr>
      <w:ind w:left="720"/>
      <w:contextualSpacing/>
    </w:pPr>
  </w:style>
  <w:style w:type="character" w:styleId="IntenseEmphasis">
    <w:name w:val="Intense Emphasis"/>
    <w:basedOn w:val="DefaultParagraphFont"/>
    <w:uiPriority w:val="21"/>
    <w:qFormat/>
    <w:rsid w:val="00184C7D"/>
    <w:rPr>
      <w:i/>
      <w:iCs/>
      <w:color w:val="0F4761" w:themeColor="accent1" w:themeShade="BF"/>
    </w:rPr>
  </w:style>
  <w:style w:type="paragraph" w:styleId="IntenseQuote">
    <w:name w:val="Intense Quote"/>
    <w:basedOn w:val="Normal"/>
    <w:next w:val="Normal"/>
    <w:link w:val="IntenseQuoteChar"/>
    <w:uiPriority w:val="30"/>
    <w:qFormat/>
    <w:rsid w:val="00184C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C7D"/>
    <w:rPr>
      <w:i/>
      <w:iCs/>
      <w:color w:val="0F4761" w:themeColor="accent1" w:themeShade="BF"/>
    </w:rPr>
  </w:style>
  <w:style w:type="character" w:styleId="IntenseReference">
    <w:name w:val="Intense Reference"/>
    <w:basedOn w:val="DefaultParagraphFont"/>
    <w:uiPriority w:val="32"/>
    <w:qFormat/>
    <w:rsid w:val="00184C7D"/>
    <w:rPr>
      <w:b/>
      <w:bCs/>
      <w:smallCaps/>
      <w:color w:val="0F4761" w:themeColor="accent1" w:themeShade="BF"/>
      <w:spacing w:val="5"/>
    </w:rPr>
  </w:style>
  <w:style w:type="character" w:styleId="Hyperlink">
    <w:name w:val="Hyperlink"/>
    <w:basedOn w:val="DefaultParagraphFont"/>
    <w:uiPriority w:val="99"/>
    <w:unhideWhenUsed/>
    <w:rsid w:val="00184C7D"/>
    <w:rPr>
      <w:color w:val="467886" w:themeColor="hyperlink"/>
      <w:u w:val="single"/>
    </w:rPr>
  </w:style>
  <w:style w:type="character" w:styleId="UnresolvedMention">
    <w:name w:val="Unresolved Mention"/>
    <w:basedOn w:val="DefaultParagraphFont"/>
    <w:uiPriority w:val="99"/>
    <w:semiHidden/>
    <w:unhideWhenUsed/>
    <w:rsid w:val="00184C7D"/>
    <w:rPr>
      <w:color w:val="605E5C"/>
      <w:shd w:val="clear" w:color="auto" w:fill="E1DFDD"/>
    </w:rPr>
  </w:style>
  <w:style w:type="character" w:styleId="FollowedHyperlink">
    <w:name w:val="FollowedHyperlink"/>
    <w:basedOn w:val="DefaultParagraphFont"/>
    <w:uiPriority w:val="99"/>
    <w:semiHidden/>
    <w:unhideWhenUsed/>
    <w:rsid w:val="00D12891"/>
    <w:rPr>
      <w:color w:val="96607D" w:themeColor="followedHyperlink"/>
      <w:u w:val="single"/>
    </w:rPr>
  </w:style>
  <w:style w:type="table" w:styleId="TableGrid">
    <w:name w:val="Table Grid"/>
    <w:basedOn w:val="TableNormal"/>
    <w:uiPriority w:val="39"/>
    <w:rsid w:val="00D128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128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FB57E3"/>
    <w:rPr>
      <w:b/>
      <w:bCs/>
    </w:rPr>
  </w:style>
  <w:style w:type="paragraph" w:customStyle="1" w:styleId="w6asjqtextbase">
    <w:name w:val="w6asjq_textbase"/>
    <w:basedOn w:val="Normal"/>
    <w:rsid w:val="00DB007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ikosh.indiaai.gov.in/home/datasets/details/telangana_tgspdcl_domestic_electricity_consumption_dataset.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8017E-C241-47DF-B641-00B14B397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27</Pages>
  <Words>4550</Words>
  <Characters>25941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Chander D</dc:creator>
  <cp:keywords/>
  <dc:description/>
  <cp:lastModifiedBy>Chander D</cp:lastModifiedBy>
  <cp:revision>3</cp:revision>
  <dcterms:created xsi:type="dcterms:W3CDTF">2026-10-08T04:22:00Z</dcterms:created>
  <dcterms:modified xsi:type="dcterms:W3CDTF">2026-10-11T06:50:00Z</dcterms:modified>
</cp:coreProperties>
</file>