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CD5F" w14:textId="77777777" w:rsidR="004169BF" w:rsidRDefault="004169BF" w:rsidP="004169BF">
      <w:r>
        <w:t>Title: Mind's Eye Elixir: An Alchemical Guide to Enhanced Intelligence</w:t>
      </w:r>
    </w:p>
    <w:p w14:paraId="3F439173" w14:textId="77777777" w:rsidR="004169BF" w:rsidRDefault="004169BF" w:rsidP="004169BF"/>
    <w:p w14:paraId="1E2FBDC0" w14:textId="77777777" w:rsidR="004169BF" w:rsidRDefault="004169BF" w:rsidP="004169BF">
      <w:r>
        <w:t>Introduction</w:t>
      </w:r>
    </w:p>
    <w:p w14:paraId="288F217A" w14:textId="77777777" w:rsidR="004169BF" w:rsidRDefault="004169BF" w:rsidP="004169BF"/>
    <w:p w14:paraId="16041E0A" w14:textId="77777777" w:rsidR="004169BF" w:rsidRDefault="004169BF" w:rsidP="004169BF">
      <w:r>
        <w:t>In the pursuit of wisdom and knowledge, alchemists have long sought to create potions that enhance the mind's natural abilities. The Mind's Eye Elixir is a concoction of the highest esteem, designed to sharpen the intellect, improve memory, and expand the capacity for understanding complex concepts. This guide provides a detailed overview for crafting this powerful potion, aiding those who seek to push the boundaries of their cognitive abilities.</w:t>
      </w:r>
    </w:p>
    <w:p w14:paraId="37011B82" w14:textId="77777777" w:rsidR="004169BF" w:rsidRDefault="004169BF" w:rsidP="004169BF"/>
    <w:p w14:paraId="408914B5" w14:textId="77777777" w:rsidR="004169BF" w:rsidRDefault="004169BF" w:rsidP="004169BF">
      <w:r>
        <w:t>Chapter 1: Sanctum of Wisdom</w:t>
      </w:r>
    </w:p>
    <w:p w14:paraId="65EC2C5C" w14:textId="77777777" w:rsidR="004169BF" w:rsidRDefault="004169BF" w:rsidP="004169BF"/>
    <w:p w14:paraId="306E9FA3" w14:textId="77777777" w:rsidR="004169BF" w:rsidRDefault="004169BF" w:rsidP="004169BF">
      <w:r>
        <w:t>The creation of the Mind's Eye Elixir requires a space dedicated to thought, learning, and concentration. Your alchemical workspace should be organized, quiet, and filled with items that inspire intellectual pursuits, such as books, symbols of the elements, and geometric figures.</w:t>
      </w:r>
    </w:p>
    <w:p w14:paraId="1EEEFE5E" w14:textId="77777777" w:rsidR="004169BF" w:rsidRDefault="004169BF" w:rsidP="004169BF"/>
    <w:p w14:paraId="51A120EF" w14:textId="77777777" w:rsidR="004169BF" w:rsidRDefault="004169BF" w:rsidP="004169BF">
      <w:r>
        <w:t>Essential Tools:</w:t>
      </w:r>
    </w:p>
    <w:p w14:paraId="2D7940ED" w14:textId="77777777" w:rsidR="004169BF" w:rsidRDefault="004169BF" w:rsidP="004169BF"/>
    <w:p w14:paraId="1FBC7E3F" w14:textId="77777777" w:rsidR="004169BF" w:rsidRDefault="004169BF" w:rsidP="004169BF">
      <w:r>
        <w:t>A clear quartz cauldron, to enhance mental clarity</w:t>
      </w:r>
    </w:p>
    <w:p w14:paraId="1D43E891" w14:textId="77777777" w:rsidR="004169BF" w:rsidRDefault="004169BF" w:rsidP="004169BF">
      <w:r>
        <w:t>Glass or crystal flasks for storage</w:t>
      </w:r>
    </w:p>
    <w:p w14:paraId="513DC68F" w14:textId="77777777" w:rsidR="004169BF" w:rsidRDefault="004169BF" w:rsidP="004169BF">
      <w:r>
        <w:t>A silver mortar and pestle, for its association with the moon and the mind</w:t>
      </w:r>
    </w:p>
    <w:p w14:paraId="49F74B84" w14:textId="77777777" w:rsidR="004169BF" w:rsidRDefault="004169BF" w:rsidP="004169BF">
      <w:r>
        <w:t>Feather quill or pen, for recording precise measurements and observations</w:t>
      </w:r>
    </w:p>
    <w:p w14:paraId="2F18F28D" w14:textId="77777777" w:rsidR="004169BF" w:rsidRDefault="004169BF" w:rsidP="004169BF">
      <w:r>
        <w:t>An azure flame burner, to provide a consistent and clean source of heat that aligns with the energies of knowledge</w:t>
      </w:r>
    </w:p>
    <w:p w14:paraId="6B1DDEC4" w14:textId="77777777" w:rsidR="004169BF" w:rsidRDefault="004169BF" w:rsidP="004169BF">
      <w:r>
        <w:t>Chapter 2: Ingredients of Enlightenment</w:t>
      </w:r>
    </w:p>
    <w:p w14:paraId="73F7F358" w14:textId="77777777" w:rsidR="004169BF" w:rsidRDefault="004169BF" w:rsidP="004169BF"/>
    <w:p w14:paraId="0A3F77C6" w14:textId="77777777" w:rsidR="004169BF" w:rsidRDefault="004169BF" w:rsidP="004169BF">
      <w:r>
        <w:t>Selecting the right ingredients is crucial for the efficacy of the Mind's Eye Elixir. Each component is chosen for its symbolic and magical properties related to intelligence and wisdom.</w:t>
      </w:r>
    </w:p>
    <w:p w14:paraId="3FE2A3B2" w14:textId="77777777" w:rsidR="004169BF" w:rsidRDefault="004169BF" w:rsidP="004169BF"/>
    <w:p w14:paraId="74AEC96A" w14:textId="77777777" w:rsidR="004169BF" w:rsidRDefault="004169BF" w:rsidP="004169BF">
      <w:r>
        <w:t>Sage Leaves: Known for its properties of wisdom and mental clarity. Sage is essential for clearing mental fog and enhancing concentration.</w:t>
      </w:r>
    </w:p>
    <w:p w14:paraId="7071DAF8" w14:textId="77777777" w:rsidR="004169BF" w:rsidRDefault="004169BF" w:rsidP="004169BF">
      <w:r>
        <w:t>Ginkgo Biloba: An ancient herb that improves memory and cognitive speed, connecting the user to the ancient wisdom of the Earth.</w:t>
      </w:r>
    </w:p>
    <w:p w14:paraId="5AEA58D9" w14:textId="77777777" w:rsidR="004169BF" w:rsidRDefault="004169BF" w:rsidP="004169BF">
      <w:r>
        <w:t>Owl Feather: A symbol of insight and knowledge, imbues the potion with the ability to see beyond the surface.</w:t>
      </w:r>
    </w:p>
    <w:p w14:paraId="6B5F674E" w14:textId="77777777" w:rsidR="004169BF" w:rsidRDefault="004169BF" w:rsidP="004169BF">
      <w:r>
        <w:t>Crystal Shard of Fluorite: Enhances mental order and clarity, facilitating the organization of information.</w:t>
      </w:r>
    </w:p>
    <w:p w14:paraId="460AF972" w14:textId="77777777" w:rsidR="004169BF" w:rsidRDefault="004169BF" w:rsidP="004169BF">
      <w:r>
        <w:t>Essence of Silver: Associated with the moon and intuition, it helps to open the mind to new ideas and perspectives.</w:t>
      </w:r>
    </w:p>
    <w:p w14:paraId="2E1069A6" w14:textId="77777777" w:rsidR="004169BF" w:rsidRDefault="004169BF" w:rsidP="004169BF">
      <w:r>
        <w:t>Powdered Amethyst: Promotes calmness and clarity, protecting the mind from becoming overwhelmed by the influx of new information.</w:t>
      </w:r>
    </w:p>
    <w:p w14:paraId="46B1D9F9" w14:textId="77777777" w:rsidR="004169BF" w:rsidRDefault="004169BF" w:rsidP="004169BF">
      <w:r>
        <w:t>Chapter 3: The Brewing Process</w:t>
      </w:r>
    </w:p>
    <w:p w14:paraId="3004090A" w14:textId="77777777" w:rsidR="004169BF" w:rsidRDefault="004169BF" w:rsidP="004169BF"/>
    <w:p w14:paraId="25DB8779" w14:textId="77777777" w:rsidR="004169BF" w:rsidRDefault="004169BF" w:rsidP="004169BF">
      <w:r>
        <w:t>Crafting the Mind's Eye Elixir is an act of dedication to the pursuit of knowledge and requires meticulous attention to detail.</w:t>
      </w:r>
    </w:p>
    <w:p w14:paraId="71E8E154" w14:textId="77777777" w:rsidR="004169BF" w:rsidRDefault="004169BF" w:rsidP="004169BF"/>
    <w:p w14:paraId="0E195273" w14:textId="77777777" w:rsidR="004169BF" w:rsidRDefault="004169BF" w:rsidP="004169BF">
      <w:r>
        <w:t>Purification: Cleanse your workspace and tools with smoke from burning sage to ensure a clear and focused environment.</w:t>
      </w:r>
    </w:p>
    <w:p w14:paraId="7C7CADDC" w14:textId="77777777" w:rsidR="004169BF" w:rsidRDefault="004169BF" w:rsidP="004169BF">
      <w:r>
        <w:t>Ingredient Preparation: Grind the sage leaves and ginkgo biloba into a fine powder with your silver mortar and pestle. Carefully add the owl feather and crystal shard of fluorite to the mixture, focusing on your intention for enhanced intelligence.</w:t>
      </w:r>
    </w:p>
    <w:p w14:paraId="5626D7F1" w14:textId="77777777" w:rsidR="004169BF" w:rsidRDefault="004169BF" w:rsidP="004169BF">
      <w:r>
        <w:t>Combining the Elements: Place the powdered mixture in the clear quartz cauldron. Slowly add essence of silver while stirring clockwise, symbolizing the opening of the mind's eye.</w:t>
      </w:r>
    </w:p>
    <w:p w14:paraId="2B371EAE" w14:textId="77777777" w:rsidR="004169BF" w:rsidRDefault="004169BF" w:rsidP="004169BF">
      <w:r>
        <w:t>Infusion of Knowledge: As the potion simmers over the azure flame, meditate on your desire for wisdom. This step infuses the potion with your personal quest for understanding.</w:t>
      </w:r>
    </w:p>
    <w:p w14:paraId="7CA0C2CA" w14:textId="77777777" w:rsidR="004169BF" w:rsidRDefault="004169BF" w:rsidP="004169BF">
      <w:r>
        <w:t>Final Touch: Just before removing the potion from the heat, sprinkle powdered amethyst over the brew. This acts as a protective barrier, ensuring that the enhanced cognitive abilities are used wisely.</w:t>
      </w:r>
    </w:p>
    <w:p w14:paraId="3E5DA775" w14:textId="77777777" w:rsidR="004169BF" w:rsidRDefault="004169BF" w:rsidP="004169BF">
      <w:r>
        <w:t>Chapter 4: Utilization and Precautions</w:t>
      </w:r>
    </w:p>
    <w:p w14:paraId="29EE18E2" w14:textId="77777777" w:rsidR="004169BF" w:rsidRDefault="004169BF" w:rsidP="004169BF"/>
    <w:p w14:paraId="2E3D66BA" w14:textId="77777777" w:rsidR="004169BF" w:rsidRDefault="004169BF" w:rsidP="004169BF">
      <w:r>
        <w:t>The Mind's Eye Elixir is potent and should be used with respect for its power. A single drop under the tongue is sufficient for an effect lasting several hours.</w:t>
      </w:r>
    </w:p>
    <w:p w14:paraId="049AB222" w14:textId="77777777" w:rsidR="004169BF" w:rsidRDefault="004169BF" w:rsidP="004169BF"/>
    <w:p w14:paraId="3DB07D8C" w14:textId="77777777" w:rsidR="004169BF" w:rsidRDefault="004169BF" w:rsidP="004169BF">
      <w:r>
        <w:t>Moderation: Overuse can lead to mental fatigue or overwhelm due to the influx of thoughts and ideas. Limit consumption to once per lunar cycle.</w:t>
      </w:r>
    </w:p>
    <w:p w14:paraId="36CD2A5E" w14:textId="77777777" w:rsidR="004169BF" w:rsidRDefault="004169BF" w:rsidP="004169BF">
      <w:r>
        <w:t xml:space="preserve">Side Effects: Some may experience heightened sensitivity to light or sound, a </w:t>
      </w:r>
      <w:proofErr w:type="spellStart"/>
      <w:r>
        <w:t>byproduct</w:t>
      </w:r>
      <w:proofErr w:type="spellEnd"/>
      <w:r>
        <w:t xml:space="preserve"> of the potion's amplification of sensory perceptions.</w:t>
      </w:r>
    </w:p>
    <w:p w14:paraId="77DF2F10" w14:textId="77777777" w:rsidR="004169BF" w:rsidRDefault="004169BF" w:rsidP="004169BF">
      <w:r>
        <w:t>Integration: After the potion's effects diminish, spend time in quiet reflection or journaling to integrate the insights and knowledge gained.</w:t>
      </w:r>
    </w:p>
    <w:p w14:paraId="481D6DA0" w14:textId="77777777" w:rsidR="004169BF" w:rsidRDefault="004169BF" w:rsidP="004169BF">
      <w:r>
        <w:t>Conclusion</w:t>
      </w:r>
    </w:p>
    <w:p w14:paraId="2C0373DC" w14:textId="77777777" w:rsidR="004169BF" w:rsidRDefault="004169BF" w:rsidP="004169BF"/>
    <w:p w14:paraId="585BDF7A" w14:textId="1B808582" w:rsidR="008643F3" w:rsidRPr="004169BF" w:rsidRDefault="004169BF" w:rsidP="004169BF">
      <w:r>
        <w:t>The Mind's Eye Elixir offers a window into the vast potential of the human mind, facilitating a deeper understanding of the mysteries that surround us. This guide serves as a foundation upon which to build your alchemical and intellectual pursuits. Remember, true wisdom lies not just in the acquisition of knowledge, but in its application for the greater good. May your mind be ever open, and your path to enlightenment clear.</w:t>
      </w:r>
    </w:p>
    <w:sectPr w:rsidR="008643F3" w:rsidRPr="00416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29"/>
    <w:rsid w:val="00246C2E"/>
    <w:rsid w:val="004169BF"/>
    <w:rsid w:val="008643F3"/>
    <w:rsid w:val="009D5B37"/>
    <w:rsid w:val="00D851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AD714B0"/>
  <w15:chartTrackingRefBased/>
  <w15:docId w15:val="{4BD53E15-DD7E-8A4A-A8C3-FE7E4A6B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8345">
      <w:bodyDiv w:val="1"/>
      <w:marLeft w:val="0"/>
      <w:marRight w:val="0"/>
      <w:marTop w:val="0"/>
      <w:marBottom w:val="0"/>
      <w:divBdr>
        <w:top w:val="none" w:sz="0" w:space="0" w:color="auto"/>
        <w:left w:val="none" w:sz="0" w:space="0" w:color="auto"/>
        <w:bottom w:val="none" w:sz="0" w:space="0" w:color="auto"/>
        <w:right w:val="none" w:sz="0" w:space="0" w:color="auto"/>
      </w:divBdr>
    </w:div>
    <w:div w:id="886255057">
      <w:bodyDiv w:val="1"/>
      <w:marLeft w:val="0"/>
      <w:marRight w:val="0"/>
      <w:marTop w:val="0"/>
      <w:marBottom w:val="0"/>
      <w:divBdr>
        <w:top w:val="none" w:sz="0" w:space="0" w:color="auto"/>
        <w:left w:val="none" w:sz="0" w:space="0" w:color="auto"/>
        <w:bottom w:val="none" w:sz="0" w:space="0" w:color="auto"/>
        <w:right w:val="none" w:sz="0" w:space="0" w:color="auto"/>
      </w:divBdr>
      <w:divsChild>
        <w:div w:id="1988780175">
          <w:marLeft w:val="0"/>
          <w:marRight w:val="0"/>
          <w:marTop w:val="0"/>
          <w:marBottom w:val="0"/>
          <w:divBdr>
            <w:top w:val="single" w:sz="2" w:space="0" w:color="E3E3E3"/>
            <w:left w:val="single" w:sz="2" w:space="0" w:color="E3E3E3"/>
            <w:bottom w:val="single" w:sz="2" w:space="0" w:color="E3E3E3"/>
            <w:right w:val="single" w:sz="2" w:space="0" w:color="E3E3E3"/>
          </w:divBdr>
          <w:divsChild>
            <w:div w:id="25822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8301839">
          <w:marLeft w:val="0"/>
          <w:marRight w:val="0"/>
          <w:marTop w:val="0"/>
          <w:marBottom w:val="0"/>
          <w:divBdr>
            <w:top w:val="single" w:sz="2" w:space="0" w:color="E3E3E3"/>
            <w:left w:val="single" w:sz="2" w:space="0" w:color="E3E3E3"/>
            <w:bottom w:val="single" w:sz="2" w:space="0" w:color="E3E3E3"/>
            <w:right w:val="single" w:sz="2" w:space="0" w:color="E3E3E3"/>
          </w:divBdr>
          <w:divsChild>
            <w:div w:id="2041280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3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Kumar</dc:creator>
  <cp:keywords/>
  <dc:description/>
  <cp:lastModifiedBy>Arjun Kumar</cp:lastModifiedBy>
  <cp:revision>2</cp:revision>
  <dcterms:created xsi:type="dcterms:W3CDTF">2024-03-09T10:06:00Z</dcterms:created>
  <dcterms:modified xsi:type="dcterms:W3CDTF">2024-03-09T10:06:00Z</dcterms:modified>
</cp:coreProperties>
</file>