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221" w:rsidRPr="00065931" w:rsidRDefault="00B63221">
      <w:pPr>
        <w:rPr>
          <w:rFonts w:ascii="Tahoma" w:hAnsi="Tahoma" w:cs="Tahoma"/>
          <w:color w:val="000000" w:themeColor="text1"/>
          <w:sz w:val="18"/>
          <w:szCs w:val="18"/>
        </w:rPr>
      </w:pPr>
    </w:p>
    <w:p w:rsidR="00B63221" w:rsidRPr="00065931" w:rsidRDefault="00B63221" w:rsidP="00065931">
      <w:pPr>
        <w:spacing w:after="0" w:line="288" w:lineRule="auto"/>
        <w:ind w:right="29"/>
        <w:jc w:val="center"/>
        <w:rPr>
          <w:rFonts w:ascii="Tahoma" w:eastAsia="Times New Roman" w:hAnsi="Tahoma" w:cs="Tahoma"/>
          <w:b/>
          <w:color w:val="000000" w:themeColor="text1"/>
          <w:sz w:val="18"/>
          <w:szCs w:val="18"/>
          <w:u w:val="single"/>
        </w:rPr>
      </w:pPr>
      <w:r w:rsidRPr="00065931">
        <w:rPr>
          <w:rFonts w:ascii="Tahoma" w:eastAsia="Times New Roman" w:hAnsi="Tahoma" w:cs="Tahoma"/>
          <w:b/>
          <w:color w:val="000000" w:themeColor="text1"/>
          <w:sz w:val="18"/>
          <w:szCs w:val="18"/>
          <w:u w:val="single"/>
        </w:rPr>
        <w:t>Job Description</w:t>
      </w:r>
    </w:p>
    <w:p w:rsidR="00B63221" w:rsidRPr="00065931" w:rsidRDefault="00B63221" w:rsidP="00B63221">
      <w:pPr>
        <w:spacing w:after="0" w:line="288" w:lineRule="auto"/>
        <w:ind w:left="180" w:right="29"/>
        <w:rPr>
          <w:rFonts w:ascii="Tahoma" w:eastAsia="Times New Roman" w:hAnsi="Tahoma" w:cs="Tahoma"/>
          <w:b/>
          <w:color w:val="000000" w:themeColor="text1"/>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5"/>
        <w:gridCol w:w="2430"/>
        <w:gridCol w:w="1980"/>
        <w:gridCol w:w="90"/>
        <w:gridCol w:w="2335"/>
      </w:tblGrid>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Designation:</w:t>
            </w:r>
          </w:p>
        </w:tc>
        <w:tc>
          <w:tcPr>
            <w:tcW w:w="2430"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shd w:val="clear" w:color="auto" w:fill="FFFFFF"/>
              </w:rPr>
              <w:t>Account Manager</w:t>
            </w:r>
          </w:p>
        </w:tc>
        <w:tc>
          <w:tcPr>
            <w:tcW w:w="1980"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Job Location:</w:t>
            </w:r>
          </w:p>
        </w:tc>
        <w:tc>
          <w:tcPr>
            <w:tcW w:w="2425" w:type="dxa"/>
            <w:gridSpan w:val="2"/>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lang w:val="en-IN"/>
              </w:rPr>
              <w:t xml:space="preserve">All Branches </w:t>
            </w: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Department:</w:t>
            </w:r>
          </w:p>
        </w:tc>
        <w:tc>
          <w:tcPr>
            <w:tcW w:w="2430"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lang w:val="en-IN"/>
              </w:rPr>
              <w:t>Marcomm</w:t>
            </w:r>
          </w:p>
        </w:tc>
        <w:tc>
          <w:tcPr>
            <w:tcW w:w="1980"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Grade/ Level:</w:t>
            </w:r>
          </w:p>
        </w:tc>
        <w:tc>
          <w:tcPr>
            <w:tcW w:w="2425" w:type="dxa"/>
            <w:gridSpan w:val="2"/>
            <w:vAlign w:val="center"/>
          </w:tcPr>
          <w:p w:rsidR="00065931" w:rsidRPr="00065931" w:rsidRDefault="00065931" w:rsidP="00C11898">
            <w:pPr>
              <w:spacing w:after="0" w:line="288" w:lineRule="auto"/>
              <w:ind w:right="29"/>
              <w:rPr>
                <w:rFonts w:ascii="Tahoma" w:eastAsia="Times New Roman" w:hAnsi="Tahoma" w:cs="Tahoma"/>
                <w:color w:val="000000"/>
                <w:sz w:val="18"/>
                <w:szCs w:val="18"/>
                <w:lang w:val="en-IN"/>
              </w:rPr>
            </w:pP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Direct Reporting To:</w:t>
            </w:r>
          </w:p>
        </w:tc>
        <w:tc>
          <w:tcPr>
            <w:tcW w:w="2430"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lang w:val="en-IN"/>
              </w:rPr>
              <w:t>Head of Accounts</w:t>
            </w:r>
          </w:p>
        </w:tc>
        <w:tc>
          <w:tcPr>
            <w:tcW w:w="1980"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Direct Reportees:</w:t>
            </w:r>
          </w:p>
        </w:tc>
        <w:tc>
          <w:tcPr>
            <w:tcW w:w="2425" w:type="dxa"/>
            <w:gridSpan w:val="2"/>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New Position/ Back Fill:</w:t>
            </w:r>
          </w:p>
        </w:tc>
        <w:tc>
          <w:tcPr>
            <w:tcW w:w="2430"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lang w:val="en-IN"/>
              </w:rPr>
              <w:t>New Position</w:t>
            </w:r>
          </w:p>
        </w:tc>
        <w:tc>
          <w:tcPr>
            <w:tcW w:w="1980"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No. of openings:</w:t>
            </w:r>
          </w:p>
        </w:tc>
        <w:tc>
          <w:tcPr>
            <w:tcW w:w="2425" w:type="dxa"/>
            <w:gridSpan w:val="2"/>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lang w:val="en-IN"/>
              </w:rPr>
              <w:t>8</w:t>
            </w:r>
          </w:p>
        </w:tc>
      </w:tr>
      <w:tr w:rsidR="00065931" w:rsidRPr="00065931" w:rsidTr="00065931">
        <w:trPr>
          <w:jc w:val="center"/>
        </w:trPr>
        <w:tc>
          <w:tcPr>
            <w:tcW w:w="9350" w:type="dxa"/>
            <w:gridSpan w:val="5"/>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p>
          <w:p w:rsidR="00065931" w:rsidRDefault="00065931" w:rsidP="00C11898">
            <w:pPr>
              <w:spacing w:after="0" w:line="288" w:lineRule="auto"/>
              <w:ind w:right="29"/>
              <w:rPr>
                <w:rFonts w:ascii="Tahoma" w:eastAsia="Times New Roman" w:hAnsi="Tahoma" w:cs="Tahoma"/>
                <w:b/>
                <w:sz w:val="18"/>
                <w:szCs w:val="18"/>
              </w:rPr>
            </w:pPr>
            <w:r>
              <w:rPr>
                <w:rFonts w:ascii="Tahoma" w:eastAsia="Times New Roman" w:hAnsi="Tahoma" w:cs="Tahoma"/>
                <w:b/>
                <w:sz w:val="18"/>
                <w:szCs w:val="18"/>
              </w:rPr>
              <w:t>Introduction:</w:t>
            </w:r>
          </w:p>
          <w:p w:rsidR="00065931" w:rsidRDefault="00065931" w:rsidP="00C11898">
            <w:pPr>
              <w:spacing w:after="0" w:line="288" w:lineRule="auto"/>
              <w:ind w:right="29"/>
              <w:rPr>
                <w:rFonts w:ascii="Tahoma" w:eastAsia="Times New Roman" w:hAnsi="Tahoma" w:cs="Tahoma"/>
                <w:b/>
                <w:sz w:val="18"/>
                <w:szCs w:val="18"/>
              </w:rPr>
            </w:pPr>
            <w:bookmarkStart w:id="0" w:name="_GoBack"/>
            <w:bookmarkEnd w:id="0"/>
          </w:p>
          <w:p w:rsidR="00065931" w:rsidRPr="00065931" w:rsidRDefault="00065931" w:rsidP="00C11898">
            <w:pPr>
              <w:spacing w:after="0" w:line="288" w:lineRule="auto"/>
              <w:ind w:right="29"/>
              <w:rPr>
                <w:rFonts w:ascii="Tahoma" w:eastAsia="Times New Roman" w:hAnsi="Tahoma" w:cs="Tahoma"/>
                <w:b/>
                <w:sz w:val="18"/>
                <w:szCs w:val="18"/>
              </w:rPr>
            </w:pPr>
            <w:r w:rsidRPr="00065931">
              <w:rPr>
                <w:rFonts w:ascii="Tahoma" w:eastAsia="Times New Roman" w:hAnsi="Tahoma" w:cs="Tahoma"/>
                <w:b/>
                <w:sz w:val="18"/>
                <w:szCs w:val="18"/>
              </w:rPr>
              <w:t>About A&amp;A</w:t>
            </w:r>
          </w:p>
          <w:p w:rsidR="00065931" w:rsidRPr="00065931" w:rsidRDefault="00065931" w:rsidP="00C11898">
            <w:pPr>
              <w:spacing w:after="0" w:line="288" w:lineRule="auto"/>
              <w:ind w:right="29"/>
              <w:rPr>
                <w:rFonts w:ascii="Tahoma" w:eastAsia="Times New Roman" w:hAnsi="Tahoma" w:cs="Tahoma"/>
                <w:b/>
                <w:sz w:val="18"/>
                <w:szCs w:val="18"/>
              </w:rPr>
            </w:pPr>
          </w:p>
          <w:p w:rsidR="00065931" w:rsidRPr="00065931" w:rsidRDefault="00065931" w:rsidP="00C11898">
            <w:pPr>
              <w:spacing w:after="0" w:line="288" w:lineRule="auto"/>
              <w:ind w:right="29"/>
              <w:rPr>
                <w:rFonts w:ascii="Tahoma" w:hAnsi="Tahoma" w:cs="Tahoma"/>
                <w:sz w:val="18"/>
                <w:szCs w:val="18"/>
              </w:rPr>
            </w:pPr>
            <w:r w:rsidRPr="00065931">
              <w:rPr>
                <w:rFonts w:ascii="Tahoma" w:hAnsi="Tahoma" w:cs="Tahoma"/>
                <w:sz w:val="18"/>
                <w:szCs w:val="18"/>
              </w:rPr>
              <w:t>A&amp;A Business Consulting (AABC) is India’s leading management consulting firm and the only one to focus exclusively on Small &amp; Medium Businesses. We have consulted more than 8500 Small and Medium Enterprises (SMEs) so far and have helped them take their businesses to the next level.</w:t>
            </w:r>
          </w:p>
          <w:p w:rsidR="00065931" w:rsidRPr="00065931" w:rsidRDefault="00065931" w:rsidP="00C11898">
            <w:pPr>
              <w:spacing w:after="0" w:line="288" w:lineRule="auto"/>
              <w:ind w:right="29"/>
              <w:rPr>
                <w:rFonts w:ascii="Tahoma" w:hAnsi="Tahoma" w:cs="Tahoma"/>
                <w:sz w:val="18"/>
                <w:szCs w:val="18"/>
              </w:rPr>
            </w:pPr>
          </w:p>
          <w:p w:rsidR="00065931" w:rsidRPr="00065931" w:rsidRDefault="00065931" w:rsidP="00C11898">
            <w:pPr>
              <w:spacing w:after="0" w:line="288" w:lineRule="auto"/>
              <w:ind w:right="29"/>
              <w:rPr>
                <w:rFonts w:ascii="Tahoma" w:hAnsi="Tahoma" w:cs="Tahoma"/>
                <w:sz w:val="18"/>
                <w:szCs w:val="18"/>
              </w:rPr>
            </w:pPr>
            <w:r w:rsidRPr="00065931">
              <w:rPr>
                <w:rFonts w:ascii="Tahoma" w:hAnsi="Tahoma" w:cs="Tahoma"/>
                <w:sz w:val="18"/>
                <w:szCs w:val="18"/>
              </w:rPr>
              <w:t xml:space="preserve">We are a team of 200+ consultants specializing across 6 different consulting practices:  Finance, Sales, Human Resources, Information Technology, Marketing and Legal. </w:t>
            </w:r>
          </w:p>
          <w:p w:rsidR="00065931" w:rsidRPr="00065931" w:rsidRDefault="00065931" w:rsidP="00C11898">
            <w:pPr>
              <w:spacing w:after="0" w:line="288" w:lineRule="auto"/>
              <w:ind w:right="29"/>
              <w:rPr>
                <w:rFonts w:ascii="Tahoma" w:hAnsi="Tahoma" w:cs="Tahoma"/>
                <w:sz w:val="18"/>
                <w:szCs w:val="18"/>
              </w:rPr>
            </w:pPr>
          </w:p>
          <w:p w:rsidR="00065931" w:rsidRPr="00065931" w:rsidRDefault="00065931" w:rsidP="00C11898">
            <w:pPr>
              <w:spacing w:after="0"/>
              <w:jc w:val="both"/>
              <w:rPr>
                <w:rFonts w:ascii="Tahoma" w:hAnsi="Tahoma" w:cs="Tahoma"/>
                <w:sz w:val="18"/>
                <w:szCs w:val="18"/>
              </w:rPr>
            </w:pPr>
            <w:r w:rsidRPr="00065931">
              <w:rPr>
                <w:rFonts w:ascii="Tahoma" w:hAnsi="Tahoma" w:cs="Tahoma"/>
                <w:sz w:val="18"/>
                <w:szCs w:val="18"/>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065931" w:rsidRPr="00065931" w:rsidRDefault="00065931" w:rsidP="00C11898">
            <w:pPr>
              <w:spacing w:after="0"/>
              <w:jc w:val="both"/>
              <w:rPr>
                <w:rFonts w:ascii="Tahoma" w:hAnsi="Tahoma" w:cs="Tahoma"/>
                <w:sz w:val="18"/>
                <w:szCs w:val="18"/>
              </w:rPr>
            </w:pPr>
          </w:p>
          <w:p w:rsidR="00065931" w:rsidRPr="00065931" w:rsidRDefault="00065931" w:rsidP="00C11898">
            <w:pPr>
              <w:spacing w:after="0"/>
              <w:jc w:val="both"/>
              <w:rPr>
                <w:rFonts w:ascii="Tahoma" w:hAnsi="Tahoma" w:cs="Tahoma"/>
                <w:sz w:val="18"/>
                <w:szCs w:val="18"/>
              </w:rPr>
            </w:pPr>
            <w:r w:rsidRPr="00065931">
              <w:rPr>
                <w:rFonts w:ascii="Tahoma" w:hAnsi="Tahoma" w:cs="Tahoma"/>
                <w:sz w:val="18"/>
                <w:szCs w:val="18"/>
              </w:rPr>
              <w:t xml:space="preserve">As a management consultant, the firm handholds senior managements to improve operational efficiency, formulate strategy and become more productive, and hence more profitable. </w:t>
            </w:r>
          </w:p>
          <w:p w:rsidR="00065931" w:rsidRPr="00065931" w:rsidRDefault="00065931" w:rsidP="00C11898">
            <w:pPr>
              <w:spacing w:after="0" w:line="288" w:lineRule="auto"/>
              <w:ind w:right="29"/>
              <w:rPr>
                <w:rFonts w:ascii="Tahoma" w:eastAsia="Times New Roman" w:hAnsi="Tahoma" w:cs="Tahoma"/>
                <w:b/>
                <w:sz w:val="18"/>
                <w:szCs w:val="18"/>
                <w:lang w:val="en-IN"/>
              </w:rPr>
            </w:pPr>
          </w:p>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b/>
                <w:sz w:val="18"/>
                <w:szCs w:val="18"/>
                <w:lang w:val="en-IN"/>
              </w:rPr>
              <w:t>Job Purpose</w:t>
            </w:r>
            <w:r w:rsidRPr="00065931">
              <w:rPr>
                <w:rFonts w:ascii="Tahoma" w:eastAsia="Times New Roman" w:hAnsi="Tahoma" w:cs="Tahoma"/>
                <w:sz w:val="18"/>
                <w:szCs w:val="18"/>
                <w:lang w:val="en-IN"/>
              </w:rPr>
              <w:t xml:space="preserve">: </w:t>
            </w:r>
          </w:p>
          <w:p w:rsidR="00065931" w:rsidRPr="00065931" w:rsidRDefault="00065931" w:rsidP="00C11898">
            <w:pPr>
              <w:rPr>
                <w:rFonts w:ascii="Tahoma" w:eastAsia="Times New Roman" w:hAnsi="Tahoma" w:cs="Tahoma"/>
                <w:sz w:val="18"/>
                <w:szCs w:val="18"/>
                <w:shd w:val="clear" w:color="auto" w:fill="FFFFFF"/>
              </w:rPr>
            </w:pPr>
            <w:r w:rsidRPr="00065931">
              <w:rPr>
                <w:rFonts w:ascii="Tahoma" w:eastAsia="Times New Roman" w:hAnsi="Tahoma" w:cs="Tahoma"/>
                <w:sz w:val="18"/>
                <w:szCs w:val="18"/>
                <w:shd w:val="clear" w:color="auto" w:fill="FFFFFF"/>
              </w:rPr>
              <w:t>We are looking for account manager to generate leads, understand client briefs and will be responsible for client servicing.</w:t>
            </w:r>
          </w:p>
        </w:tc>
      </w:tr>
      <w:tr w:rsidR="00065931" w:rsidRPr="00065931" w:rsidTr="00065931">
        <w:trPr>
          <w:jc w:val="center"/>
        </w:trPr>
        <w:tc>
          <w:tcPr>
            <w:tcW w:w="2515" w:type="dxa"/>
          </w:tcPr>
          <w:p w:rsidR="00065931" w:rsidRPr="00065931" w:rsidRDefault="00065931" w:rsidP="00065931">
            <w:pPr>
              <w:spacing w:after="0" w:line="288" w:lineRule="auto"/>
              <w:ind w:right="29"/>
              <w:rPr>
                <w:rFonts w:ascii="Tahoma" w:eastAsia="Times New Roman" w:hAnsi="Tahoma" w:cs="Tahoma"/>
                <w:b/>
                <w:sz w:val="18"/>
                <w:szCs w:val="18"/>
                <w:lang w:val="en-IN"/>
              </w:rPr>
            </w:pPr>
          </w:p>
          <w:p w:rsidR="00065931" w:rsidRPr="00065931" w:rsidRDefault="00065931" w:rsidP="00065931">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Responsibilities</w:t>
            </w:r>
          </w:p>
        </w:tc>
        <w:tc>
          <w:tcPr>
            <w:tcW w:w="6835" w:type="dxa"/>
            <w:gridSpan w:val="4"/>
            <w:vAlign w:val="center"/>
          </w:tcPr>
          <w:p w:rsidR="00065931" w:rsidRPr="00065931" w:rsidRDefault="00065931" w:rsidP="00065931">
            <w:pPr>
              <w:pStyle w:val="ListParagraph"/>
              <w:spacing w:after="0" w:line="240" w:lineRule="auto"/>
              <w:ind w:right="29"/>
              <w:rPr>
                <w:rFonts w:ascii="Tahoma" w:hAnsi="Tahoma" w:cs="Tahoma"/>
                <w:color w:val="000000" w:themeColor="text1"/>
                <w:sz w:val="18"/>
                <w:szCs w:val="18"/>
              </w:rPr>
            </w:pPr>
          </w:p>
          <w:p w:rsidR="00065931" w:rsidRPr="00065931" w:rsidRDefault="00065931" w:rsidP="00065931">
            <w:pPr>
              <w:numPr>
                <w:ilvl w:val="0"/>
                <w:numId w:val="6"/>
              </w:numPr>
              <w:spacing w:after="0" w:line="240" w:lineRule="auto"/>
              <w:rPr>
                <w:rFonts w:ascii="Tahoma" w:eastAsia="Times New Roman"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Generate leads for new business and conduct daily meeting to generate sales</w:t>
            </w:r>
          </w:p>
          <w:p w:rsidR="00065931" w:rsidRPr="00065931" w:rsidRDefault="00065931" w:rsidP="00065931">
            <w:pPr>
              <w:numPr>
                <w:ilvl w:val="0"/>
                <w:numId w:val="6"/>
              </w:numPr>
              <w:spacing w:after="0" w:line="240" w:lineRule="auto"/>
              <w:rPr>
                <w:rFonts w:ascii="Tahoma" w:eastAsia="Times New Roman" w:hAnsi="Tahoma" w:cs="Tahoma"/>
                <w:color w:val="000000" w:themeColor="text1"/>
                <w:sz w:val="18"/>
                <w:szCs w:val="18"/>
                <w:lang w:val="en-GB" w:eastAsia="en-GB"/>
              </w:rPr>
            </w:pPr>
            <w:r w:rsidRPr="00065931">
              <w:rPr>
                <w:rFonts w:ascii="Tahoma" w:eastAsia="Times New Roman" w:hAnsi="Tahoma" w:cs="Tahoma"/>
                <w:color w:val="000000" w:themeColor="text1"/>
                <w:sz w:val="18"/>
                <w:szCs w:val="18"/>
                <w:lang w:val="en-GB" w:eastAsia="en-GB"/>
              </w:rPr>
              <w:t>Understand client briefs to support in conceptualizing and ensuring the contract is completed within defined TAT.</w:t>
            </w:r>
          </w:p>
          <w:p w:rsidR="00065931" w:rsidRPr="00065931" w:rsidRDefault="00065931" w:rsidP="00065931">
            <w:pPr>
              <w:numPr>
                <w:ilvl w:val="0"/>
                <w:numId w:val="6"/>
              </w:numPr>
              <w:spacing w:after="0" w:line="240" w:lineRule="auto"/>
              <w:rPr>
                <w:rFonts w:ascii="Tahoma" w:eastAsia="Times New Roman" w:hAnsi="Tahoma" w:cs="Tahoma"/>
                <w:color w:val="000000" w:themeColor="text1"/>
                <w:sz w:val="18"/>
                <w:szCs w:val="18"/>
                <w:lang w:val="en-GB" w:eastAsia="en-GB"/>
              </w:rPr>
            </w:pPr>
            <w:r w:rsidRPr="00065931">
              <w:rPr>
                <w:rFonts w:ascii="Tahoma" w:eastAsia="Times New Roman" w:hAnsi="Tahoma" w:cs="Tahoma"/>
                <w:color w:val="000000" w:themeColor="text1"/>
                <w:sz w:val="18"/>
                <w:szCs w:val="18"/>
                <w:lang w:val="en-GB" w:eastAsia="en-GB"/>
              </w:rPr>
              <w:t>Upsell and cross sell growing business for existing clients</w:t>
            </w:r>
          </w:p>
          <w:p w:rsidR="00065931" w:rsidRPr="00065931" w:rsidRDefault="00065931" w:rsidP="00065931">
            <w:pPr>
              <w:numPr>
                <w:ilvl w:val="0"/>
                <w:numId w:val="6"/>
              </w:numPr>
              <w:spacing w:after="0" w:line="240" w:lineRule="auto"/>
              <w:rPr>
                <w:rFonts w:ascii="Tahoma" w:eastAsia="Times New Roman"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 xml:space="preserve">Understanding the client requirement clearly and discuss with the team placed at HO. </w:t>
            </w:r>
          </w:p>
          <w:p w:rsidR="00065931" w:rsidRPr="00065931" w:rsidRDefault="00065931" w:rsidP="00065931">
            <w:pPr>
              <w:numPr>
                <w:ilvl w:val="0"/>
                <w:numId w:val="6"/>
              </w:numPr>
              <w:spacing w:after="0" w:line="240" w:lineRule="auto"/>
              <w:rPr>
                <w:rFonts w:ascii="Tahoma" w:eastAsia="Times New Roman"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 xml:space="preserve">Understanding and obtaining the needs of the prospects and preparing various proposals </w:t>
            </w:r>
          </w:p>
          <w:p w:rsidR="00065931" w:rsidRPr="00065931" w:rsidRDefault="00065931" w:rsidP="00065931">
            <w:pPr>
              <w:numPr>
                <w:ilvl w:val="0"/>
                <w:numId w:val="6"/>
              </w:numPr>
              <w:spacing w:after="0" w:line="240" w:lineRule="auto"/>
              <w:rPr>
                <w:rFonts w:ascii="Tahoma" w:eastAsia="Times New Roman"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Communicate with client’s timely basis and respond to client inquiries within defined TAT</w:t>
            </w:r>
          </w:p>
          <w:p w:rsidR="00065931" w:rsidRPr="00065931" w:rsidRDefault="00065931" w:rsidP="00065931">
            <w:pPr>
              <w:numPr>
                <w:ilvl w:val="0"/>
                <w:numId w:val="6"/>
              </w:numPr>
              <w:spacing w:after="0" w:line="240" w:lineRule="auto"/>
              <w:rPr>
                <w:rFonts w:ascii="Tahoma" w:eastAsia="Times New Roman"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 xml:space="preserve">Should have knowledge of latest technology to support and serve client </w:t>
            </w:r>
          </w:p>
          <w:p w:rsidR="00065931" w:rsidRDefault="00065931" w:rsidP="00065931">
            <w:pPr>
              <w:widowControl w:val="0"/>
              <w:numPr>
                <w:ilvl w:val="0"/>
                <w:numId w:val="6"/>
              </w:numPr>
              <w:autoSpaceDE w:val="0"/>
              <w:autoSpaceDN w:val="0"/>
              <w:adjustRightInd w:val="0"/>
              <w:spacing w:after="240" w:line="240" w:lineRule="auto"/>
              <w:rPr>
                <w:rFonts w:ascii="Tahoma"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 xml:space="preserve">Collaborate with agencies and other vendor partners </w:t>
            </w:r>
          </w:p>
          <w:p w:rsidR="00065931" w:rsidRPr="00065931" w:rsidRDefault="00065931" w:rsidP="00065931">
            <w:pPr>
              <w:widowControl w:val="0"/>
              <w:numPr>
                <w:ilvl w:val="0"/>
                <w:numId w:val="6"/>
              </w:numPr>
              <w:autoSpaceDE w:val="0"/>
              <w:autoSpaceDN w:val="0"/>
              <w:adjustRightInd w:val="0"/>
              <w:spacing w:after="240" w:line="240" w:lineRule="auto"/>
              <w:rPr>
                <w:rFonts w:ascii="Tahoma"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Will be responsible for timely payment receivable of all clients and payment of vendors.</w:t>
            </w:r>
          </w:p>
          <w:p w:rsidR="00065931" w:rsidRPr="00065931" w:rsidRDefault="00065931" w:rsidP="00065931">
            <w:pPr>
              <w:widowControl w:val="0"/>
              <w:numPr>
                <w:ilvl w:val="0"/>
                <w:numId w:val="6"/>
              </w:numPr>
              <w:autoSpaceDE w:val="0"/>
              <w:autoSpaceDN w:val="0"/>
              <w:adjustRightInd w:val="0"/>
              <w:spacing w:after="240" w:line="240" w:lineRule="auto"/>
              <w:rPr>
                <w:rFonts w:ascii="Tahoma"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Will be responsible for client Servicing and manage escalations</w:t>
            </w:r>
          </w:p>
          <w:p w:rsidR="00065931" w:rsidRPr="00065931" w:rsidRDefault="00065931" w:rsidP="00065931">
            <w:pPr>
              <w:widowControl w:val="0"/>
              <w:numPr>
                <w:ilvl w:val="0"/>
                <w:numId w:val="6"/>
              </w:numPr>
              <w:autoSpaceDE w:val="0"/>
              <w:autoSpaceDN w:val="0"/>
              <w:adjustRightInd w:val="0"/>
              <w:spacing w:after="240" w:line="240" w:lineRule="auto"/>
              <w:rPr>
                <w:rFonts w:ascii="Tahoma"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lastRenderedPageBreak/>
              <w:t>Will be required to attend internal training and sessions</w:t>
            </w:r>
          </w:p>
          <w:p w:rsidR="00065931" w:rsidRPr="00065931" w:rsidRDefault="00065931" w:rsidP="00065931">
            <w:pPr>
              <w:widowControl w:val="0"/>
              <w:numPr>
                <w:ilvl w:val="0"/>
                <w:numId w:val="6"/>
              </w:numPr>
              <w:autoSpaceDE w:val="0"/>
              <w:autoSpaceDN w:val="0"/>
              <w:adjustRightInd w:val="0"/>
              <w:spacing w:after="240" w:line="240" w:lineRule="auto"/>
              <w:rPr>
                <w:rFonts w:ascii="Tahoma" w:hAnsi="Tahoma" w:cs="Tahoma"/>
                <w:color w:val="000000" w:themeColor="text1"/>
                <w:sz w:val="18"/>
                <w:szCs w:val="18"/>
                <w:lang w:val="en-GB" w:eastAsia="en-GB"/>
              </w:rPr>
            </w:pPr>
            <w:r w:rsidRPr="00065931">
              <w:rPr>
                <w:rFonts w:ascii="Tahoma" w:hAnsi="Tahoma" w:cs="Tahoma"/>
                <w:color w:val="000000" w:themeColor="text1"/>
                <w:sz w:val="18"/>
                <w:szCs w:val="18"/>
                <w:lang w:val="en-GB" w:eastAsia="en-GB"/>
              </w:rPr>
              <w:t>Will be required to prepare and send MIS on the progress of contract</w:t>
            </w:r>
          </w:p>
        </w:tc>
      </w:tr>
      <w:tr w:rsidR="00065931" w:rsidRPr="00065931" w:rsidTr="00065931">
        <w:trPr>
          <w:trHeight w:val="2042"/>
          <w:jc w:val="center"/>
        </w:trPr>
        <w:tc>
          <w:tcPr>
            <w:tcW w:w="2515" w:type="dxa"/>
          </w:tcPr>
          <w:p w:rsidR="00065931" w:rsidRPr="00065931" w:rsidRDefault="00065931" w:rsidP="00065931">
            <w:pPr>
              <w:spacing w:after="0" w:line="288" w:lineRule="auto"/>
              <w:ind w:right="29"/>
              <w:rPr>
                <w:rFonts w:ascii="Tahoma" w:eastAsia="Times New Roman" w:hAnsi="Tahoma" w:cs="Tahoma"/>
                <w:b/>
                <w:sz w:val="18"/>
                <w:szCs w:val="18"/>
                <w:lang w:val="en-IN"/>
              </w:rPr>
            </w:pPr>
          </w:p>
          <w:p w:rsidR="00065931" w:rsidRPr="00065931" w:rsidRDefault="00065931" w:rsidP="00065931">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Requisite Skills:</w:t>
            </w:r>
          </w:p>
        </w:tc>
        <w:tc>
          <w:tcPr>
            <w:tcW w:w="6835" w:type="dxa"/>
            <w:gridSpan w:val="4"/>
            <w:vAlign w:val="center"/>
          </w:tcPr>
          <w:p w:rsidR="00065931" w:rsidRPr="00065931" w:rsidRDefault="00065931" w:rsidP="00065931">
            <w:pPr>
              <w:numPr>
                <w:ilvl w:val="0"/>
                <w:numId w:val="6"/>
              </w:numPr>
              <w:spacing w:line="240" w:lineRule="auto"/>
              <w:rPr>
                <w:rFonts w:ascii="Tahoma" w:eastAsia="Times New Roman" w:hAnsi="Tahoma" w:cs="Tahoma"/>
                <w:color w:val="000000" w:themeColor="text1"/>
                <w:sz w:val="18"/>
                <w:szCs w:val="18"/>
                <w:shd w:val="clear" w:color="auto" w:fill="FFFFFF"/>
              </w:rPr>
            </w:pPr>
            <w:r w:rsidRPr="00065931">
              <w:rPr>
                <w:rFonts w:ascii="Tahoma" w:eastAsia="Times New Roman" w:hAnsi="Tahoma" w:cs="Tahoma"/>
                <w:color w:val="000000" w:themeColor="text1"/>
                <w:sz w:val="18"/>
                <w:szCs w:val="18"/>
                <w:shd w:val="clear" w:color="auto" w:fill="FFFFFF"/>
              </w:rPr>
              <w:t>Negotiation and Closing skills</w:t>
            </w:r>
          </w:p>
          <w:p w:rsidR="00065931" w:rsidRPr="00065931" w:rsidRDefault="00065931" w:rsidP="00065931">
            <w:pPr>
              <w:numPr>
                <w:ilvl w:val="0"/>
                <w:numId w:val="6"/>
              </w:numPr>
              <w:spacing w:line="240" w:lineRule="auto"/>
              <w:rPr>
                <w:rFonts w:ascii="Tahoma" w:eastAsia="Times New Roman" w:hAnsi="Tahoma" w:cs="Tahoma"/>
                <w:color w:val="000000" w:themeColor="text1"/>
                <w:sz w:val="18"/>
                <w:szCs w:val="18"/>
                <w:shd w:val="clear" w:color="auto" w:fill="FFFFFF"/>
              </w:rPr>
            </w:pPr>
            <w:r w:rsidRPr="00065931">
              <w:rPr>
                <w:rFonts w:ascii="Tahoma" w:eastAsia="Times New Roman" w:hAnsi="Tahoma" w:cs="Tahoma"/>
                <w:color w:val="000000" w:themeColor="text1"/>
                <w:sz w:val="18"/>
                <w:szCs w:val="18"/>
                <w:shd w:val="clear" w:color="auto" w:fill="FFFFFF"/>
              </w:rPr>
              <w:t>Presentation Skills</w:t>
            </w:r>
          </w:p>
          <w:p w:rsidR="00065931" w:rsidRPr="00065931" w:rsidRDefault="00065931" w:rsidP="00065931">
            <w:pPr>
              <w:numPr>
                <w:ilvl w:val="0"/>
                <w:numId w:val="6"/>
              </w:numPr>
              <w:spacing w:line="240" w:lineRule="auto"/>
              <w:rPr>
                <w:rFonts w:ascii="Tahoma" w:eastAsia="Times New Roman" w:hAnsi="Tahoma" w:cs="Tahoma"/>
                <w:color w:val="000000" w:themeColor="text1"/>
                <w:sz w:val="18"/>
                <w:szCs w:val="18"/>
                <w:shd w:val="clear" w:color="auto" w:fill="FFFFFF"/>
              </w:rPr>
            </w:pPr>
            <w:r w:rsidRPr="00065931">
              <w:rPr>
                <w:rFonts w:ascii="Tahoma" w:eastAsia="Times New Roman" w:hAnsi="Tahoma" w:cs="Tahoma"/>
                <w:color w:val="000000" w:themeColor="text1"/>
                <w:sz w:val="18"/>
                <w:szCs w:val="18"/>
                <w:shd w:val="clear" w:color="auto" w:fill="FFFFFF"/>
              </w:rPr>
              <w:t>Strong knowledge of MS Office (Excel and PowerPoint)</w:t>
            </w:r>
          </w:p>
        </w:tc>
      </w:tr>
      <w:tr w:rsidR="00065931" w:rsidRPr="00065931" w:rsidTr="00065931">
        <w:trPr>
          <w:jc w:val="center"/>
        </w:trPr>
        <w:tc>
          <w:tcPr>
            <w:tcW w:w="2515" w:type="dxa"/>
          </w:tcPr>
          <w:p w:rsidR="00065931" w:rsidRPr="00065931" w:rsidRDefault="00065931" w:rsidP="00065931">
            <w:pPr>
              <w:spacing w:after="0" w:line="288" w:lineRule="auto"/>
              <w:ind w:right="29"/>
              <w:rPr>
                <w:rFonts w:ascii="Tahoma" w:eastAsia="Times New Roman" w:hAnsi="Tahoma" w:cs="Tahoma"/>
                <w:b/>
                <w:sz w:val="18"/>
                <w:szCs w:val="18"/>
                <w:lang w:val="en-IN"/>
              </w:rPr>
            </w:pPr>
          </w:p>
          <w:p w:rsidR="00065931" w:rsidRPr="00065931" w:rsidRDefault="00065931" w:rsidP="00065931">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Behavioural Traits:</w:t>
            </w:r>
          </w:p>
        </w:tc>
        <w:tc>
          <w:tcPr>
            <w:tcW w:w="6835" w:type="dxa"/>
            <w:gridSpan w:val="4"/>
            <w:vAlign w:val="center"/>
          </w:tcPr>
          <w:p w:rsidR="00065931" w:rsidRPr="00065931" w:rsidRDefault="00065931" w:rsidP="00065931">
            <w:pPr>
              <w:numPr>
                <w:ilvl w:val="0"/>
                <w:numId w:val="6"/>
              </w:numPr>
              <w:shd w:val="clear" w:color="auto" w:fill="FFFFFF"/>
              <w:spacing w:line="240" w:lineRule="auto"/>
              <w:textAlignment w:val="baseline"/>
              <w:rPr>
                <w:rFonts w:ascii="Tahoma" w:eastAsia="Times New Roman" w:hAnsi="Tahoma" w:cs="Tahoma"/>
                <w:color w:val="000000" w:themeColor="text1"/>
                <w:sz w:val="18"/>
                <w:szCs w:val="18"/>
              </w:rPr>
            </w:pPr>
            <w:r w:rsidRPr="00065931">
              <w:rPr>
                <w:rFonts w:ascii="Tahoma" w:eastAsia="Times New Roman" w:hAnsi="Tahoma" w:cs="Tahoma"/>
                <w:color w:val="000000" w:themeColor="text1"/>
                <w:sz w:val="18"/>
                <w:szCs w:val="18"/>
              </w:rPr>
              <w:t>Delivery Capabilities (That includes tight deadlines)</w:t>
            </w:r>
          </w:p>
          <w:p w:rsidR="00065931" w:rsidRPr="00065931" w:rsidRDefault="00065931" w:rsidP="00065931">
            <w:pPr>
              <w:numPr>
                <w:ilvl w:val="0"/>
                <w:numId w:val="6"/>
              </w:numPr>
              <w:shd w:val="clear" w:color="auto" w:fill="FFFFFF"/>
              <w:spacing w:line="240" w:lineRule="auto"/>
              <w:textAlignment w:val="baseline"/>
              <w:rPr>
                <w:rFonts w:ascii="Tahoma" w:eastAsia="Times New Roman" w:hAnsi="Tahoma" w:cs="Tahoma"/>
                <w:color w:val="000000" w:themeColor="text1"/>
                <w:sz w:val="18"/>
                <w:szCs w:val="18"/>
              </w:rPr>
            </w:pPr>
            <w:r w:rsidRPr="00065931">
              <w:rPr>
                <w:rFonts w:ascii="Tahoma" w:eastAsia="Times New Roman" w:hAnsi="Tahoma" w:cs="Tahoma"/>
                <w:color w:val="000000" w:themeColor="text1"/>
                <w:sz w:val="18"/>
                <w:szCs w:val="18"/>
              </w:rPr>
              <w:t>Team Player and good communication skills</w:t>
            </w:r>
          </w:p>
          <w:p w:rsidR="00065931" w:rsidRPr="00065931" w:rsidRDefault="00065931" w:rsidP="00065931">
            <w:pPr>
              <w:numPr>
                <w:ilvl w:val="0"/>
                <w:numId w:val="6"/>
              </w:numPr>
              <w:shd w:val="clear" w:color="auto" w:fill="FFFFFF"/>
              <w:spacing w:line="240" w:lineRule="auto"/>
              <w:textAlignment w:val="baseline"/>
              <w:rPr>
                <w:rFonts w:ascii="Tahoma" w:eastAsia="Times New Roman" w:hAnsi="Tahoma" w:cs="Tahoma"/>
                <w:color w:val="000000" w:themeColor="text1"/>
                <w:sz w:val="18"/>
                <w:szCs w:val="18"/>
              </w:rPr>
            </w:pPr>
            <w:r w:rsidRPr="00065931">
              <w:rPr>
                <w:rFonts w:ascii="Tahoma" w:eastAsia="Times New Roman" w:hAnsi="Tahoma" w:cs="Tahoma"/>
                <w:color w:val="000000" w:themeColor="text1"/>
                <w:sz w:val="18"/>
                <w:szCs w:val="18"/>
              </w:rPr>
              <w:t xml:space="preserve">Adaptable to changes </w:t>
            </w: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Education:</w:t>
            </w:r>
          </w:p>
        </w:tc>
        <w:tc>
          <w:tcPr>
            <w:tcW w:w="6835" w:type="dxa"/>
            <w:gridSpan w:val="4"/>
            <w:vAlign w:val="center"/>
          </w:tcPr>
          <w:p w:rsidR="00065931" w:rsidRPr="00065931" w:rsidRDefault="00065931" w:rsidP="00C11898">
            <w:pPr>
              <w:spacing w:before="240"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lang w:val="en-IN"/>
              </w:rPr>
              <w:t>MBA-Marketing</w:t>
            </w: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Relevant Experience:</w:t>
            </w:r>
          </w:p>
        </w:tc>
        <w:tc>
          <w:tcPr>
            <w:tcW w:w="6835" w:type="dxa"/>
            <w:gridSpan w:val="4"/>
            <w:vAlign w:val="center"/>
          </w:tcPr>
          <w:p w:rsidR="00065931" w:rsidRPr="00065931" w:rsidRDefault="00065931" w:rsidP="00C11898">
            <w:pPr>
              <w:rPr>
                <w:rFonts w:ascii="Tahoma" w:eastAsia="Times New Roman" w:hAnsi="Tahoma" w:cs="Tahoma"/>
                <w:sz w:val="18"/>
                <w:szCs w:val="18"/>
              </w:rPr>
            </w:pPr>
            <w:r w:rsidRPr="00065931">
              <w:rPr>
                <w:rFonts w:ascii="Tahoma" w:eastAsia="Times New Roman" w:hAnsi="Tahoma" w:cs="Tahoma"/>
                <w:sz w:val="18"/>
                <w:szCs w:val="18"/>
                <w:shd w:val="clear" w:color="auto" w:fill="FFFFFF"/>
              </w:rPr>
              <w:t>Marketing</w:t>
            </w: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Will travel?</w:t>
            </w:r>
          </w:p>
        </w:tc>
        <w:tc>
          <w:tcPr>
            <w:tcW w:w="2430"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p>
        </w:tc>
        <w:tc>
          <w:tcPr>
            <w:tcW w:w="2070" w:type="dxa"/>
            <w:gridSpan w:val="2"/>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Monthly Net Salary:</w:t>
            </w:r>
          </w:p>
        </w:tc>
        <w:tc>
          <w:tcPr>
            <w:tcW w:w="2335"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Work time</w:t>
            </w:r>
          </w:p>
        </w:tc>
        <w:tc>
          <w:tcPr>
            <w:tcW w:w="2430"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p>
        </w:tc>
        <w:tc>
          <w:tcPr>
            <w:tcW w:w="2070" w:type="dxa"/>
            <w:gridSpan w:val="2"/>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PF – Yes / No</w:t>
            </w:r>
          </w:p>
        </w:tc>
        <w:tc>
          <w:tcPr>
            <w:tcW w:w="2335" w:type="dxa"/>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r w:rsidRPr="00065931">
              <w:rPr>
                <w:rFonts w:ascii="Tahoma" w:eastAsia="Times New Roman" w:hAnsi="Tahoma" w:cs="Tahoma"/>
                <w:sz w:val="18"/>
                <w:szCs w:val="18"/>
                <w:lang w:val="en-IN"/>
              </w:rPr>
              <w:t>Yes</w:t>
            </w: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Preferred Domain:</w:t>
            </w:r>
          </w:p>
        </w:tc>
        <w:tc>
          <w:tcPr>
            <w:tcW w:w="6835" w:type="dxa"/>
            <w:gridSpan w:val="4"/>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p>
        </w:tc>
      </w:tr>
      <w:tr w:rsidR="00065931" w:rsidRPr="00065931" w:rsidTr="00065931">
        <w:trPr>
          <w:trHeight w:val="158"/>
          <w:jc w:val="center"/>
        </w:trPr>
        <w:tc>
          <w:tcPr>
            <w:tcW w:w="2515" w:type="dxa"/>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Reference Companies:</w:t>
            </w:r>
          </w:p>
        </w:tc>
        <w:tc>
          <w:tcPr>
            <w:tcW w:w="6835" w:type="dxa"/>
            <w:gridSpan w:val="4"/>
            <w:vAlign w:val="center"/>
          </w:tcPr>
          <w:p w:rsidR="00065931" w:rsidRPr="00065931" w:rsidRDefault="00065931" w:rsidP="00C11898">
            <w:pPr>
              <w:spacing w:after="0" w:line="288" w:lineRule="auto"/>
              <w:ind w:right="29"/>
              <w:rPr>
                <w:rFonts w:ascii="Tahoma" w:eastAsia="Times New Roman" w:hAnsi="Tahoma" w:cs="Tahoma"/>
                <w:sz w:val="18"/>
                <w:szCs w:val="18"/>
                <w:lang w:val="en-IN"/>
              </w:rPr>
            </w:pPr>
          </w:p>
        </w:tc>
      </w:tr>
      <w:tr w:rsidR="00065931" w:rsidRPr="00065931" w:rsidTr="00065931">
        <w:trPr>
          <w:trHeight w:val="158"/>
          <w:jc w:val="center"/>
        </w:trPr>
        <w:tc>
          <w:tcPr>
            <w:tcW w:w="2515" w:type="dxa"/>
            <w:tcBorders>
              <w:top w:val="single" w:sz="4" w:space="0" w:color="000000"/>
              <w:left w:val="single" w:sz="4" w:space="0" w:color="000000"/>
              <w:bottom w:val="single" w:sz="4" w:space="0" w:color="000000"/>
              <w:right w:val="single" w:sz="4" w:space="0" w:color="000000"/>
            </w:tcBorders>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Gender:</w:t>
            </w:r>
          </w:p>
        </w:tc>
        <w:tc>
          <w:tcPr>
            <w:tcW w:w="2430" w:type="dxa"/>
            <w:tcBorders>
              <w:top w:val="single" w:sz="4" w:space="0" w:color="000000"/>
              <w:left w:val="single" w:sz="4" w:space="0" w:color="000000"/>
              <w:bottom w:val="single" w:sz="4" w:space="0" w:color="000000"/>
              <w:right w:val="single" w:sz="4" w:space="0" w:color="000000"/>
            </w:tcBorders>
            <w:vAlign w:val="center"/>
          </w:tcPr>
          <w:p w:rsidR="00065931" w:rsidRPr="00065931" w:rsidRDefault="00065931" w:rsidP="00C11898">
            <w:pPr>
              <w:spacing w:after="0" w:line="288" w:lineRule="auto"/>
              <w:ind w:right="29"/>
              <w:rPr>
                <w:rFonts w:ascii="Tahoma" w:eastAsia="Times New Roman" w:hAnsi="Tahoma" w:cs="Tahoma"/>
                <w:color w:val="000000"/>
                <w:sz w:val="18"/>
                <w:szCs w:val="18"/>
                <w:lang w:val="en-IN"/>
              </w:rPr>
            </w:pPr>
            <w:r w:rsidRPr="00065931">
              <w:rPr>
                <w:rFonts w:ascii="Tahoma" w:eastAsia="Times New Roman" w:hAnsi="Tahoma" w:cs="Tahoma"/>
                <w:color w:val="000000"/>
                <w:sz w:val="18"/>
                <w:szCs w:val="18"/>
                <w:lang w:val="en-IN"/>
              </w:rPr>
              <w:t>Male</w:t>
            </w:r>
          </w:p>
        </w:tc>
        <w:tc>
          <w:tcPr>
            <w:tcW w:w="2070" w:type="dxa"/>
            <w:gridSpan w:val="2"/>
            <w:vAlign w:val="center"/>
          </w:tcPr>
          <w:p w:rsidR="00065931" w:rsidRPr="00065931" w:rsidRDefault="00065931" w:rsidP="00C11898">
            <w:pPr>
              <w:spacing w:after="0" w:line="288" w:lineRule="auto"/>
              <w:ind w:right="29"/>
              <w:rPr>
                <w:rFonts w:ascii="Tahoma" w:eastAsia="Times New Roman" w:hAnsi="Tahoma" w:cs="Tahoma"/>
                <w:b/>
                <w:sz w:val="18"/>
                <w:szCs w:val="18"/>
                <w:lang w:val="en-IN"/>
              </w:rPr>
            </w:pPr>
            <w:r w:rsidRPr="00065931">
              <w:rPr>
                <w:rFonts w:ascii="Tahoma" w:eastAsia="Times New Roman" w:hAnsi="Tahoma" w:cs="Tahoma"/>
                <w:b/>
                <w:sz w:val="18"/>
                <w:szCs w:val="18"/>
                <w:lang w:val="en-IN"/>
              </w:rPr>
              <w:t>Marital Status:</w:t>
            </w:r>
          </w:p>
        </w:tc>
        <w:tc>
          <w:tcPr>
            <w:tcW w:w="2335" w:type="dxa"/>
            <w:vAlign w:val="center"/>
          </w:tcPr>
          <w:p w:rsidR="00065931" w:rsidRPr="00065931" w:rsidRDefault="00065931" w:rsidP="00C11898">
            <w:pPr>
              <w:spacing w:after="0" w:line="288" w:lineRule="auto"/>
              <w:ind w:right="29"/>
              <w:rPr>
                <w:rFonts w:ascii="Tahoma" w:eastAsia="Times New Roman" w:hAnsi="Tahoma" w:cs="Tahoma"/>
                <w:color w:val="000000"/>
                <w:sz w:val="18"/>
                <w:szCs w:val="18"/>
                <w:lang w:val="en-IN"/>
              </w:rPr>
            </w:pPr>
          </w:p>
        </w:tc>
      </w:tr>
    </w:tbl>
    <w:p w:rsidR="00B63221" w:rsidRPr="00065931" w:rsidRDefault="00B63221" w:rsidP="00EA01B6">
      <w:pPr>
        <w:rPr>
          <w:rFonts w:ascii="Tahoma" w:hAnsi="Tahoma" w:cs="Tahoma"/>
          <w:color w:val="000000" w:themeColor="text1"/>
          <w:sz w:val="18"/>
          <w:szCs w:val="18"/>
        </w:rPr>
      </w:pPr>
    </w:p>
    <w:sectPr w:rsidR="00B63221" w:rsidRPr="00065931" w:rsidSect="007E1A4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F9C" w:rsidRDefault="003A1F9C" w:rsidP="00233847">
      <w:pPr>
        <w:spacing w:after="0" w:line="240" w:lineRule="auto"/>
      </w:pPr>
      <w:r>
        <w:separator/>
      </w:r>
    </w:p>
  </w:endnote>
  <w:endnote w:type="continuationSeparator" w:id="1">
    <w:p w:rsidR="003A1F9C" w:rsidRDefault="003A1F9C" w:rsidP="00233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F9C" w:rsidRDefault="003A1F9C" w:rsidP="00233847">
      <w:pPr>
        <w:spacing w:after="0" w:line="240" w:lineRule="auto"/>
      </w:pPr>
      <w:r>
        <w:separator/>
      </w:r>
    </w:p>
  </w:footnote>
  <w:footnote w:type="continuationSeparator" w:id="1">
    <w:p w:rsidR="003A1F9C" w:rsidRDefault="003A1F9C" w:rsidP="00233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8ED" w:rsidRPr="00233847" w:rsidRDefault="004A68ED" w:rsidP="00233847">
    <w:pPr>
      <w:pStyle w:val="Header"/>
      <w:tabs>
        <w:tab w:val="clear" w:pos="9360"/>
      </w:tabs>
      <w:ind w:left="-1440"/>
    </w:pPr>
    <w:r>
      <w:rPr>
        <w:noProof/>
      </w:rPr>
      <w:drawing>
        <wp:inline distT="0" distB="0" distL="0" distR="0">
          <wp:extent cx="12461473" cy="315531"/>
          <wp:effectExtent l="19050" t="0" r="0" b="0"/>
          <wp:docPr id="8" name="Picture 7" descr="A&amp;A letterhead 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p;A letterhead C2C.png"/>
                  <pic:cNvPicPr/>
                </pic:nvPicPr>
                <pic:blipFill>
                  <a:blip r:embed="rId1"/>
                  <a:stretch>
                    <a:fillRect/>
                  </a:stretch>
                </pic:blipFill>
                <pic:spPr>
                  <a:xfrm>
                    <a:off x="0" y="0"/>
                    <a:ext cx="12461473" cy="31553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42B2E"/>
    <w:multiLevelType w:val="hybridMultilevel"/>
    <w:tmpl w:val="E132D3C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5D9F75DF"/>
    <w:multiLevelType w:val="hybridMultilevel"/>
    <w:tmpl w:val="91ACDA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C357B6"/>
    <w:multiLevelType w:val="hybridMultilevel"/>
    <w:tmpl w:val="412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1B7435"/>
    <w:multiLevelType w:val="hybridMultilevel"/>
    <w:tmpl w:val="D1DC96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C316C79"/>
    <w:multiLevelType w:val="hybridMultilevel"/>
    <w:tmpl w:val="5410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AB31AF"/>
    <w:multiLevelType w:val="hybridMultilevel"/>
    <w:tmpl w:val="8DF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233847"/>
    <w:rsid w:val="000000A1"/>
    <w:rsid w:val="000366BB"/>
    <w:rsid w:val="00061D74"/>
    <w:rsid w:val="00065931"/>
    <w:rsid w:val="0007173E"/>
    <w:rsid w:val="000B7349"/>
    <w:rsid w:val="00170904"/>
    <w:rsid w:val="00210045"/>
    <w:rsid w:val="00233847"/>
    <w:rsid w:val="00357B33"/>
    <w:rsid w:val="003A1F9C"/>
    <w:rsid w:val="003B7668"/>
    <w:rsid w:val="004A68ED"/>
    <w:rsid w:val="00542E69"/>
    <w:rsid w:val="00547AC7"/>
    <w:rsid w:val="00587023"/>
    <w:rsid w:val="005963CA"/>
    <w:rsid w:val="0065251A"/>
    <w:rsid w:val="00686C6C"/>
    <w:rsid w:val="006C34E6"/>
    <w:rsid w:val="006D34C1"/>
    <w:rsid w:val="006E38A7"/>
    <w:rsid w:val="0072429B"/>
    <w:rsid w:val="007E1A45"/>
    <w:rsid w:val="007E506B"/>
    <w:rsid w:val="00810169"/>
    <w:rsid w:val="0084237B"/>
    <w:rsid w:val="0085468F"/>
    <w:rsid w:val="008D574A"/>
    <w:rsid w:val="00977BF2"/>
    <w:rsid w:val="0098106E"/>
    <w:rsid w:val="00A100A9"/>
    <w:rsid w:val="00A97AB8"/>
    <w:rsid w:val="00AD5376"/>
    <w:rsid w:val="00AE5BEF"/>
    <w:rsid w:val="00B63221"/>
    <w:rsid w:val="00B70295"/>
    <w:rsid w:val="00BB4BFD"/>
    <w:rsid w:val="00C05AA1"/>
    <w:rsid w:val="00C54BB7"/>
    <w:rsid w:val="00C74158"/>
    <w:rsid w:val="00C92CB3"/>
    <w:rsid w:val="00E31FF5"/>
    <w:rsid w:val="00E44B17"/>
    <w:rsid w:val="00EA01B6"/>
    <w:rsid w:val="00EE1D83"/>
    <w:rsid w:val="00F2583A"/>
    <w:rsid w:val="00F416D5"/>
    <w:rsid w:val="00F83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22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847"/>
  </w:style>
  <w:style w:type="paragraph" w:styleId="Footer">
    <w:name w:val="footer"/>
    <w:basedOn w:val="Normal"/>
    <w:link w:val="FooterChar"/>
    <w:uiPriority w:val="99"/>
    <w:semiHidden/>
    <w:unhideWhenUsed/>
    <w:rsid w:val="00233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847"/>
  </w:style>
  <w:style w:type="paragraph" w:styleId="BalloonText">
    <w:name w:val="Balloon Text"/>
    <w:basedOn w:val="Normal"/>
    <w:link w:val="BalloonTextChar"/>
    <w:uiPriority w:val="99"/>
    <w:semiHidden/>
    <w:unhideWhenUsed/>
    <w:rsid w:val="00233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47"/>
    <w:rPr>
      <w:rFonts w:ascii="Tahoma" w:hAnsi="Tahoma" w:cs="Tahoma"/>
      <w:sz w:val="16"/>
      <w:szCs w:val="16"/>
    </w:rPr>
  </w:style>
  <w:style w:type="paragraph" w:styleId="ListParagraph">
    <w:name w:val="List Paragraph"/>
    <w:basedOn w:val="Normal"/>
    <w:uiPriority w:val="34"/>
    <w:qFormat/>
    <w:rsid w:val="006C34E6"/>
    <w:pPr>
      <w:ind w:left="720"/>
      <w:contextualSpacing/>
    </w:pPr>
  </w:style>
  <w:style w:type="character" w:customStyle="1" w:styleId="apple-converted-space">
    <w:name w:val="apple-converted-space"/>
    <w:basedOn w:val="DefaultParagraphFont"/>
    <w:rsid w:val="006C34E6"/>
  </w:style>
  <w:style w:type="paragraph" w:styleId="NoSpacing">
    <w:name w:val="No Spacing"/>
    <w:uiPriority w:val="1"/>
    <w:qFormat/>
    <w:rsid w:val="006C34E6"/>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448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madhavi.l</dc:creator>
  <cp:lastModifiedBy>Amol.b</cp:lastModifiedBy>
  <cp:revision>6</cp:revision>
  <cp:lastPrinted>2017-06-01T12:00:00Z</cp:lastPrinted>
  <dcterms:created xsi:type="dcterms:W3CDTF">2018-04-10T09:15:00Z</dcterms:created>
  <dcterms:modified xsi:type="dcterms:W3CDTF">2018-05-16T06:59:00Z</dcterms:modified>
</cp:coreProperties>
</file>