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727E" w14:textId="2703AA75" w:rsidR="00F3089D" w:rsidRPr="00F3089D" w:rsidRDefault="00F3089D">
      <w:pPr>
        <w:rPr>
          <w:rFonts w:ascii="Arial" w:hAnsi="Arial"/>
          <w:sz w:val="32"/>
          <w:szCs w:val="32"/>
          <w:shd w:val="clear" w:color="auto" w:fill="F8F8F8"/>
        </w:rPr>
      </w:pP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Globalisasi</w:t>
      </w:r>
      <w:proofErr w:type="spellEnd"/>
    </w:p>
    <w:p w14:paraId="217453C7" w14:textId="77777777" w:rsidR="00F3089D" w:rsidRDefault="00F3089D">
      <w:pPr>
        <w:rPr>
          <w:rFonts w:ascii="Arial" w:hAnsi="Arial"/>
          <w:sz w:val="32"/>
          <w:szCs w:val="32"/>
          <w:shd w:val="clear" w:color="auto" w:fill="F8F8F8"/>
        </w:rPr>
      </w:pP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Dampak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positif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dari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globalisasi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ini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sistem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pemerintahan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semakin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terbuka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terciptanya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demokrasi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.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Ini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juga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bisa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mendorong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pertumbuhan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ekonomi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dalam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negeri.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Selain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itu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,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globalisasi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bisa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meningkatkan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produktivitas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kerja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masyarakat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mendorong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peningkatan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gerak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sosial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masyarakat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.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Dampak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negatif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yang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akan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terjadi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itu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bisa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memudarkan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rasa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nasionalisme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dan rasa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cinta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terhadap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produk-produk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dalam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negeri.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Ini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juga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akan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memunculkan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kesenjangan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ekonomi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bentura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budaya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 xml:space="preserve"> di </w:t>
      </w:r>
      <w:proofErr w:type="spellStart"/>
      <w:r w:rsidRPr="00F3089D">
        <w:rPr>
          <w:rFonts w:ascii="Arial" w:hAnsi="Arial"/>
          <w:sz w:val="32"/>
          <w:szCs w:val="32"/>
          <w:shd w:val="clear" w:color="auto" w:fill="F8F8F8"/>
        </w:rPr>
        <w:t>masyarakat</w:t>
      </w:r>
      <w:proofErr w:type="spellEnd"/>
      <w:r w:rsidRPr="00F3089D">
        <w:rPr>
          <w:rFonts w:ascii="Arial" w:hAnsi="Arial"/>
          <w:sz w:val="32"/>
          <w:szCs w:val="32"/>
          <w:shd w:val="clear" w:color="auto" w:fill="F8F8F8"/>
        </w:rPr>
        <w:t>.</w:t>
      </w:r>
    </w:p>
    <w:p w14:paraId="5C10B213" w14:textId="77777777" w:rsidR="00F3089D" w:rsidRDefault="00F3089D">
      <w:pPr>
        <w:rPr>
          <w:rFonts w:ascii="Arial" w:hAnsi="Arial"/>
          <w:sz w:val="32"/>
          <w:szCs w:val="32"/>
          <w:shd w:val="clear" w:color="auto" w:fill="F8F8F8"/>
        </w:rPr>
      </w:pPr>
    </w:p>
    <w:p w14:paraId="018B1987" w14:textId="77777777" w:rsidR="00F3089D" w:rsidRDefault="00F3089D">
      <w:pPr>
        <w:rPr>
          <w:rFonts w:ascii="Arial" w:hAnsi="Arial"/>
          <w:sz w:val="32"/>
          <w:szCs w:val="32"/>
          <w:shd w:val="clear" w:color="auto" w:fill="F8F8F8"/>
        </w:rPr>
      </w:pPr>
      <w:proofErr w:type="spellStart"/>
      <w:r>
        <w:rPr>
          <w:rFonts w:ascii="Arial" w:hAnsi="Arial"/>
          <w:sz w:val="32"/>
          <w:szCs w:val="32"/>
          <w:shd w:val="clear" w:color="auto" w:fill="F8F8F8"/>
        </w:rPr>
        <w:t>Penegakan</w:t>
      </w:r>
      <w:proofErr w:type="spellEnd"/>
      <w:r>
        <w:rPr>
          <w:rFonts w:ascii="Arial" w:hAnsi="Arial"/>
          <w:sz w:val="32"/>
          <w:szCs w:val="32"/>
          <w:shd w:val="clear" w:color="auto" w:fill="F8F8F8"/>
        </w:rPr>
        <w:t xml:space="preserve"> HAM</w:t>
      </w:r>
    </w:p>
    <w:p w14:paraId="7BC1D750" w14:textId="77777777" w:rsidR="00F3089D" w:rsidRDefault="00F3089D">
      <w:pPr>
        <w:rPr>
          <w:rFonts w:ascii="Arial" w:hAnsi="Arial"/>
          <w:sz w:val="32"/>
          <w:szCs w:val="32"/>
        </w:rPr>
      </w:pPr>
      <w:proofErr w:type="spellStart"/>
      <w:r w:rsidRPr="00F3089D">
        <w:rPr>
          <w:rFonts w:ascii="Arial" w:hAnsi="Arial"/>
          <w:sz w:val="32"/>
          <w:szCs w:val="32"/>
        </w:rPr>
        <w:t>Menurut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Undang-Undang</w:t>
      </w:r>
      <w:proofErr w:type="spellEnd"/>
      <w:r w:rsidRPr="00F3089D">
        <w:rPr>
          <w:rFonts w:ascii="Arial" w:hAnsi="Arial"/>
          <w:sz w:val="32"/>
          <w:szCs w:val="32"/>
        </w:rPr>
        <w:t xml:space="preserve"> No 39 </w:t>
      </w:r>
      <w:proofErr w:type="spellStart"/>
      <w:r w:rsidRPr="00F3089D">
        <w:rPr>
          <w:rFonts w:ascii="Arial" w:hAnsi="Arial"/>
          <w:sz w:val="32"/>
          <w:szCs w:val="32"/>
        </w:rPr>
        <w:t>tahun</w:t>
      </w:r>
      <w:proofErr w:type="spellEnd"/>
      <w:r w:rsidRPr="00F3089D">
        <w:rPr>
          <w:rFonts w:ascii="Arial" w:hAnsi="Arial"/>
          <w:sz w:val="32"/>
          <w:szCs w:val="32"/>
        </w:rPr>
        <w:t xml:space="preserve"> 1999 </w:t>
      </w:r>
      <w:proofErr w:type="spellStart"/>
      <w:r w:rsidRPr="00F3089D">
        <w:rPr>
          <w:rFonts w:ascii="Arial" w:hAnsi="Arial"/>
          <w:sz w:val="32"/>
          <w:szCs w:val="32"/>
        </w:rPr>
        <w:t>tentang</w:t>
      </w:r>
      <w:proofErr w:type="spellEnd"/>
      <w:r w:rsidRPr="00F3089D">
        <w:rPr>
          <w:rFonts w:ascii="Arial" w:hAnsi="Arial"/>
          <w:sz w:val="32"/>
          <w:szCs w:val="32"/>
        </w:rPr>
        <w:t xml:space="preserve"> HAM </w:t>
      </w:r>
      <w:proofErr w:type="spellStart"/>
      <w:r w:rsidRPr="00F3089D">
        <w:rPr>
          <w:rFonts w:ascii="Arial" w:hAnsi="Arial"/>
          <w:sz w:val="32"/>
          <w:szCs w:val="32"/>
        </w:rPr>
        <w:t>dalam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pasal</w:t>
      </w:r>
      <w:proofErr w:type="spellEnd"/>
      <w:r w:rsidRPr="00F3089D">
        <w:rPr>
          <w:rFonts w:ascii="Arial" w:hAnsi="Arial"/>
          <w:sz w:val="32"/>
          <w:szCs w:val="32"/>
        </w:rPr>
        <w:t xml:space="preserve"> 1 </w:t>
      </w:r>
      <w:proofErr w:type="spellStart"/>
      <w:r w:rsidRPr="00F3089D">
        <w:rPr>
          <w:rFonts w:ascii="Arial" w:hAnsi="Arial"/>
          <w:sz w:val="32"/>
          <w:szCs w:val="32"/>
        </w:rPr>
        <w:t>seperangkat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hak</w:t>
      </w:r>
      <w:proofErr w:type="spellEnd"/>
      <w:r w:rsidRPr="00F3089D">
        <w:rPr>
          <w:rFonts w:ascii="Arial" w:hAnsi="Arial"/>
          <w:sz w:val="32"/>
          <w:szCs w:val="32"/>
        </w:rPr>
        <w:t xml:space="preserve"> yang </w:t>
      </w:r>
      <w:proofErr w:type="spellStart"/>
      <w:r w:rsidRPr="00F3089D">
        <w:rPr>
          <w:rFonts w:ascii="Arial" w:hAnsi="Arial"/>
          <w:sz w:val="32"/>
          <w:szCs w:val="32"/>
        </w:rPr>
        <w:t>melekat</w:t>
      </w:r>
      <w:proofErr w:type="spellEnd"/>
      <w:r w:rsidRPr="00F3089D">
        <w:rPr>
          <w:rFonts w:ascii="Arial" w:hAnsi="Arial"/>
          <w:sz w:val="32"/>
          <w:szCs w:val="32"/>
        </w:rPr>
        <w:t xml:space="preserve"> pada </w:t>
      </w:r>
      <w:proofErr w:type="spellStart"/>
      <w:r w:rsidRPr="00F3089D">
        <w:rPr>
          <w:rFonts w:ascii="Arial" w:hAnsi="Arial"/>
          <w:sz w:val="32"/>
          <w:szCs w:val="32"/>
        </w:rPr>
        <w:t>hakikát</w:t>
      </w:r>
      <w:proofErr w:type="spellEnd"/>
      <w:r w:rsidRPr="00F3089D">
        <w:rPr>
          <w:rFonts w:ascii="Arial" w:hAnsi="Arial"/>
          <w:sz w:val="32"/>
          <w:szCs w:val="32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</w:rPr>
        <w:t>keberadaan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manusia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sebagai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makhluk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Tuhan</w:t>
      </w:r>
      <w:proofErr w:type="spellEnd"/>
      <w:r w:rsidRPr="00F3089D">
        <w:rPr>
          <w:rFonts w:ascii="Arial" w:hAnsi="Arial"/>
          <w:sz w:val="32"/>
          <w:szCs w:val="32"/>
        </w:rPr>
        <w:t xml:space="preserve"> Yang </w:t>
      </w:r>
      <w:proofErr w:type="spellStart"/>
      <w:r w:rsidRPr="00F3089D">
        <w:rPr>
          <w:rFonts w:ascii="Arial" w:hAnsi="Arial"/>
          <w:sz w:val="32"/>
          <w:szCs w:val="32"/>
        </w:rPr>
        <w:t>Maha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Esa</w:t>
      </w:r>
      <w:proofErr w:type="spellEnd"/>
      <w:r w:rsidRPr="00F3089D">
        <w:rPr>
          <w:rFonts w:ascii="Arial" w:hAnsi="Arial"/>
          <w:sz w:val="32"/>
          <w:szCs w:val="32"/>
        </w:rPr>
        <w:t xml:space="preserve">, dan </w:t>
      </w:r>
      <w:proofErr w:type="spellStart"/>
      <w:r w:rsidRPr="00F3089D">
        <w:rPr>
          <w:rFonts w:ascii="Arial" w:hAnsi="Arial"/>
          <w:sz w:val="32"/>
          <w:szCs w:val="32"/>
        </w:rPr>
        <w:t>merupakan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anugerahNya</w:t>
      </w:r>
      <w:proofErr w:type="spellEnd"/>
      <w:r w:rsidRPr="00F3089D">
        <w:rPr>
          <w:rFonts w:ascii="Arial" w:hAnsi="Arial"/>
          <w:sz w:val="32"/>
          <w:szCs w:val="32"/>
        </w:rPr>
        <w:t xml:space="preserve"> yang </w:t>
      </w:r>
      <w:proofErr w:type="spellStart"/>
      <w:r w:rsidRPr="00F3089D">
        <w:rPr>
          <w:rFonts w:ascii="Arial" w:hAnsi="Arial"/>
          <w:sz w:val="32"/>
          <w:szCs w:val="32"/>
        </w:rPr>
        <w:t>wajib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dihormati</w:t>
      </w:r>
      <w:proofErr w:type="spellEnd"/>
      <w:r w:rsidRPr="00F3089D">
        <w:rPr>
          <w:rFonts w:ascii="Arial" w:hAnsi="Arial"/>
          <w:sz w:val="32"/>
          <w:szCs w:val="32"/>
        </w:rPr>
        <w:t xml:space="preserve">, </w:t>
      </w:r>
      <w:proofErr w:type="spellStart"/>
      <w:r w:rsidRPr="00F3089D">
        <w:rPr>
          <w:rFonts w:ascii="Arial" w:hAnsi="Arial"/>
          <w:sz w:val="32"/>
          <w:szCs w:val="32"/>
        </w:rPr>
        <w:t>dijunjung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tinggi</w:t>
      </w:r>
      <w:proofErr w:type="spellEnd"/>
      <w:r w:rsidRPr="00F3089D">
        <w:rPr>
          <w:rFonts w:ascii="Arial" w:hAnsi="Arial"/>
          <w:sz w:val="32"/>
          <w:szCs w:val="32"/>
        </w:rPr>
        <w:t xml:space="preserve">, dan </w:t>
      </w:r>
      <w:proofErr w:type="spellStart"/>
      <w:r w:rsidRPr="00F3089D">
        <w:rPr>
          <w:rFonts w:ascii="Arial" w:hAnsi="Arial"/>
          <w:sz w:val="32"/>
          <w:szCs w:val="32"/>
        </w:rPr>
        <w:t>dilindungi</w:t>
      </w:r>
      <w:proofErr w:type="spellEnd"/>
      <w:r w:rsidRPr="00F3089D">
        <w:rPr>
          <w:rFonts w:ascii="Arial" w:hAnsi="Arial"/>
          <w:sz w:val="32"/>
          <w:szCs w:val="32"/>
        </w:rPr>
        <w:t xml:space="preserve"> oleh negara, </w:t>
      </w:r>
      <w:proofErr w:type="spellStart"/>
      <w:r w:rsidRPr="00F3089D">
        <w:rPr>
          <w:rFonts w:ascii="Arial" w:hAnsi="Arial"/>
          <w:sz w:val="32"/>
          <w:szCs w:val="32"/>
        </w:rPr>
        <w:t>hukum</w:t>
      </w:r>
      <w:proofErr w:type="spellEnd"/>
      <w:r w:rsidRPr="00F3089D">
        <w:rPr>
          <w:rFonts w:ascii="Arial" w:hAnsi="Arial"/>
          <w:sz w:val="32"/>
          <w:szCs w:val="32"/>
        </w:rPr>
        <w:t xml:space="preserve">, </w:t>
      </w:r>
      <w:proofErr w:type="spellStart"/>
      <w:r w:rsidRPr="00F3089D">
        <w:rPr>
          <w:rFonts w:ascii="Arial" w:hAnsi="Arial"/>
          <w:sz w:val="32"/>
          <w:szCs w:val="32"/>
        </w:rPr>
        <w:t>pemerintah</w:t>
      </w:r>
      <w:proofErr w:type="spellEnd"/>
      <w:r w:rsidRPr="00F3089D">
        <w:rPr>
          <w:rFonts w:ascii="Arial" w:hAnsi="Arial"/>
          <w:sz w:val="32"/>
          <w:szCs w:val="32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</w:rPr>
        <w:t>setiap</w:t>
      </w:r>
      <w:proofErr w:type="spellEnd"/>
      <w:r w:rsidRPr="00F3089D">
        <w:rPr>
          <w:rFonts w:ascii="Arial" w:hAnsi="Arial"/>
          <w:sz w:val="32"/>
          <w:szCs w:val="32"/>
        </w:rPr>
        <w:t xml:space="preserve"> orang demi</w:t>
      </w:r>
      <w:r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kehormatan</w:t>
      </w:r>
      <w:proofErr w:type="spellEnd"/>
      <w:r w:rsidRPr="00F3089D">
        <w:rPr>
          <w:rFonts w:ascii="Arial" w:hAnsi="Arial"/>
          <w:sz w:val="32"/>
          <w:szCs w:val="32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</w:rPr>
        <w:t>perlindungan</w:t>
      </w:r>
      <w:proofErr w:type="spellEnd"/>
      <w:r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harkat</w:t>
      </w:r>
      <w:proofErr w:type="spellEnd"/>
      <w:r w:rsidRPr="00F3089D">
        <w:rPr>
          <w:rFonts w:ascii="Arial" w:hAnsi="Arial"/>
          <w:sz w:val="32"/>
          <w:szCs w:val="32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</w:rPr>
        <w:t>martabat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manusia</w:t>
      </w:r>
      <w:proofErr w:type="spellEnd"/>
      <w:r w:rsidRPr="00F3089D">
        <w:rPr>
          <w:rFonts w:ascii="Arial" w:hAnsi="Arial"/>
          <w:sz w:val="32"/>
          <w:szCs w:val="32"/>
        </w:rPr>
        <w:t>.</w:t>
      </w:r>
    </w:p>
    <w:p w14:paraId="59FEAAEE" w14:textId="77777777" w:rsidR="00F3089D" w:rsidRDefault="00F3089D">
      <w:pPr>
        <w:rPr>
          <w:rFonts w:ascii="Arial" w:hAnsi="Arial"/>
          <w:sz w:val="32"/>
          <w:szCs w:val="32"/>
        </w:rPr>
      </w:pPr>
    </w:p>
    <w:p w14:paraId="1633FBB8" w14:textId="69CBE60C" w:rsidR="00F3089D" w:rsidRDefault="00F3089D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Demokrasi</w:t>
      </w:r>
      <w:proofErr w:type="spellEnd"/>
    </w:p>
    <w:p w14:paraId="4E454D86" w14:textId="06842302" w:rsidR="00F3089D" w:rsidRPr="00F3089D" w:rsidRDefault="00F3089D">
      <w:pPr>
        <w:rPr>
          <w:rFonts w:ascii="Arial" w:hAnsi="Arial"/>
          <w:sz w:val="32"/>
          <w:szCs w:val="32"/>
        </w:rPr>
      </w:pP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Demokrasi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adalah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sistem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pemerintahan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yang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diselenggarakan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dari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rakyat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, oleh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rakyat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, dan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untuk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rakyat</w:t>
      </w:r>
      <w:proofErr w:type="spellEnd"/>
      <w:r w:rsidRPr="00F3089D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.</w:t>
      </w:r>
    </w:p>
    <w:p w14:paraId="37EBFF58" w14:textId="77777777" w:rsidR="00F3089D" w:rsidRDefault="00F3089D">
      <w:pPr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Prinsip</w:t>
      </w:r>
      <w:proofErr w:type="spellEnd"/>
      <w:r>
        <w:rPr>
          <w:rFonts w:ascii="Arial" w:hAnsi="Arial"/>
          <w:sz w:val="32"/>
          <w:szCs w:val="32"/>
        </w:rPr>
        <w:t xml:space="preserve"> </w:t>
      </w:r>
      <w:proofErr w:type="spellStart"/>
      <w:r>
        <w:rPr>
          <w:rFonts w:ascii="Arial" w:hAnsi="Arial"/>
          <w:sz w:val="32"/>
          <w:szCs w:val="32"/>
        </w:rPr>
        <w:t>Demokrasi</w:t>
      </w:r>
      <w:proofErr w:type="spellEnd"/>
    </w:p>
    <w:p w14:paraId="36378ADB" w14:textId="77777777" w:rsidR="00F3089D" w:rsidRDefault="00F3089D">
      <w:pPr>
        <w:rPr>
          <w:rFonts w:ascii="Arial" w:hAnsi="Arial"/>
          <w:sz w:val="32"/>
          <w:szCs w:val="32"/>
        </w:rPr>
      </w:pPr>
      <w:proofErr w:type="spellStart"/>
      <w:r w:rsidRPr="00F3089D">
        <w:rPr>
          <w:rFonts w:ascii="Arial" w:hAnsi="Arial"/>
          <w:sz w:val="32"/>
          <w:szCs w:val="32"/>
        </w:rPr>
        <w:t>Pengakuan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hak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asasi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manusia</w:t>
      </w:r>
      <w:proofErr w:type="spellEnd"/>
      <w:r w:rsidRPr="00F3089D">
        <w:rPr>
          <w:rFonts w:ascii="Arial" w:hAnsi="Arial"/>
          <w:sz w:val="32"/>
          <w:szCs w:val="32"/>
        </w:rPr>
        <w:t xml:space="preserve">. </w:t>
      </w:r>
    </w:p>
    <w:p w14:paraId="065D28D8" w14:textId="77777777" w:rsidR="00F3089D" w:rsidRDefault="00F3089D">
      <w:pPr>
        <w:rPr>
          <w:rFonts w:ascii="Arial" w:hAnsi="Arial"/>
          <w:sz w:val="32"/>
          <w:szCs w:val="32"/>
        </w:rPr>
      </w:pPr>
      <w:r w:rsidRPr="00F3089D">
        <w:rPr>
          <w:rFonts w:ascii="Arial" w:hAnsi="Arial"/>
          <w:sz w:val="32"/>
          <w:szCs w:val="32"/>
        </w:rPr>
        <w:t></w:t>
      </w:r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Pemerintahan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menurut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hukum</w:t>
      </w:r>
      <w:proofErr w:type="spellEnd"/>
      <w:r w:rsidRPr="00F3089D">
        <w:rPr>
          <w:rFonts w:ascii="Arial" w:hAnsi="Arial"/>
          <w:sz w:val="32"/>
          <w:szCs w:val="32"/>
        </w:rPr>
        <w:t>.</w:t>
      </w:r>
    </w:p>
    <w:p w14:paraId="74CBC212" w14:textId="163FB6E8" w:rsidR="00F3089D" w:rsidRDefault="00F3089D">
      <w:pPr>
        <w:rPr>
          <w:rFonts w:ascii="Arial" w:hAnsi="Arial"/>
          <w:sz w:val="32"/>
          <w:szCs w:val="32"/>
        </w:rPr>
      </w:pPr>
      <w:r w:rsidRPr="00F3089D">
        <w:rPr>
          <w:rFonts w:ascii="Arial" w:hAnsi="Arial"/>
          <w:sz w:val="32"/>
          <w:szCs w:val="32"/>
        </w:rPr>
        <w:t></w:t>
      </w:r>
      <w:proofErr w:type="spellStart"/>
      <w:r w:rsidRPr="00F3089D">
        <w:rPr>
          <w:rFonts w:ascii="Arial" w:hAnsi="Arial"/>
          <w:sz w:val="32"/>
          <w:szCs w:val="32"/>
        </w:rPr>
        <w:t>Jaminan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hak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individu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secara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konstitusiona</w:t>
      </w:r>
      <w:proofErr w:type="spellEnd"/>
    </w:p>
    <w:p w14:paraId="2311371F" w14:textId="77777777" w:rsidR="00F3089D" w:rsidRDefault="00F3089D">
      <w:pPr>
        <w:rPr>
          <w:rFonts w:ascii="Arial" w:hAnsi="Arial"/>
          <w:sz w:val="32"/>
          <w:szCs w:val="32"/>
        </w:rPr>
      </w:pPr>
      <w:r w:rsidRPr="00F3089D">
        <w:rPr>
          <w:rFonts w:ascii="Arial" w:hAnsi="Arial"/>
          <w:sz w:val="32"/>
          <w:szCs w:val="32"/>
        </w:rPr>
        <w:t></w:t>
      </w:r>
      <w:proofErr w:type="spellStart"/>
      <w:r w:rsidRPr="00F3089D">
        <w:rPr>
          <w:rFonts w:ascii="Arial" w:hAnsi="Arial"/>
          <w:sz w:val="32"/>
          <w:szCs w:val="32"/>
        </w:rPr>
        <w:t>Pemilihan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umum</w:t>
      </w:r>
      <w:proofErr w:type="spellEnd"/>
      <w:r w:rsidRPr="00F3089D">
        <w:rPr>
          <w:rFonts w:ascii="Arial" w:hAnsi="Arial"/>
          <w:sz w:val="32"/>
          <w:szCs w:val="32"/>
        </w:rPr>
        <w:t xml:space="preserve"> yang </w:t>
      </w:r>
      <w:proofErr w:type="spellStart"/>
      <w:r w:rsidRPr="00F3089D">
        <w:rPr>
          <w:rFonts w:ascii="Arial" w:hAnsi="Arial"/>
          <w:sz w:val="32"/>
          <w:szCs w:val="32"/>
        </w:rPr>
        <w:t>bebas</w:t>
      </w:r>
      <w:proofErr w:type="spellEnd"/>
      <w:r w:rsidRPr="00F3089D">
        <w:rPr>
          <w:rFonts w:ascii="Arial" w:hAnsi="Arial"/>
          <w:sz w:val="32"/>
          <w:szCs w:val="32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</w:rPr>
        <w:t>kebersamaan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politik</w:t>
      </w:r>
      <w:proofErr w:type="spellEnd"/>
      <w:r w:rsidRPr="00F3089D">
        <w:rPr>
          <w:rFonts w:ascii="Arial" w:hAnsi="Arial"/>
          <w:sz w:val="32"/>
          <w:szCs w:val="32"/>
        </w:rPr>
        <w:t xml:space="preserve">. </w:t>
      </w:r>
      <w:r w:rsidRPr="00F3089D">
        <w:rPr>
          <w:rFonts w:ascii="Arial" w:hAnsi="Arial"/>
          <w:sz w:val="32"/>
          <w:szCs w:val="32"/>
        </w:rPr>
        <w:t></w:t>
      </w:r>
      <w:proofErr w:type="spellStart"/>
      <w:r w:rsidRPr="00F3089D">
        <w:rPr>
          <w:rFonts w:ascii="Arial" w:hAnsi="Arial"/>
          <w:sz w:val="32"/>
          <w:szCs w:val="32"/>
        </w:rPr>
        <w:t>Kebebasan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mengemukakan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pendapat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</w:p>
    <w:p w14:paraId="4BF1590B" w14:textId="36282F61" w:rsidR="00F3089D" w:rsidRDefault="00F3089D">
      <w:pPr>
        <w:rPr>
          <w:rFonts w:ascii="Arial" w:hAnsi="Arial"/>
          <w:sz w:val="32"/>
          <w:szCs w:val="32"/>
        </w:rPr>
      </w:pPr>
      <w:r w:rsidRPr="00F3089D">
        <w:rPr>
          <w:rFonts w:ascii="Arial" w:hAnsi="Arial"/>
          <w:sz w:val="32"/>
          <w:szCs w:val="32"/>
        </w:rPr>
        <w:lastRenderedPageBreak/>
        <w:t></w:t>
      </w:r>
      <w:proofErr w:type="spellStart"/>
      <w:r w:rsidRPr="00F3089D">
        <w:rPr>
          <w:rFonts w:ascii="Arial" w:hAnsi="Arial"/>
          <w:sz w:val="32"/>
          <w:szCs w:val="32"/>
        </w:rPr>
        <w:t>Kebebasan</w:t>
      </w:r>
      <w:proofErr w:type="spellEnd"/>
      <w:r w:rsidRPr="00F3089D">
        <w:rPr>
          <w:rFonts w:ascii="Arial" w:hAnsi="Arial"/>
          <w:sz w:val="32"/>
          <w:szCs w:val="32"/>
        </w:rPr>
        <w:t xml:space="preserve"> </w:t>
      </w:r>
      <w:proofErr w:type="spellStart"/>
      <w:r w:rsidRPr="00F3089D">
        <w:rPr>
          <w:rFonts w:ascii="Arial" w:hAnsi="Arial"/>
          <w:sz w:val="32"/>
          <w:szCs w:val="32"/>
        </w:rPr>
        <w:t>berserikat</w:t>
      </w:r>
      <w:proofErr w:type="spellEnd"/>
      <w:r w:rsidRPr="00F3089D">
        <w:rPr>
          <w:rFonts w:ascii="Arial" w:hAnsi="Arial"/>
          <w:sz w:val="32"/>
          <w:szCs w:val="32"/>
        </w:rPr>
        <w:t xml:space="preserve"> dan </w:t>
      </w:r>
      <w:proofErr w:type="spellStart"/>
      <w:r w:rsidRPr="00F3089D">
        <w:rPr>
          <w:rFonts w:ascii="Arial" w:hAnsi="Arial"/>
          <w:sz w:val="32"/>
          <w:szCs w:val="32"/>
        </w:rPr>
        <w:t>berposisi</w:t>
      </w:r>
      <w:proofErr w:type="spellEnd"/>
      <w:r w:rsidRPr="00F3089D">
        <w:rPr>
          <w:rFonts w:ascii="Arial" w:hAnsi="Arial"/>
          <w:sz w:val="32"/>
          <w:szCs w:val="32"/>
        </w:rPr>
        <w:t xml:space="preserve">. </w:t>
      </w:r>
    </w:p>
    <w:p w14:paraId="3EAE6777" w14:textId="77777777" w:rsidR="00A44CC3" w:rsidRDefault="00A44CC3">
      <w:pPr>
        <w:rPr>
          <w:rFonts w:ascii="Arial" w:hAnsi="Arial"/>
          <w:sz w:val="32"/>
          <w:szCs w:val="32"/>
        </w:rPr>
      </w:pPr>
      <w:bookmarkStart w:id="0" w:name="_GoBack"/>
      <w:bookmarkEnd w:id="0"/>
    </w:p>
    <w:p w14:paraId="23098D95" w14:textId="26340ECA" w:rsidR="00F3089D" w:rsidRPr="00A44CC3" w:rsidRDefault="00F3089D">
      <w:pPr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F3089D">
        <w:rPr>
          <w:sz w:val="32"/>
          <w:szCs w:val="32"/>
        </w:rPr>
        <w:t>Demokrasi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Parlementer</w:t>
      </w:r>
      <w:proofErr w:type="spellEnd"/>
      <w:r w:rsidRPr="00F3089D">
        <w:rPr>
          <w:sz w:val="32"/>
          <w:szCs w:val="32"/>
        </w:rPr>
        <w:t xml:space="preserve">) </w:t>
      </w:r>
    </w:p>
    <w:p w14:paraId="70490065" w14:textId="77777777" w:rsidR="00F3089D" w:rsidRDefault="00F3089D">
      <w:pPr>
        <w:rPr>
          <w:sz w:val="32"/>
          <w:szCs w:val="32"/>
        </w:rPr>
      </w:pPr>
      <w:r w:rsidRPr="00F3089D">
        <w:rPr>
          <w:sz w:val="32"/>
          <w:szCs w:val="32"/>
        </w:rPr>
        <w:t xml:space="preserve">2. </w:t>
      </w:r>
      <w:proofErr w:type="spellStart"/>
      <w:r w:rsidRPr="00F3089D">
        <w:rPr>
          <w:sz w:val="32"/>
          <w:szCs w:val="32"/>
        </w:rPr>
        <w:t>Periode</w:t>
      </w:r>
      <w:proofErr w:type="spellEnd"/>
      <w:r w:rsidRPr="00F3089D">
        <w:rPr>
          <w:sz w:val="32"/>
          <w:szCs w:val="32"/>
        </w:rPr>
        <w:t xml:space="preserve"> 1959-1965 (</w:t>
      </w:r>
      <w:proofErr w:type="spellStart"/>
      <w:r w:rsidRPr="00F3089D">
        <w:rPr>
          <w:sz w:val="32"/>
          <w:szCs w:val="32"/>
        </w:rPr>
        <w:t>Demokrasi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Terpimpin</w:t>
      </w:r>
      <w:proofErr w:type="spellEnd"/>
      <w:r w:rsidRPr="00F3089D">
        <w:rPr>
          <w:sz w:val="32"/>
          <w:szCs w:val="32"/>
        </w:rPr>
        <w:t>)</w:t>
      </w:r>
    </w:p>
    <w:p w14:paraId="06BAF6E0" w14:textId="77777777" w:rsidR="00F3089D" w:rsidRDefault="00F3089D">
      <w:pPr>
        <w:rPr>
          <w:sz w:val="32"/>
          <w:szCs w:val="32"/>
        </w:rPr>
      </w:pPr>
      <w:r w:rsidRPr="00F3089D">
        <w:rPr>
          <w:sz w:val="32"/>
          <w:szCs w:val="32"/>
        </w:rPr>
        <w:t xml:space="preserve">3. </w:t>
      </w:r>
      <w:proofErr w:type="spellStart"/>
      <w:r w:rsidRPr="00F3089D">
        <w:rPr>
          <w:sz w:val="32"/>
          <w:szCs w:val="32"/>
        </w:rPr>
        <w:t>Periode</w:t>
      </w:r>
      <w:proofErr w:type="spellEnd"/>
      <w:r w:rsidRPr="00F3089D">
        <w:rPr>
          <w:sz w:val="32"/>
          <w:szCs w:val="32"/>
        </w:rPr>
        <w:t xml:space="preserve"> 1965-1998 (</w:t>
      </w:r>
      <w:proofErr w:type="spellStart"/>
      <w:r w:rsidRPr="00F3089D">
        <w:rPr>
          <w:sz w:val="32"/>
          <w:szCs w:val="32"/>
        </w:rPr>
        <w:t>Demokrasi</w:t>
      </w:r>
      <w:proofErr w:type="spellEnd"/>
      <w:r w:rsidRPr="00F3089D">
        <w:rPr>
          <w:sz w:val="32"/>
          <w:szCs w:val="32"/>
        </w:rPr>
        <w:t xml:space="preserve"> Pancasila ORBA)</w:t>
      </w:r>
    </w:p>
    <w:p w14:paraId="1A604E99" w14:textId="4E9A0B93" w:rsidR="00F3089D" w:rsidRDefault="00F3089D">
      <w:pPr>
        <w:rPr>
          <w:sz w:val="32"/>
          <w:szCs w:val="32"/>
        </w:rPr>
      </w:pPr>
      <w:r w:rsidRPr="00F3089D">
        <w:rPr>
          <w:sz w:val="32"/>
          <w:szCs w:val="32"/>
        </w:rPr>
        <w:t xml:space="preserve"> 4. </w:t>
      </w:r>
      <w:proofErr w:type="spellStart"/>
      <w:r w:rsidRPr="00F3089D">
        <w:rPr>
          <w:sz w:val="32"/>
          <w:szCs w:val="32"/>
        </w:rPr>
        <w:t>Periode</w:t>
      </w:r>
      <w:proofErr w:type="spellEnd"/>
      <w:r w:rsidRPr="00F3089D">
        <w:rPr>
          <w:sz w:val="32"/>
          <w:szCs w:val="32"/>
        </w:rPr>
        <w:t xml:space="preserve"> 1998-sekarang (</w:t>
      </w:r>
      <w:proofErr w:type="spellStart"/>
      <w:r w:rsidRPr="00F3089D">
        <w:rPr>
          <w:sz w:val="32"/>
          <w:szCs w:val="32"/>
        </w:rPr>
        <w:t>Demokrasi</w:t>
      </w:r>
      <w:proofErr w:type="spellEnd"/>
      <w:r w:rsidRPr="00F3089D">
        <w:rPr>
          <w:sz w:val="32"/>
          <w:szCs w:val="32"/>
        </w:rPr>
        <w:t xml:space="preserve"> Pancasila </w:t>
      </w:r>
      <w:proofErr w:type="spellStart"/>
      <w:r w:rsidRPr="00F3089D">
        <w:rPr>
          <w:sz w:val="32"/>
          <w:szCs w:val="32"/>
        </w:rPr>
        <w:t>Reformasi</w:t>
      </w:r>
      <w:proofErr w:type="spellEnd"/>
      <w:r w:rsidRPr="00F3089D">
        <w:rPr>
          <w:sz w:val="32"/>
          <w:szCs w:val="32"/>
        </w:rPr>
        <w:t>)</w:t>
      </w:r>
    </w:p>
    <w:p w14:paraId="57637FC0" w14:textId="1F28DBD8" w:rsidR="00F3089D" w:rsidRDefault="00F3089D">
      <w:pPr>
        <w:rPr>
          <w:sz w:val="32"/>
          <w:szCs w:val="32"/>
        </w:rPr>
      </w:pPr>
    </w:p>
    <w:p w14:paraId="7D86A0F1" w14:textId="4D9D9523" w:rsidR="00F3089D" w:rsidRDefault="00F3089D">
      <w:pPr>
        <w:rPr>
          <w:sz w:val="32"/>
          <w:szCs w:val="32"/>
        </w:rPr>
      </w:pPr>
      <w:proofErr w:type="spellStart"/>
      <w:r w:rsidRPr="00F3089D">
        <w:rPr>
          <w:sz w:val="32"/>
          <w:szCs w:val="32"/>
        </w:rPr>
        <w:t>Demokrasi</w:t>
      </w:r>
      <w:proofErr w:type="spellEnd"/>
      <w:r w:rsidRPr="00F3089D">
        <w:rPr>
          <w:sz w:val="32"/>
          <w:szCs w:val="32"/>
        </w:rPr>
        <w:t xml:space="preserve"> Pancasila </w:t>
      </w:r>
      <w:proofErr w:type="spellStart"/>
      <w:r w:rsidRPr="00F3089D">
        <w:rPr>
          <w:sz w:val="32"/>
          <w:szCs w:val="32"/>
        </w:rPr>
        <w:t>adalah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paham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demokrasi</w:t>
      </w:r>
      <w:proofErr w:type="spellEnd"/>
      <w:r w:rsidRPr="00F3089D">
        <w:rPr>
          <w:sz w:val="32"/>
          <w:szCs w:val="32"/>
        </w:rPr>
        <w:t xml:space="preserve"> yang </w:t>
      </w:r>
      <w:proofErr w:type="spellStart"/>
      <w:r w:rsidRPr="00F3089D">
        <w:rPr>
          <w:sz w:val="32"/>
          <w:szCs w:val="32"/>
        </w:rPr>
        <w:t>bersumber</w:t>
      </w:r>
      <w:proofErr w:type="spellEnd"/>
      <w:r w:rsidRPr="00F3089D">
        <w:rPr>
          <w:sz w:val="32"/>
          <w:szCs w:val="32"/>
        </w:rPr>
        <w:t xml:space="preserve"> pada </w:t>
      </w:r>
      <w:proofErr w:type="spellStart"/>
      <w:r w:rsidRPr="00F3089D">
        <w:rPr>
          <w:sz w:val="32"/>
          <w:szCs w:val="32"/>
        </w:rPr>
        <w:t>kepribadian</w:t>
      </w:r>
      <w:proofErr w:type="spellEnd"/>
      <w:r w:rsidRPr="00F3089D">
        <w:rPr>
          <w:sz w:val="32"/>
          <w:szCs w:val="32"/>
        </w:rPr>
        <w:t xml:space="preserve"> dan </w:t>
      </w:r>
      <w:proofErr w:type="spellStart"/>
      <w:r w:rsidRPr="00F3089D">
        <w:rPr>
          <w:sz w:val="32"/>
          <w:szCs w:val="32"/>
        </w:rPr>
        <w:t>falsafah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hidup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Bangsa</w:t>
      </w:r>
      <w:proofErr w:type="spellEnd"/>
      <w:r w:rsidRPr="00F3089D">
        <w:rPr>
          <w:sz w:val="32"/>
          <w:szCs w:val="32"/>
        </w:rPr>
        <w:t xml:space="preserve"> Indonesia, yang </w:t>
      </w:r>
      <w:proofErr w:type="spellStart"/>
      <w:r w:rsidRPr="00F3089D">
        <w:rPr>
          <w:sz w:val="32"/>
          <w:szCs w:val="32"/>
        </w:rPr>
        <w:t>perwujudannya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dalam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Pembukaan</w:t>
      </w:r>
      <w:proofErr w:type="spellEnd"/>
      <w:r w:rsidRPr="00F3089D">
        <w:rPr>
          <w:sz w:val="32"/>
          <w:szCs w:val="32"/>
        </w:rPr>
        <w:t xml:space="preserve"> UUD 1945.</w:t>
      </w:r>
    </w:p>
    <w:p w14:paraId="316F4E89" w14:textId="1624AA0D" w:rsidR="00F3089D" w:rsidRDefault="00F3089D">
      <w:pPr>
        <w:rPr>
          <w:sz w:val="32"/>
          <w:szCs w:val="32"/>
        </w:rPr>
      </w:pPr>
    </w:p>
    <w:p w14:paraId="179C64C1" w14:textId="71659E67" w:rsidR="00F3089D" w:rsidRDefault="00F3089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Tujuan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hukum</w:t>
      </w:r>
      <w:proofErr w:type="spellEnd"/>
    </w:p>
    <w:p w14:paraId="13644455" w14:textId="77777777" w:rsidR="00F3089D" w:rsidRDefault="00F3089D" w:rsidP="00F308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089D">
        <w:rPr>
          <w:sz w:val="32"/>
          <w:szCs w:val="32"/>
        </w:rPr>
        <w:t>MENJAGA KETERTIBAN,</w:t>
      </w:r>
    </w:p>
    <w:p w14:paraId="590FF468" w14:textId="77777777" w:rsidR="00F3089D" w:rsidRDefault="00F3089D" w:rsidP="00F308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089D">
        <w:rPr>
          <w:sz w:val="32"/>
          <w:szCs w:val="32"/>
        </w:rPr>
        <w:t>KESEIMBANGAN SOSIAL</w:t>
      </w:r>
    </w:p>
    <w:p w14:paraId="627AC030" w14:textId="1E4AB2F9" w:rsidR="00F3089D" w:rsidRDefault="00F3089D" w:rsidP="00F308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089D">
        <w:rPr>
          <w:sz w:val="32"/>
          <w:szCs w:val="32"/>
        </w:rPr>
        <w:t>KEPENTINGAN MASYARAKAT</w:t>
      </w:r>
    </w:p>
    <w:p w14:paraId="32C0CB88" w14:textId="26216FB3" w:rsidR="00F3089D" w:rsidRPr="00F3089D" w:rsidRDefault="00F3089D" w:rsidP="00F3089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Permasalahan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penegakan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hukum</w:t>
      </w:r>
      <w:proofErr w:type="spellEnd"/>
    </w:p>
    <w:p w14:paraId="4A3D4990" w14:textId="6BC6FD3E" w:rsidR="00F3089D" w:rsidRDefault="00F3089D" w:rsidP="00F3089D">
      <w:pPr>
        <w:rPr>
          <w:sz w:val="32"/>
          <w:szCs w:val="32"/>
        </w:rPr>
      </w:pPr>
      <w:r w:rsidRPr="00F3089D">
        <w:rPr>
          <w:sz w:val="32"/>
          <w:szCs w:val="32"/>
        </w:rPr>
        <w:t>PERBEDAAN ANTARA LAW IN THE BOOK DAN LAW IN ACTION</w:t>
      </w:r>
    </w:p>
    <w:p w14:paraId="4BEE1DD9" w14:textId="6B46F6E3" w:rsidR="00F3089D" w:rsidRDefault="00F3089D" w:rsidP="00F3089D">
      <w:pPr>
        <w:rPr>
          <w:sz w:val="32"/>
          <w:szCs w:val="32"/>
        </w:rPr>
      </w:pPr>
      <w:r w:rsidRPr="00F3089D">
        <w:rPr>
          <w:sz w:val="32"/>
          <w:szCs w:val="32"/>
        </w:rPr>
        <w:t xml:space="preserve">Pilar </w:t>
      </w:r>
      <w:proofErr w:type="spellStart"/>
      <w:r w:rsidRPr="00F3089D">
        <w:rPr>
          <w:sz w:val="32"/>
          <w:szCs w:val="32"/>
        </w:rPr>
        <w:t>penegakan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hukum</w:t>
      </w:r>
      <w:proofErr w:type="spellEnd"/>
    </w:p>
    <w:p w14:paraId="1C7A4B38" w14:textId="3CC2F737" w:rsidR="00F3089D" w:rsidRDefault="00F3089D" w:rsidP="00F3089D">
      <w:pPr>
        <w:rPr>
          <w:sz w:val="32"/>
          <w:szCs w:val="32"/>
        </w:rPr>
      </w:pPr>
      <w:r w:rsidRPr="00F3089D">
        <w:rPr>
          <w:sz w:val="32"/>
          <w:szCs w:val="32"/>
        </w:rPr>
        <w:t>MASYARAKAT YANG SADAR HUKUM</w:t>
      </w:r>
    </w:p>
    <w:p w14:paraId="1E92C256" w14:textId="7F363069" w:rsidR="00F3089D" w:rsidRDefault="00F3089D" w:rsidP="00F3089D">
      <w:pPr>
        <w:rPr>
          <w:sz w:val="32"/>
          <w:szCs w:val="32"/>
        </w:rPr>
      </w:pPr>
    </w:p>
    <w:p w14:paraId="5CEC1DCF" w14:textId="5F99C784" w:rsidR="00F3089D" w:rsidRDefault="00F3089D" w:rsidP="00F3089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Geopolitik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wawasan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nusantara</w:t>
      </w:r>
      <w:proofErr w:type="spellEnd"/>
    </w:p>
    <w:p w14:paraId="16080E45" w14:textId="2987EC92" w:rsidR="00F3089D" w:rsidRDefault="00F3089D" w:rsidP="00F3089D">
      <w:pPr>
        <w:rPr>
          <w:sz w:val="32"/>
          <w:szCs w:val="32"/>
        </w:rPr>
      </w:pPr>
      <w:proofErr w:type="spellStart"/>
      <w:r w:rsidRPr="00F3089D">
        <w:rPr>
          <w:sz w:val="32"/>
          <w:szCs w:val="32"/>
        </w:rPr>
        <w:t>ilmu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penyelenggaraan</w:t>
      </w:r>
      <w:proofErr w:type="spellEnd"/>
      <w:r w:rsidRPr="00F3089D">
        <w:rPr>
          <w:sz w:val="32"/>
          <w:szCs w:val="32"/>
        </w:rPr>
        <w:t xml:space="preserve"> negara yang </w:t>
      </w:r>
      <w:proofErr w:type="spellStart"/>
      <w:r w:rsidRPr="00F3089D">
        <w:rPr>
          <w:sz w:val="32"/>
          <w:szCs w:val="32"/>
        </w:rPr>
        <w:t>setiap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kebijakannya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dikaitkan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dengan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masalahmasalah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geografi</w:t>
      </w:r>
      <w:proofErr w:type="spellEnd"/>
      <w:r w:rsidRPr="00F3089D">
        <w:rPr>
          <w:sz w:val="32"/>
          <w:szCs w:val="32"/>
        </w:rPr>
        <w:t xml:space="preserve"> wilayah </w:t>
      </w:r>
      <w:proofErr w:type="spellStart"/>
      <w:r w:rsidRPr="00F3089D">
        <w:rPr>
          <w:sz w:val="32"/>
          <w:szCs w:val="32"/>
        </w:rPr>
        <w:t>atau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tempat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tinggal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suatu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bangsa</w:t>
      </w:r>
      <w:proofErr w:type="spellEnd"/>
      <w:r w:rsidRPr="00F3089D">
        <w:rPr>
          <w:sz w:val="32"/>
          <w:szCs w:val="32"/>
        </w:rPr>
        <w:t>.</w:t>
      </w:r>
    </w:p>
    <w:p w14:paraId="5E8B59CE" w14:textId="7384B60E" w:rsidR="00F3089D" w:rsidRPr="00F3089D" w:rsidRDefault="00F3089D" w:rsidP="00F3089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3089D">
        <w:rPr>
          <w:sz w:val="32"/>
          <w:szCs w:val="32"/>
        </w:rPr>
        <w:t>Sifat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ketahanan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nasional</w:t>
      </w:r>
      <w:proofErr w:type="spellEnd"/>
    </w:p>
    <w:p w14:paraId="5C02B117" w14:textId="174A209F" w:rsidR="00F3089D" w:rsidRDefault="00F3089D" w:rsidP="00F3089D">
      <w:pPr>
        <w:rPr>
          <w:sz w:val="32"/>
          <w:szCs w:val="32"/>
        </w:rPr>
      </w:pPr>
      <w:proofErr w:type="spellStart"/>
      <w:r w:rsidRPr="00F3089D">
        <w:rPr>
          <w:sz w:val="32"/>
          <w:szCs w:val="32"/>
        </w:rPr>
        <w:t>Tidak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membenarkan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sikap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adu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kekuatan</w:t>
      </w:r>
      <w:proofErr w:type="spellEnd"/>
      <w:r w:rsidRPr="00F3089D">
        <w:rPr>
          <w:sz w:val="32"/>
          <w:szCs w:val="32"/>
        </w:rPr>
        <w:t xml:space="preserve"> dan </w:t>
      </w:r>
      <w:proofErr w:type="spellStart"/>
      <w:r w:rsidRPr="00F3089D">
        <w:rPr>
          <w:sz w:val="32"/>
          <w:szCs w:val="32"/>
        </w:rPr>
        <w:t>kekuasaan</w:t>
      </w:r>
      <w:proofErr w:type="spellEnd"/>
    </w:p>
    <w:p w14:paraId="7881D9E1" w14:textId="34D1D885" w:rsidR="00F3089D" w:rsidRDefault="00F3089D" w:rsidP="00F3089D">
      <w:pPr>
        <w:rPr>
          <w:sz w:val="32"/>
          <w:szCs w:val="32"/>
        </w:rPr>
      </w:pPr>
      <w:proofErr w:type="spellStart"/>
      <w:proofErr w:type="gramStart"/>
      <w:r w:rsidRPr="00F3089D">
        <w:rPr>
          <w:sz w:val="32"/>
          <w:szCs w:val="32"/>
        </w:rPr>
        <w:lastRenderedPageBreak/>
        <w:t>Dinamis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berkewibawaan</w:t>
      </w:r>
      <w:proofErr w:type="spellEnd"/>
    </w:p>
    <w:p w14:paraId="716C43AD" w14:textId="1876FB93" w:rsidR="00F3089D" w:rsidRPr="00F3089D" w:rsidRDefault="00F3089D" w:rsidP="00F308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89D">
        <w:rPr>
          <w:sz w:val="32"/>
          <w:szCs w:val="32"/>
        </w:rPr>
        <w:t>FAKTOR-FAKTOR YANG MEMPENGARUHI KETANAHAN DI BIDANG SOSIAL BUDAYA</w:t>
      </w:r>
    </w:p>
    <w:p w14:paraId="07C0CAA8" w14:textId="29B0D410" w:rsidR="00F3089D" w:rsidRDefault="00F3089D" w:rsidP="00F308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Pendidikan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tradisi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masyarakat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tujuan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nasional</w:t>
      </w:r>
      <w:proofErr w:type="spellEnd"/>
    </w:p>
    <w:p w14:paraId="7FC427ED" w14:textId="233C9F31" w:rsidR="00F3089D" w:rsidRDefault="00F3089D" w:rsidP="00F3089D">
      <w:pPr>
        <w:rPr>
          <w:sz w:val="32"/>
          <w:szCs w:val="32"/>
        </w:rPr>
      </w:pPr>
    </w:p>
    <w:p w14:paraId="67B3EA73" w14:textId="279257B7" w:rsidR="00F3089D" w:rsidRDefault="00F3089D" w:rsidP="00F308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089D">
        <w:rPr>
          <w:sz w:val="32"/>
          <w:szCs w:val="32"/>
        </w:rPr>
        <w:t>FAKTOR YANG MEMPENGARUHI KETAHANAN DI BIDANG HANKAM</w:t>
      </w:r>
    </w:p>
    <w:p w14:paraId="33121C75" w14:textId="176E2E3B" w:rsidR="00F3089D" w:rsidRDefault="00F3089D" w:rsidP="00F3089D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Iptek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manajemen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kepemimpinan</w:t>
      </w:r>
      <w:proofErr w:type="spellEnd"/>
    </w:p>
    <w:p w14:paraId="78F040E8" w14:textId="77777777" w:rsidR="00F3089D" w:rsidRDefault="00F3089D" w:rsidP="00F3089D">
      <w:pPr>
        <w:ind w:left="360"/>
        <w:rPr>
          <w:sz w:val="32"/>
          <w:szCs w:val="32"/>
        </w:rPr>
      </w:pPr>
    </w:p>
    <w:p w14:paraId="50775B77" w14:textId="4865EC3D" w:rsidR="00F3089D" w:rsidRPr="00F3089D" w:rsidRDefault="00F3089D" w:rsidP="00F3089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3089D">
        <w:rPr>
          <w:sz w:val="32"/>
          <w:szCs w:val="32"/>
        </w:rPr>
        <w:t>Potensi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laut</w:t>
      </w:r>
      <w:proofErr w:type="spellEnd"/>
      <w:r w:rsidRPr="00F3089D">
        <w:rPr>
          <w:sz w:val="32"/>
          <w:szCs w:val="32"/>
        </w:rPr>
        <w:t xml:space="preserve"> </w:t>
      </w:r>
      <w:proofErr w:type="gramStart"/>
      <w:r w:rsidRPr="00F3089D">
        <w:rPr>
          <w:sz w:val="32"/>
          <w:szCs w:val="32"/>
        </w:rPr>
        <w:t>Indonesia :</w:t>
      </w:r>
      <w:proofErr w:type="gramEnd"/>
    </w:p>
    <w:p w14:paraId="3B2B3E23" w14:textId="7B0936FB" w:rsidR="00F3089D" w:rsidRDefault="00F3089D" w:rsidP="00F3089D">
      <w:pPr>
        <w:ind w:left="360"/>
        <w:rPr>
          <w:sz w:val="32"/>
          <w:szCs w:val="32"/>
        </w:rPr>
      </w:pPr>
      <w:proofErr w:type="spellStart"/>
      <w:r w:rsidRPr="00F3089D">
        <w:rPr>
          <w:sz w:val="32"/>
          <w:szCs w:val="32"/>
        </w:rPr>
        <w:t>Keunggulan</w:t>
      </w:r>
      <w:proofErr w:type="spellEnd"/>
      <w:r w:rsidRPr="00F3089D">
        <w:rPr>
          <w:sz w:val="32"/>
          <w:szCs w:val="32"/>
        </w:rPr>
        <w:t xml:space="preserve"> </w:t>
      </w:r>
      <w:proofErr w:type="spellStart"/>
      <w:r w:rsidRPr="00F3089D">
        <w:rPr>
          <w:sz w:val="32"/>
          <w:szCs w:val="32"/>
        </w:rPr>
        <w:t>luas</w:t>
      </w:r>
      <w:proofErr w:type="spellEnd"/>
      <w:r w:rsidRPr="00F3089D">
        <w:rPr>
          <w:sz w:val="32"/>
          <w:szCs w:val="32"/>
        </w:rPr>
        <w:t xml:space="preserve"> wilaya</w:t>
      </w:r>
      <w:r>
        <w:rPr>
          <w:sz w:val="32"/>
          <w:szCs w:val="32"/>
        </w:rPr>
        <w:t xml:space="preserve">h, </w:t>
      </w:r>
      <w:proofErr w:type="spellStart"/>
      <w:r>
        <w:rPr>
          <w:sz w:val="32"/>
          <w:szCs w:val="32"/>
        </w:rPr>
        <w:t>posisi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strategis</w:t>
      </w:r>
      <w:proofErr w:type="spellEnd"/>
      <w:r>
        <w:rPr>
          <w:sz w:val="32"/>
          <w:szCs w:val="32"/>
        </w:rPr>
        <w:t xml:space="preserve"> Indonesia</w:t>
      </w:r>
    </w:p>
    <w:p w14:paraId="23F0CE57" w14:textId="2B8F4820" w:rsidR="00F3089D" w:rsidRDefault="00F3089D" w:rsidP="00F3089D">
      <w:pPr>
        <w:ind w:left="360"/>
        <w:rPr>
          <w:sz w:val="32"/>
          <w:szCs w:val="32"/>
        </w:rPr>
      </w:pPr>
    </w:p>
    <w:p w14:paraId="32CEC0BA" w14:textId="715496AA" w:rsidR="00F3089D" w:rsidRDefault="00F3089D" w:rsidP="00A44CC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Paradigma</w:t>
      </w:r>
      <w:proofErr w:type="spellEnd"/>
      <w:r w:rsidRPr="00A44CC3">
        <w:rPr>
          <w:sz w:val="32"/>
          <w:szCs w:val="32"/>
        </w:rPr>
        <w:t xml:space="preserve"> negara </w:t>
      </w:r>
      <w:proofErr w:type="gramStart"/>
      <w:r w:rsidR="00A44CC3" w:rsidRPr="00A44CC3">
        <w:rPr>
          <w:sz w:val="32"/>
          <w:szCs w:val="32"/>
        </w:rPr>
        <w:t>maritime :</w:t>
      </w:r>
      <w:proofErr w:type="gramEnd"/>
    </w:p>
    <w:p w14:paraId="5524EF44" w14:textId="34003BDF" w:rsidR="00A44CC3" w:rsidRDefault="00A44CC3" w:rsidP="00A44CC3">
      <w:pPr>
        <w:ind w:left="360"/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Mengelola</w:t>
      </w:r>
      <w:proofErr w:type="spellEnd"/>
      <w:r w:rsidRPr="00A44CC3">
        <w:rPr>
          <w:sz w:val="32"/>
          <w:szCs w:val="32"/>
        </w:rPr>
        <w:t xml:space="preserve"> dan </w:t>
      </w:r>
      <w:proofErr w:type="spellStart"/>
      <w:r w:rsidRPr="00A44CC3">
        <w:rPr>
          <w:sz w:val="32"/>
          <w:szCs w:val="32"/>
        </w:rPr>
        <w:t>memanfaatkan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sumberdaya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kelautan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secara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berkelanjutan</w:t>
      </w:r>
      <w:proofErr w:type="spellEnd"/>
    </w:p>
    <w:p w14:paraId="0805A41F" w14:textId="2053609C" w:rsidR="00A44CC3" w:rsidRDefault="00A44CC3" w:rsidP="00A44C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4CC3">
        <w:rPr>
          <w:sz w:val="32"/>
          <w:szCs w:val="32"/>
        </w:rPr>
        <w:t xml:space="preserve">Hikmah </w:t>
      </w:r>
      <w:proofErr w:type="spellStart"/>
      <w:r w:rsidRPr="00A44CC3">
        <w:rPr>
          <w:sz w:val="32"/>
          <w:szCs w:val="32"/>
        </w:rPr>
        <w:t>sejarah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bahari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bagi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pembentukan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paradigma</w:t>
      </w:r>
      <w:proofErr w:type="spellEnd"/>
      <w:r w:rsidRPr="00A44CC3">
        <w:rPr>
          <w:sz w:val="32"/>
          <w:szCs w:val="32"/>
        </w:rPr>
        <w:t xml:space="preserve"> negara </w:t>
      </w:r>
      <w:proofErr w:type="spellStart"/>
      <w:proofErr w:type="gramStart"/>
      <w:r w:rsidRPr="00A44CC3">
        <w:rPr>
          <w:sz w:val="32"/>
          <w:szCs w:val="32"/>
        </w:rPr>
        <w:t>maritim</w:t>
      </w:r>
      <w:proofErr w:type="spellEnd"/>
      <w:r w:rsidRPr="00A44CC3">
        <w:rPr>
          <w:sz w:val="32"/>
          <w:szCs w:val="32"/>
        </w:rPr>
        <w:t xml:space="preserve"> :</w:t>
      </w:r>
      <w:proofErr w:type="gramEnd"/>
    </w:p>
    <w:p w14:paraId="39AE02FC" w14:textId="771468EE" w:rsidR="00A44CC3" w:rsidRDefault="00A44CC3" w:rsidP="00A44CC3">
      <w:pPr>
        <w:ind w:left="360"/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Perlu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adanya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dukungan</w:t>
      </w:r>
      <w:proofErr w:type="spellEnd"/>
      <w:r w:rsidRPr="00A44CC3">
        <w:rPr>
          <w:sz w:val="32"/>
          <w:szCs w:val="32"/>
        </w:rPr>
        <w:t xml:space="preserve"> dan </w:t>
      </w:r>
      <w:proofErr w:type="spellStart"/>
      <w:r w:rsidRPr="00A44CC3">
        <w:rPr>
          <w:sz w:val="32"/>
          <w:szCs w:val="32"/>
        </w:rPr>
        <w:t>pemerintah</w:t>
      </w:r>
      <w:proofErr w:type="spellEnd"/>
      <w:r w:rsidRPr="00A44CC3">
        <w:rPr>
          <w:sz w:val="32"/>
          <w:szCs w:val="32"/>
        </w:rPr>
        <w:t xml:space="preserve"> (Politics Power) </w:t>
      </w:r>
      <w:proofErr w:type="spellStart"/>
      <w:r w:rsidRPr="00A44CC3">
        <w:rPr>
          <w:sz w:val="32"/>
          <w:szCs w:val="32"/>
        </w:rPr>
        <w:t>baik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berupa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kebijakan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maupun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perundang-undangan</w:t>
      </w:r>
      <w:proofErr w:type="spellEnd"/>
      <w:r w:rsidRPr="00A44CC3">
        <w:rPr>
          <w:sz w:val="32"/>
          <w:szCs w:val="32"/>
        </w:rPr>
        <w:t xml:space="preserve"> di </w:t>
      </w:r>
      <w:proofErr w:type="spellStart"/>
      <w:r w:rsidRPr="00A44CC3">
        <w:rPr>
          <w:sz w:val="32"/>
          <w:szCs w:val="32"/>
        </w:rPr>
        <w:t>dalam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bangsa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ini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membangun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kembali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kebudayaan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bahari</w:t>
      </w:r>
      <w:proofErr w:type="spellEnd"/>
      <w:r w:rsidRPr="00A44CC3">
        <w:rPr>
          <w:sz w:val="32"/>
          <w:szCs w:val="32"/>
        </w:rPr>
        <w:t xml:space="preserve"> yang </w:t>
      </w:r>
      <w:proofErr w:type="spellStart"/>
      <w:r w:rsidRPr="00A44CC3">
        <w:rPr>
          <w:sz w:val="32"/>
          <w:szCs w:val="32"/>
        </w:rPr>
        <w:t>telah</w:t>
      </w:r>
      <w:proofErr w:type="spellEnd"/>
      <w:r w:rsidRPr="00A44CC3">
        <w:rPr>
          <w:sz w:val="32"/>
          <w:szCs w:val="32"/>
        </w:rPr>
        <w:t xml:space="preserve"> lama </w:t>
      </w:r>
      <w:proofErr w:type="spellStart"/>
      <w:r w:rsidRPr="00A44CC3">
        <w:rPr>
          <w:sz w:val="32"/>
          <w:szCs w:val="32"/>
        </w:rPr>
        <w:t>ditinggalkan</w:t>
      </w:r>
      <w:proofErr w:type="spellEnd"/>
      <w:r w:rsidRPr="00A44CC3">
        <w:rPr>
          <w:sz w:val="32"/>
          <w:szCs w:val="32"/>
        </w:rPr>
        <w:t>.</w:t>
      </w:r>
    </w:p>
    <w:p w14:paraId="650A71E9" w14:textId="7CB93403" w:rsidR="00A44CC3" w:rsidRDefault="00A44CC3" w:rsidP="00A44CC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Kenapa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kekayaan</w:t>
      </w:r>
      <w:proofErr w:type="spellEnd"/>
      <w:r w:rsidRPr="00A44CC3">
        <w:rPr>
          <w:sz w:val="32"/>
          <w:szCs w:val="32"/>
        </w:rPr>
        <w:t xml:space="preserve"> yang </w:t>
      </w:r>
      <w:proofErr w:type="spellStart"/>
      <w:r w:rsidRPr="00A44CC3">
        <w:rPr>
          <w:sz w:val="32"/>
          <w:szCs w:val="32"/>
        </w:rPr>
        <w:t>berupa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sumber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daya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kelautan</w:t>
      </w:r>
      <w:proofErr w:type="spellEnd"/>
      <w:r w:rsidRPr="00A44CC3">
        <w:rPr>
          <w:sz w:val="32"/>
          <w:szCs w:val="32"/>
        </w:rPr>
        <w:t xml:space="preserve"> yang </w:t>
      </w:r>
      <w:proofErr w:type="spellStart"/>
      <w:r w:rsidRPr="00A44CC3">
        <w:rPr>
          <w:sz w:val="32"/>
          <w:szCs w:val="32"/>
        </w:rPr>
        <w:t>berlimpah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tersebut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tidak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dapat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dinikmati</w:t>
      </w:r>
      <w:proofErr w:type="spellEnd"/>
      <w:r w:rsidRPr="00A44CC3">
        <w:rPr>
          <w:sz w:val="32"/>
          <w:szCs w:val="32"/>
        </w:rPr>
        <w:t xml:space="preserve"> oleh </w:t>
      </w:r>
      <w:proofErr w:type="spellStart"/>
      <w:r w:rsidRPr="00A44CC3">
        <w:rPr>
          <w:sz w:val="32"/>
          <w:szCs w:val="32"/>
        </w:rPr>
        <w:t>bangsa</w:t>
      </w:r>
      <w:proofErr w:type="spellEnd"/>
      <w:r w:rsidRPr="00A44CC3">
        <w:rPr>
          <w:sz w:val="32"/>
          <w:szCs w:val="32"/>
        </w:rPr>
        <w:t xml:space="preserve"> Indonesia </w:t>
      </w:r>
      <w:proofErr w:type="spellStart"/>
      <w:r w:rsidRPr="00A44CC3">
        <w:rPr>
          <w:sz w:val="32"/>
          <w:szCs w:val="32"/>
        </w:rPr>
        <w:t>secara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proofErr w:type="gramStart"/>
      <w:r w:rsidRPr="00A44CC3">
        <w:rPr>
          <w:sz w:val="32"/>
          <w:szCs w:val="32"/>
        </w:rPr>
        <w:t>merata</w:t>
      </w:r>
      <w:proofErr w:type="spellEnd"/>
      <w:r w:rsidRPr="00A44CC3">
        <w:rPr>
          <w:sz w:val="32"/>
          <w:szCs w:val="32"/>
        </w:rPr>
        <w:t xml:space="preserve"> ?</w:t>
      </w:r>
      <w:proofErr w:type="gramEnd"/>
    </w:p>
    <w:p w14:paraId="680D48E7" w14:textId="077306D2" w:rsidR="00A44CC3" w:rsidRDefault="00A44CC3" w:rsidP="00A44CC3">
      <w:pPr>
        <w:ind w:left="360"/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sektor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kelautan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selalu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diposisikan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sebagai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anak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tiri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dalam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pembangunan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ekonomi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nasional</w:t>
      </w:r>
      <w:proofErr w:type="spellEnd"/>
      <w:r w:rsidRPr="00A44CC3">
        <w:rPr>
          <w:sz w:val="32"/>
          <w:szCs w:val="32"/>
        </w:rPr>
        <w:t>.</w:t>
      </w:r>
    </w:p>
    <w:p w14:paraId="62D954E5" w14:textId="128DC4BB" w:rsidR="00A44CC3" w:rsidRDefault="00A44CC3" w:rsidP="00A44CC3">
      <w:pPr>
        <w:ind w:left="360"/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Adanya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pergeseran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orientasi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daratan</w:t>
      </w:r>
      <w:proofErr w:type="spellEnd"/>
      <w:r w:rsidRPr="00A44CC3">
        <w:rPr>
          <w:sz w:val="32"/>
          <w:szCs w:val="32"/>
        </w:rPr>
        <w:t xml:space="preserve"> yang </w:t>
      </w:r>
      <w:proofErr w:type="spellStart"/>
      <w:r w:rsidRPr="00A44CC3">
        <w:rPr>
          <w:sz w:val="32"/>
          <w:szCs w:val="32"/>
        </w:rPr>
        <w:t>cukup</w:t>
      </w:r>
      <w:proofErr w:type="spellEnd"/>
      <w:r w:rsidRPr="00A44CC3">
        <w:rPr>
          <w:sz w:val="32"/>
          <w:szCs w:val="32"/>
        </w:rPr>
        <w:t xml:space="preserve"> lama.</w:t>
      </w:r>
    </w:p>
    <w:p w14:paraId="63C1028A" w14:textId="7E8B4258" w:rsidR="00A44CC3" w:rsidRDefault="00A44CC3" w:rsidP="00A44CC3">
      <w:pPr>
        <w:ind w:left="360"/>
        <w:rPr>
          <w:sz w:val="32"/>
          <w:szCs w:val="32"/>
        </w:rPr>
      </w:pPr>
    </w:p>
    <w:p w14:paraId="3F7D1E7C" w14:textId="0D5F8CBF" w:rsidR="00A44CC3" w:rsidRDefault="00A44CC3" w:rsidP="00A44CC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Manfaat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mempelajari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wawasan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kebangsaan</w:t>
      </w:r>
      <w:proofErr w:type="spellEnd"/>
    </w:p>
    <w:p w14:paraId="25A742F2" w14:textId="3CEC7E12" w:rsidR="00A44CC3" w:rsidRDefault="00A44CC3" w:rsidP="00A44CC3">
      <w:pPr>
        <w:ind w:left="360"/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Diterima</w:t>
      </w:r>
      <w:proofErr w:type="spellEnd"/>
      <w:r w:rsidRPr="00A44CC3">
        <w:rPr>
          <w:sz w:val="32"/>
          <w:szCs w:val="32"/>
        </w:rPr>
        <w:t xml:space="preserve"> dan </w:t>
      </w:r>
      <w:proofErr w:type="spellStart"/>
      <w:r w:rsidRPr="00A44CC3">
        <w:rPr>
          <w:sz w:val="32"/>
          <w:szCs w:val="32"/>
        </w:rPr>
        <w:t>diakuinya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konsepsi</w:t>
      </w:r>
      <w:proofErr w:type="spellEnd"/>
      <w:r w:rsidRPr="00A44CC3">
        <w:rPr>
          <w:sz w:val="32"/>
          <w:szCs w:val="32"/>
        </w:rPr>
        <w:t xml:space="preserve"> Nusantara di forum </w:t>
      </w:r>
      <w:proofErr w:type="spellStart"/>
      <w:r w:rsidRPr="00A44CC3">
        <w:rPr>
          <w:sz w:val="32"/>
          <w:szCs w:val="32"/>
        </w:rPr>
        <w:t>internasional</w:t>
      </w:r>
      <w:proofErr w:type="spellEnd"/>
    </w:p>
    <w:p w14:paraId="57AD57FF" w14:textId="5E3A1EB3" w:rsidR="00A44CC3" w:rsidRPr="00A44CC3" w:rsidRDefault="00A44CC3" w:rsidP="00A44CC3">
      <w:pPr>
        <w:ind w:left="360"/>
        <w:rPr>
          <w:sz w:val="32"/>
          <w:szCs w:val="32"/>
        </w:rPr>
      </w:pPr>
      <w:proofErr w:type="spellStart"/>
      <w:r w:rsidRPr="00A44CC3">
        <w:rPr>
          <w:sz w:val="32"/>
          <w:szCs w:val="32"/>
        </w:rPr>
        <w:t>Wawasan</w:t>
      </w:r>
      <w:proofErr w:type="spellEnd"/>
      <w:r w:rsidRPr="00A44CC3">
        <w:rPr>
          <w:sz w:val="32"/>
          <w:szCs w:val="32"/>
        </w:rPr>
        <w:t xml:space="preserve"> Nusantara </w:t>
      </w:r>
      <w:proofErr w:type="spellStart"/>
      <w:r w:rsidRPr="00A44CC3">
        <w:rPr>
          <w:sz w:val="32"/>
          <w:szCs w:val="32"/>
        </w:rPr>
        <w:t>menjadi</w:t>
      </w:r>
      <w:proofErr w:type="spellEnd"/>
      <w:r w:rsidRPr="00A44CC3">
        <w:rPr>
          <w:sz w:val="32"/>
          <w:szCs w:val="32"/>
        </w:rPr>
        <w:t xml:space="preserve"> salah </w:t>
      </w:r>
      <w:proofErr w:type="spellStart"/>
      <w:r w:rsidRPr="00A44CC3">
        <w:rPr>
          <w:sz w:val="32"/>
          <w:szCs w:val="32"/>
        </w:rPr>
        <w:t>satu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sarana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integrasi</w:t>
      </w:r>
      <w:proofErr w:type="spellEnd"/>
      <w:r w:rsidRPr="00A44CC3">
        <w:rPr>
          <w:sz w:val="32"/>
          <w:szCs w:val="32"/>
        </w:rPr>
        <w:t xml:space="preserve"> </w:t>
      </w:r>
      <w:proofErr w:type="spellStart"/>
      <w:r w:rsidRPr="00A44CC3">
        <w:rPr>
          <w:sz w:val="32"/>
          <w:szCs w:val="32"/>
        </w:rPr>
        <w:t>nasional</w:t>
      </w:r>
      <w:proofErr w:type="spellEnd"/>
      <w:r w:rsidRPr="00A44CC3">
        <w:rPr>
          <w:sz w:val="32"/>
          <w:szCs w:val="32"/>
        </w:rPr>
        <w:t>.</w:t>
      </w:r>
    </w:p>
    <w:sectPr w:rsidR="00A44CC3" w:rsidRPr="00A4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24AC"/>
    <w:multiLevelType w:val="hybridMultilevel"/>
    <w:tmpl w:val="6AE2D434"/>
    <w:lvl w:ilvl="0" w:tplc="7BAE4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B25"/>
    <w:multiLevelType w:val="hybridMultilevel"/>
    <w:tmpl w:val="FF96C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9D"/>
    <w:rsid w:val="00A44CC3"/>
    <w:rsid w:val="00F3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C401"/>
  <w15:chartTrackingRefBased/>
  <w15:docId w15:val="{7433DBA8-E469-45C9-9178-87092C96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8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Arjuno Widya Pratama</dc:creator>
  <cp:keywords/>
  <dc:description/>
  <cp:lastModifiedBy>Arjuno Widya Pratama</cp:lastModifiedBy>
  <cp:revision>1</cp:revision>
  <dcterms:created xsi:type="dcterms:W3CDTF">2020-11-20T00:20:00Z</dcterms:created>
  <dcterms:modified xsi:type="dcterms:W3CDTF">2020-11-20T00:35:00Z</dcterms:modified>
</cp:coreProperties>
</file>