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23B60" w14:textId="77777777" w:rsidR="007A347E" w:rsidRDefault="007A347E" w:rsidP="007A347E">
      <w:pPr>
        <w:rPr>
          <w:sz w:val="32"/>
          <w:szCs w:val="32"/>
        </w:rPr>
      </w:pPr>
      <w:bookmarkStart w:id="0" w:name="_Hlk511595887"/>
      <w:bookmarkStart w:id="1" w:name="_Hlk522525677"/>
      <w:bookmarkEnd w:id="0"/>
      <w:r>
        <w:rPr>
          <w:sz w:val="32"/>
          <w:szCs w:val="32"/>
        </w:rPr>
        <w:t xml:space="preserve">Date: </w:t>
      </w:r>
    </w:p>
    <w:p w14:paraId="042CA9BB" w14:textId="77777777" w:rsidR="007A347E" w:rsidRDefault="007A347E" w:rsidP="007A347E">
      <w:pPr>
        <w:rPr>
          <w:sz w:val="32"/>
          <w:szCs w:val="32"/>
        </w:rPr>
      </w:pPr>
    </w:p>
    <w:p w14:paraId="40783094" w14:textId="06171093" w:rsidR="007A347E" w:rsidRPr="00AB78A1" w:rsidRDefault="007A347E" w:rsidP="007A347E">
      <w:pPr>
        <w:rPr>
          <w:b/>
          <w:sz w:val="32"/>
          <w:szCs w:val="32"/>
        </w:rPr>
      </w:pPr>
      <w:r w:rsidRPr="00AB78A1">
        <w:rPr>
          <w:b/>
          <w:sz w:val="32"/>
          <w:szCs w:val="32"/>
        </w:rPr>
        <w:t>Follow up Treatment Plan</w:t>
      </w:r>
    </w:p>
    <w:p w14:paraId="5DEC8474" w14:textId="77777777" w:rsidR="007A347E" w:rsidRDefault="007A347E" w:rsidP="007A347E">
      <w:pPr>
        <w:rPr>
          <w:sz w:val="32"/>
          <w:szCs w:val="32"/>
        </w:rPr>
      </w:pPr>
    </w:p>
    <w:p w14:paraId="55A240D6" w14:textId="13655E93" w:rsidR="007A347E" w:rsidRDefault="007A347E" w:rsidP="007A347E">
      <w:pPr>
        <w:rPr>
          <w:sz w:val="32"/>
          <w:szCs w:val="32"/>
        </w:rPr>
      </w:pPr>
      <w:r w:rsidRPr="007A347E">
        <w:rPr>
          <w:b/>
          <w:sz w:val="32"/>
          <w:szCs w:val="32"/>
        </w:rPr>
        <w:t>Identifying Data:</w:t>
      </w:r>
      <w:r>
        <w:rPr>
          <w:sz w:val="32"/>
          <w:szCs w:val="32"/>
        </w:rPr>
        <w:t xml:space="preserve"> 35M with Schizophrenia, Cannabis use disorder, DMII and Asthma. Latuda 80mg daily. Pt follows up with monthly medication management and psychotherapy. </w:t>
      </w:r>
      <w:r w:rsidRPr="00AB78A1">
        <w:rPr>
          <w:i/>
          <w:sz w:val="32"/>
          <w:szCs w:val="32"/>
        </w:rPr>
        <w:t>(Always transferred from every time Identifying Data has been updated)</w:t>
      </w:r>
    </w:p>
    <w:p w14:paraId="4D2540A9" w14:textId="292E7939" w:rsidR="007A347E" w:rsidRDefault="007A347E" w:rsidP="007A347E">
      <w:pPr>
        <w:rPr>
          <w:sz w:val="32"/>
          <w:szCs w:val="32"/>
        </w:rPr>
      </w:pPr>
    </w:p>
    <w:p w14:paraId="76ED53C6" w14:textId="62D5E257" w:rsidR="007A347E" w:rsidRDefault="007A347E" w:rsidP="007A347E">
      <w:pPr>
        <w:rPr>
          <w:sz w:val="32"/>
          <w:szCs w:val="32"/>
        </w:rPr>
      </w:pPr>
      <w:r w:rsidRPr="007A347E">
        <w:rPr>
          <w:b/>
          <w:sz w:val="32"/>
          <w:szCs w:val="32"/>
        </w:rPr>
        <w:t>Progress:</w:t>
      </w:r>
      <w:r>
        <w:rPr>
          <w:sz w:val="32"/>
          <w:szCs w:val="32"/>
        </w:rPr>
        <w:t xml:space="preserve"> Patient had one psychiatric hospitalization since he relapsed on cannabis and missed his last session with writer. As a result, patient ran out of mediation and had a psychotic episode. Pt has now stable and re-engaged in treatment. </w:t>
      </w:r>
    </w:p>
    <w:p w14:paraId="4C9E44C2" w14:textId="77777777" w:rsidR="007A347E" w:rsidRDefault="007A347E" w:rsidP="007A347E">
      <w:pPr>
        <w:rPr>
          <w:sz w:val="32"/>
          <w:szCs w:val="32"/>
        </w:rPr>
      </w:pPr>
    </w:p>
    <w:p w14:paraId="562B4093" w14:textId="232F0848" w:rsidR="007A347E" w:rsidRDefault="007A347E" w:rsidP="007A347E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Updated </w:t>
      </w:r>
      <w:r w:rsidRPr="007A347E">
        <w:rPr>
          <w:b/>
          <w:sz w:val="32"/>
          <w:szCs w:val="32"/>
        </w:rPr>
        <w:t>Goals:</w:t>
      </w:r>
      <w:r>
        <w:rPr>
          <w:sz w:val="32"/>
          <w:szCs w:val="32"/>
        </w:rPr>
        <w:t xml:space="preserve"> Gain control of patient’s …. Ensure patient is abstinent from cannabis …. Reduce non-adherence / non-compliance with treatment.</w:t>
      </w:r>
      <w:r>
        <w:rPr>
          <w:sz w:val="32"/>
          <w:szCs w:val="32"/>
        </w:rPr>
        <w:t xml:space="preserve"> </w:t>
      </w:r>
      <w:r w:rsidRPr="00AB78A1">
        <w:rPr>
          <w:i/>
          <w:sz w:val="32"/>
          <w:szCs w:val="32"/>
        </w:rPr>
        <w:t>(Automatically transferred from previous Goals, but with the ability to update with dictation)</w:t>
      </w:r>
    </w:p>
    <w:p w14:paraId="6DC7C11F" w14:textId="77777777" w:rsidR="007A347E" w:rsidRDefault="007A347E" w:rsidP="007A347E">
      <w:pPr>
        <w:rPr>
          <w:sz w:val="32"/>
          <w:szCs w:val="32"/>
        </w:rPr>
      </w:pPr>
    </w:p>
    <w:p w14:paraId="2348C1B8" w14:textId="13DC8EAE" w:rsidR="007A347E" w:rsidRPr="00AB78A1" w:rsidRDefault="007A347E" w:rsidP="007A347E">
      <w:pPr>
        <w:rPr>
          <w:i/>
          <w:sz w:val="32"/>
          <w:szCs w:val="32"/>
        </w:rPr>
      </w:pPr>
      <w:r>
        <w:rPr>
          <w:b/>
          <w:sz w:val="32"/>
          <w:szCs w:val="32"/>
        </w:rPr>
        <w:t xml:space="preserve">Updated </w:t>
      </w:r>
      <w:r w:rsidRPr="007A347E">
        <w:rPr>
          <w:b/>
          <w:sz w:val="32"/>
          <w:szCs w:val="32"/>
        </w:rPr>
        <w:t>Objectives:</w:t>
      </w:r>
      <w:r>
        <w:rPr>
          <w:sz w:val="32"/>
          <w:szCs w:val="32"/>
        </w:rPr>
        <w:t xml:space="preserve"> Patient will abstain from cannabis use</w:t>
      </w:r>
      <w:r w:rsidR="00AB78A1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Patient will </w:t>
      </w:r>
      <w:r>
        <w:rPr>
          <w:sz w:val="32"/>
          <w:szCs w:val="32"/>
        </w:rPr>
        <w:t xml:space="preserve">… </w:t>
      </w:r>
      <w:r w:rsidRPr="00AB78A1">
        <w:rPr>
          <w:i/>
          <w:sz w:val="32"/>
          <w:szCs w:val="32"/>
        </w:rPr>
        <w:t xml:space="preserve">(Automatically transferred from previous </w:t>
      </w:r>
      <w:r w:rsidR="00AB78A1" w:rsidRPr="00AB78A1">
        <w:rPr>
          <w:i/>
          <w:sz w:val="32"/>
          <w:szCs w:val="32"/>
        </w:rPr>
        <w:t>Objectives</w:t>
      </w:r>
      <w:r w:rsidRPr="00AB78A1">
        <w:rPr>
          <w:i/>
          <w:sz w:val="32"/>
          <w:szCs w:val="32"/>
        </w:rPr>
        <w:t xml:space="preserve">, but with the ability to update with </w:t>
      </w:r>
      <w:r w:rsidRPr="00AB78A1">
        <w:rPr>
          <w:i/>
          <w:sz w:val="32"/>
          <w:szCs w:val="32"/>
        </w:rPr>
        <w:t>dictation</w:t>
      </w:r>
      <w:r w:rsidRPr="00AB78A1">
        <w:rPr>
          <w:i/>
          <w:sz w:val="32"/>
          <w:szCs w:val="32"/>
        </w:rPr>
        <w:t>)</w:t>
      </w:r>
    </w:p>
    <w:p w14:paraId="393C6245" w14:textId="77777777" w:rsidR="007A347E" w:rsidRDefault="007A347E" w:rsidP="007A347E">
      <w:pPr>
        <w:rPr>
          <w:sz w:val="32"/>
          <w:szCs w:val="32"/>
        </w:rPr>
      </w:pPr>
    </w:p>
    <w:p w14:paraId="5C92D445" w14:textId="7DC571A3" w:rsidR="007A347E" w:rsidRDefault="007A347E" w:rsidP="007A347E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Updated </w:t>
      </w:r>
      <w:r w:rsidRPr="007A347E">
        <w:rPr>
          <w:b/>
          <w:sz w:val="32"/>
          <w:szCs w:val="32"/>
        </w:rPr>
        <w:t>Interventions: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Continue Latuda 80mg daily for Schizophrenia. Continue monthly medication management and psychotherapy. Engage patient’s family to ensure patient’s adherence to treatment.</w:t>
      </w:r>
      <w:r>
        <w:rPr>
          <w:sz w:val="32"/>
          <w:szCs w:val="32"/>
        </w:rPr>
        <w:t xml:space="preserve"> </w:t>
      </w:r>
      <w:r w:rsidRPr="00AB78A1">
        <w:rPr>
          <w:i/>
          <w:sz w:val="32"/>
          <w:szCs w:val="32"/>
        </w:rPr>
        <w:t xml:space="preserve">(Automatically transferred from previous </w:t>
      </w:r>
      <w:r w:rsidR="00AB78A1" w:rsidRPr="00AB78A1">
        <w:rPr>
          <w:i/>
          <w:sz w:val="32"/>
          <w:szCs w:val="32"/>
        </w:rPr>
        <w:t>Interventions</w:t>
      </w:r>
      <w:r w:rsidRPr="00AB78A1">
        <w:rPr>
          <w:i/>
          <w:sz w:val="32"/>
          <w:szCs w:val="32"/>
        </w:rPr>
        <w:t xml:space="preserve">, but with the ability to update with </w:t>
      </w:r>
      <w:r w:rsidRPr="00AB78A1">
        <w:rPr>
          <w:i/>
          <w:sz w:val="32"/>
          <w:szCs w:val="32"/>
        </w:rPr>
        <w:t>dictation</w:t>
      </w:r>
      <w:r w:rsidRPr="00AB78A1">
        <w:rPr>
          <w:i/>
          <w:sz w:val="32"/>
          <w:szCs w:val="32"/>
        </w:rPr>
        <w:t>)</w:t>
      </w:r>
    </w:p>
    <w:p w14:paraId="07E647CB" w14:textId="77777777" w:rsidR="007A347E" w:rsidRDefault="007A347E" w:rsidP="007A347E">
      <w:pPr>
        <w:rPr>
          <w:sz w:val="32"/>
          <w:szCs w:val="32"/>
        </w:rPr>
      </w:pPr>
    </w:p>
    <w:p w14:paraId="285CD95D" w14:textId="2C6C0B03" w:rsidR="007A347E" w:rsidRDefault="003164EA" w:rsidP="007A347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74B1921" wp14:editId="21E89958">
            <wp:extent cx="1676400" cy="43127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459" cy="43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D0B9B7B" w14:textId="77777777" w:rsidR="007A347E" w:rsidRDefault="007A347E" w:rsidP="007A347E">
      <w:pPr>
        <w:rPr>
          <w:sz w:val="32"/>
          <w:szCs w:val="32"/>
        </w:rPr>
      </w:pPr>
    </w:p>
    <w:bookmarkEnd w:id="1"/>
    <w:p w14:paraId="05DA5473" w14:textId="071876C8" w:rsidR="00BB4CC2" w:rsidRDefault="003164EA" w:rsidP="007A347E">
      <w:pPr>
        <w:tabs>
          <w:tab w:val="left" w:pos="2252"/>
        </w:tabs>
      </w:pPr>
    </w:p>
    <w:sectPr w:rsidR="00BB4CC2" w:rsidSect="00E83B2C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EB75E" w14:textId="77777777" w:rsidR="006D02DE" w:rsidRDefault="003164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7F710" w14:textId="77777777" w:rsidR="006D02DE" w:rsidRPr="00A249FB" w:rsidRDefault="003164EA" w:rsidP="006D02DE">
    <w:pPr>
      <w:pStyle w:val="Footer"/>
      <w:jc w:val="center"/>
      <w:rPr>
        <w:rFonts w:ascii="Eras Light ITC" w:hAnsi="Eras Light ITC"/>
        <w:b/>
        <w:color w:val="000000" w:themeColor="text1"/>
        <w:sz w:val="18"/>
        <w:szCs w:val="18"/>
        <w:shd w:val="clear" w:color="auto" w:fill="FFFFFF"/>
      </w:rPr>
    </w:pPr>
    <w:r w:rsidRPr="00A249FB">
      <w:rPr>
        <w:rFonts w:ascii="Eras Light ITC" w:hAnsi="Eras Light ITC"/>
        <w:b/>
        <w:color w:val="000000" w:themeColor="text1"/>
        <w:sz w:val="18"/>
        <w:szCs w:val="18"/>
        <w:shd w:val="clear" w:color="auto" w:fill="FFFFFF"/>
      </w:rPr>
      <w:t>Dr. Datta MD Psychiatry PLLC</w:t>
    </w:r>
    <w:r>
      <w:rPr>
        <w:rFonts w:ascii="Eras Light ITC" w:hAnsi="Eras Light ITC"/>
        <w:b/>
        <w:color w:val="000000" w:themeColor="text1"/>
        <w:sz w:val="18"/>
        <w:szCs w:val="18"/>
        <w:shd w:val="clear" w:color="auto" w:fill="FFFFFF"/>
      </w:rPr>
      <w:t xml:space="preserve"> | Arnab Datta MD</w:t>
    </w:r>
  </w:p>
  <w:p w14:paraId="73BDDA0E" w14:textId="77777777" w:rsidR="006D02DE" w:rsidRPr="00A249FB" w:rsidRDefault="003164EA" w:rsidP="006D02DE">
    <w:pPr>
      <w:pStyle w:val="Footer"/>
      <w:jc w:val="center"/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</w:pPr>
    <w:r w:rsidRPr="00A249FB"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 xml:space="preserve">535 5th Ave, Suite 441, New York, NY 10017 | 347-762-4875 p | 347-662-3815 f | </w:t>
    </w:r>
    <w:hyperlink r:id="rId1" w:history="1">
      <w:r w:rsidRPr="00A249FB">
        <w:rPr>
          <w:rStyle w:val="Hyperlink"/>
          <w:rFonts w:ascii="Eras Light ITC" w:hAnsi="Eras Light ITC"/>
          <w:b/>
          <w:color w:val="000000" w:themeColor="text1"/>
          <w:sz w:val="16"/>
          <w:szCs w:val="16"/>
          <w:u w:val="none"/>
          <w:shd w:val="clear" w:color="auto" w:fill="FFFFFF"/>
        </w:rPr>
        <w:t>help@docdattamd.org</w:t>
      </w:r>
    </w:hyperlink>
  </w:p>
  <w:p w14:paraId="55634298" w14:textId="77777777" w:rsidR="006D02DE" w:rsidRPr="00A249FB" w:rsidRDefault="003164EA" w:rsidP="006D02DE">
    <w:pPr>
      <w:pStyle w:val="Footer"/>
      <w:jc w:val="center"/>
      <w:rPr>
        <w:rFonts w:ascii="Eras Light ITC" w:hAnsi="Eras Light ITC"/>
        <w:b/>
        <w:color w:val="000000" w:themeColor="text1"/>
      </w:rPr>
    </w:pPr>
    <w:r w:rsidRPr="00A249FB"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 xml:space="preserve">NY LIC 279570 | NPI 1417244120 | DEA#FD5392535 | DEAX#XD5392535 | </w:t>
    </w:r>
    <w:r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 xml:space="preserve">DATA 2000 # 65166 | </w:t>
    </w:r>
    <w:r w:rsidRPr="00A249FB"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>www.docdattamd.org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A4583" w14:textId="77777777" w:rsidR="006D02DE" w:rsidRDefault="003164E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FFF63" w14:textId="77777777" w:rsidR="006D02DE" w:rsidRDefault="003164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C0FB0" w14:textId="77777777" w:rsidR="006D02DE" w:rsidRDefault="003164EA" w:rsidP="00B74819">
    <w:pPr>
      <w:pStyle w:val="Header"/>
      <w:tabs>
        <w:tab w:val="clear" w:pos="4680"/>
        <w:tab w:val="clear" w:pos="9360"/>
        <w:tab w:val="left" w:pos="1800"/>
        <w:tab w:val="left" w:pos="1910"/>
      </w:tabs>
      <w:jc w:val="center"/>
    </w:pPr>
    <w:r>
      <w:rPr>
        <w:noProof/>
      </w:rPr>
      <w:drawing>
        <wp:inline distT="0" distB="0" distL="0" distR="0" wp14:anchorId="4822B376" wp14:editId="764B958C">
          <wp:extent cx="1075361" cy="914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34" cy="926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13087" w14:textId="77777777" w:rsidR="006D02DE" w:rsidRDefault="003164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7E"/>
    <w:rsid w:val="00105444"/>
    <w:rsid w:val="003164EA"/>
    <w:rsid w:val="007A347E"/>
    <w:rsid w:val="00AB78A1"/>
    <w:rsid w:val="00C6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9267"/>
  <w15:chartTrackingRefBased/>
  <w15:docId w15:val="{5D2FEB2E-7FA6-4106-B701-11EF8420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347E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A34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47E"/>
    <w:rPr>
      <w:rFonts w:ascii="Cambria" w:eastAsia="MS Mincho" w:hAnsi="Cambria" w:cs="Times New Roman"/>
      <w:sz w:val="24"/>
      <w:szCs w:val="24"/>
    </w:rPr>
  </w:style>
  <w:style w:type="character" w:styleId="Hyperlink">
    <w:name w:val="Hyperlink"/>
    <w:uiPriority w:val="99"/>
    <w:unhideWhenUsed/>
    <w:rsid w:val="007A347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34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47E"/>
    <w:rPr>
      <w:rFonts w:ascii="Cambria" w:eastAsia="MS Mincho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lp@docdattamd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Datta</dc:creator>
  <cp:keywords/>
  <dc:description/>
  <cp:lastModifiedBy>Arnab Datta</cp:lastModifiedBy>
  <cp:revision>4</cp:revision>
  <dcterms:created xsi:type="dcterms:W3CDTF">2019-01-24T05:13:00Z</dcterms:created>
  <dcterms:modified xsi:type="dcterms:W3CDTF">2019-01-24T05:22:00Z</dcterms:modified>
</cp:coreProperties>
</file>