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B926" w14:textId="7B8D141A" w:rsidR="00397326" w:rsidRDefault="00397326">
      <w:pPr>
        <w:rPr>
          <w:rStyle w:val="Strong"/>
          <w:rFonts w:ascii="Arial" w:hAnsi="Arial"/>
          <w:color w:val="273239"/>
          <w:spacing w:val="2"/>
          <w:sz w:val="26"/>
          <w:szCs w:val="26"/>
          <w:bdr w:val="none" w:sz="0" w:space="0" w:color="auto" w:frame="1"/>
          <w:shd w:val="clear" w:color="auto" w:fill="FFFFFF"/>
        </w:rPr>
      </w:pPr>
      <w:r>
        <w:rPr>
          <w:rStyle w:val="Strong"/>
          <w:rFonts w:ascii="Arial" w:hAnsi="Arial"/>
          <w:color w:val="273239"/>
          <w:spacing w:val="2"/>
          <w:sz w:val="26"/>
          <w:szCs w:val="26"/>
          <w:bdr w:val="none" w:sz="0" w:space="0" w:color="auto" w:frame="1"/>
          <w:shd w:val="clear" w:color="auto" w:fill="FFFFFF"/>
        </w:rPr>
        <w:t>Compiled Language:</w:t>
      </w:r>
    </w:p>
    <w:p w14:paraId="6E4926F3" w14:textId="72FC392E" w:rsidR="00397326" w:rsidRDefault="00397326">
      <w:pPr>
        <w:rPr>
          <w:rFonts w:ascii="Arial" w:hAnsi="Arial" w:cs="Arial"/>
          <w:color w:val="273239"/>
          <w:spacing w:val="2"/>
          <w:sz w:val="26"/>
          <w:szCs w:val="26"/>
          <w:shd w:val="clear" w:color="auto" w:fill="FFFFFF"/>
        </w:rPr>
      </w:pPr>
      <w:r>
        <w:t>It is one where the program, once compiled, is expressed in the instructions of the target machine</w:t>
      </w:r>
      <w:r>
        <w:rPr>
          <w:rFonts w:ascii="Arial" w:hAnsi="Arial" w:cs="Arial"/>
          <w:color w:val="273239"/>
          <w:spacing w:val="2"/>
          <w:sz w:val="26"/>
          <w:szCs w:val="26"/>
          <w:shd w:val="clear" w:color="auto" w:fill="FFFFFF"/>
        </w:rPr>
        <w:t>; </w:t>
      </w:r>
    </w:p>
    <w:p w14:paraId="512A84A2" w14:textId="672F1C7B" w:rsidR="00397326" w:rsidRDefault="00397326">
      <w:pPr>
        <w:rPr>
          <w:rFonts w:ascii="Arial" w:hAnsi="Arial" w:cs="Arial"/>
          <w:color w:val="273239"/>
          <w:spacing w:val="2"/>
          <w:sz w:val="26"/>
          <w:szCs w:val="26"/>
          <w:shd w:val="clear" w:color="auto" w:fill="FFFFFF"/>
        </w:rPr>
      </w:pPr>
    </w:p>
    <w:p w14:paraId="15648E87" w14:textId="670A988B" w:rsidR="00397326" w:rsidRDefault="00397326">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Interpreted Language:</w:t>
      </w:r>
    </w:p>
    <w:p w14:paraId="1C8AF313" w14:textId="397C7CDC" w:rsidR="00397326" w:rsidRDefault="00397326">
      <w:pPr>
        <w:rPr>
          <w:rFonts w:ascii="Arial" w:hAnsi="Arial" w:cs="Arial"/>
          <w:color w:val="273239"/>
          <w:spacing w:val="2"/>
          <w:sz w:val="26"/>
          <w:szCs w:val="26"/>
          <w:shd w:val="clear" w:color="auto" w:fill="FFFFFF"/>
        </w:rPr>
      </w:pPr>
      <w:r>
        <w:t>It is one where the instructions are not directly executed by the target machine, but instead read and executed by some other program</w:t>
      </w:r>
      <w:r>
        <w:rPr>
          <w:rFonts w:ascii="Arial" w:hAnsi="Arial" w:cs="Arial"/>
          <w:color w:val="273239"/>
          <w:spacing w:val="2"/>
          <w:sz w:val="26"/>
          <w:szCs w:val="26"/>
          <w:shd w:val="clear" w:color="auto" w:fill="FFFFFF"/>
        </w:rPr>
        <w:t>. </w:t>
      </w:r>
      <w:r>
        <w:rPr>
          <w:rFonts w:ascii="Arial" w:hAnsi="Arial" w:cs="Arial"/>
          <w:color w:val="273239"/>
          <w:spacing w:val="2"/>
          <w:sz w:val="26"/>
          <w:szCs w:val="26"/>
          <w:shd w:val="clear" w:color="auto" w:fill="FFFFFF"/>
        </w:rPr>
        <w:br/>
      </w:r>
    </w:p>
    <w:p w14:paraId="77CEC40F" w14:textId="683A555C" w:rsidR="00397326" w:rsidRDefault="00397326">
      <w:pPr>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EBEBEB"/>
        </w:rPr>
        <w:t>i</w:t>
      </w:r>
      <w:r>
        <w:rPr>
          <w:rFonts w:ascii="Arial" w:hAnsi="Arial" w:cs="Arial"/>
          <w:color w:val="273239"/>
          <w:spacing w:val="2"/>
          <w:sz w:val="25"/>
          <w:szCs w:val="25"/>
          <w:shd w:val="clear" w:color="auto" w:fill="EBEBEB"/>
        </w:rPr>
        <w:t>nterpreted programs can be modified while the program is running.</w:t>
      </w:r>
    </w:p>
    <w:p w14:paraId="20E9A202" w14:textId="3DF8FCAB" w:rsidR="002E4FF3" w:rsidRDefault="002E4FF3">
      <w:pPr>
        <w:rPr>
          <w:rFonts w:ascii="Arial" w:hAnsi="Arial" w:cs="Arial"/>
          <w:color w:val="273239"/>
          <w:spacing w:val="2"/>
          <w:sz w:val="25"/>
          <w:szCs w:val="25"/>
          <w:shd w:val="clear" w:color="auto" w:fill="EBEBEB"/>
        </w:rPr>
      </w:pPr>
    </w:p>
    <w:p w14:paraId="202C5D18" w14:textId="77777777" w:rsidR="002E4FF3" w:rsidRPr="002E4FF3" w:rsidRDefault="002E4FF3" w:rsidP="002E4FF3">
      <w:pPr>
        <w:shd w:val="clear" w:color="auto" w:fill="FFFFFF"/>
        <w:spacing w:after="0" w:line="240" w:lineRule="auto"/>
        <w:textAlignment w:val="baseline"/>
        <w:outlineLvl w:val="2"/>
        <w:rPr>
          <w:rFonts w:ascii="Segoe UI" w:eastAsia="Times New Roman" w:hAnsi="Segoe UI" w:cs="Segoe UI"/>
          <w:b/>
          <w:bCs/>
          <w:sz w:val="27"/>
          <w:szCs w:val="27"/>
          <w:lang w:eastAsia="en-IN"/>
        </w:rPr>
      </w:pPr>
      <w:r w:rsidRPr="002E4FF3">
        <w:rPr>
          <w:rFonts w:ascii="inherit" w:eastAsia="Times New Roman" w:hAnsi="inherit" w:cs="Segoe UI"/>
          <w:b/>
          <w:bCs/>
          <w:sz w:val="42"/>
          <w:szCs w:val="42"/>
          <w:bdr w:val="none" w:sz="0" w:space="0" w:color="auto" w:frame="1"/>
          <w:lang w:eastAsia="en-IN"/>
        </w:rPr>
        <w:t>Okay… but what does that </w:t>
      </w:r>
      <w:r w:rsidRPr="002E4FF3">
        <w:rPr>
          <w:rFonts w:ascii="inherit" w:eastAsia="Times New Roman" w:hAnsi="inherit" w:cs="Segoe UI"/>
          <w:b/>
          <w:bCs/>
          <w:i/>
          <w:iCs/>
          <w:sz w:val="42"/>
          <w:szCs w:val="42"/>
          <w:bdr w:val="none" w:sz="0" w:space="0" w:color="auto" w:frame="1"/>
          <w:lang w:eastAsia="en-IN"/>
        </w:rPr>
        <w:t>actually</w:t>
      </w:r>
      <w:r w:rsidRPr="002E4FF3">
        <w:rPr>
          <w:rFonts w:ascii="inherit" w:eastAsia="Times New Roman" w:hAnsi="inherit" w:cs="Segoe UI"/>
          <w:b/>
          <w:bCs/>
          <w:sz w:val="42"/>
          <w:szCs w:val="42"/>
          <w:bdr w:val="none" w:sz="0" w:space="0" w:color="auto" w:frame="1"/>
          <w:lang w:eastAsia="en-IN"/>
        </w:rPr>
        <w:t> mean?</w:t>
      </w:r>
    </w:p>
    <w:p w14:paraId="60FC24B4" w14:textId="77777777" w:rsidR="002E4FF3" w:rsidRPr="002E4FF3" w:rsidRDefault="002E4FF3" w:rsidP="002E4FF3">
      <w:pPr>
        <w:shd w:val="clear" w:color="auto" w:fill="FFFFFF"/>
        <w:spacing w:after="360" w:line="240" w:lineRule="auto"/>
        <w:textAlignment w:val="baseline"/>
        <w:rPr>
          <w:rFonts w:ascii="Lato" w:eastAsia="Times New Roman" w:hAnsi="Lato" w:cs="Times New Roman"/>
          <w:color w:val="0A0A23"/>
          <w:sz w:val="33"/>
          <w:szCs w:val="33"/>
          <w:lang w:eastAsia="en-IN"/>
        </w:rPr>
      </w:pPr>
      <w:r w:rsidRPr="002E4FF3">
        <w:rPr>
          <w:rFonts w:ascii="Lato" w:eastAsia="Times New Roman" w:hAnsi="Lato" w:cs="Times New Roman"/>
          <w:color w:val="0A0A23"/>
          <w:sz w:val="33"/>
          <w:szCs w:val="33"/>
          <w:lang w:eastAsia="en-IN"/>
        </w:rPr>
        <w:t>Imagine you have a hummus recipe that you want to make, but it's written in ancient Greek. There are two ways you, a non-ancient-Greek speaker, could follow its directions.</w:t>
      </w:r>
    </w:p>
    <w:p w14:paraId="4418F611" w14:textId="77777777" w:rsidR="002E4FF3" w:rsidRPr="002E4FF3" w:rsidRDefault="002E4FF3" w:rsidP="002E4FF3">
      <w:pPr>
        <w:shd w:val="clear" w:color="auto" w:fill="FFFFFF"/>
        <w:spacing w:after="0" w:line="240" w:lineRule="auto"/>
        <w:textAlignment w:val="baseline"/>
        <w:rPr>
          <w:rFonts w:ascii="Lato" w:eastAsia="Times New Roman" w:hAnsi="Lato" w:cs="Times New Roman"/>
          <w:color w:val="0A0A23"/>
          <w:sz w:val="33"/>
          <w:szCs w:val="33"/>
          <w:lang w:eastAsia="en-IN"/>
        </w:rPr>
      </w:pPr>
      <w:r w:rsidRPr="002E4FF3">
        <w:rPr>
          <w:rFonts w:ascii="Lato" w:eastAsia="Times New Roman" w:hAnsi="Lato" w:cs="Times New Roman"/>
          <w:color w:val="0A0A23"/>
          <w:sz w:val="33"/>
          <w:szCs w:val="33"/>
          <w:lang w:eastAsia="en-IN"/>
        </w:rPr>
        <w:t>The first is if someone had already translated it into English for you. You (and anyone else who can speak English) could read the English version of the recipe and make hummus. Think of this translated recipe as the </w:t>
      </w:r>
      <w:r w:rsidRPr="002E4FF3">
        <w:rPr>
          <w:rFonts w:ascii="inherit" w:eastAsia="Times New Roman" w:hAnsi="inherit" w:cs="Times New Roman"/>
          <w:i/>
          <w:iCs/>
          <w:color w:val="0A0A23"/>
          <w:sz w:val="33"/>
          <w:szCs w:val="33"/>
          <w:bdr w:val="none" w:sz="0" w:space="0" w:color="auto" w:frame="1"/>
          <w:lang w:eastAsia="en-IN"/>
        </w:rPr>
        <w:t>compiled</w:t>
      </w:r>
      <w:r w:rsidRPr="002E4FF3">
        <w:rPr>
          <w:rFonts w:ascii="Lato" w:eastAsia="Times New Roman" w:hAnsi="Lato" w:cs="Times New Roman"/>
          <w:color w:val="0A0A23"/>
          <w:sz w:val="33"/>
          <w:szCs w:val="33"/>
          <w:lang w:eastAsia="en-IN"/>
        </w:rPr>
        <w:t> version.</w:t>
      </w:r>
    </w:p>
    <w:p w14:paraId="0CA4BA81" w14:textId="77777777" w:rsidR="002E4FF3" w:rsidRPr="002E4FF3" w:rsidRDefault="002E4FF3" w:rsidP="002E4FF3">
      <w:pPr>
        <w:shd w:val="clear" w:color="auto" w:fill="FFFFFF"/>
        <w:spacing w:after="0" w:line="240" w:lineRule="auto"/>
        <w:textAlignment w:val="baseline"/>
        <w:rPr>
          <w:rFonts w:ascii="Lato" w:eastAsia="Times New Roman" w:hAnsi="Lato" w:cs="Times New Roman"/>
          <w:color w:val="0A0A23"/>
          <w:sz w:val="33"/>
          <w:szCs w:val="33"/>
          <w:lang w:eastAsia="en-IN"/>
        </w:rPr>
      </w:pPr>
      <w:r w:rsidRPr="002E4FF3">
        <w:rPr>
          <w:rFonts w:ascii="Lato" w:eastAsia="Times New Roman" w:hAnsi="Lato" w:cs="Times New Roman"/>
          <w:color w:val="0A0A23"/>
          <w:sz w:val="33"/>
          <w:szCs w:val="33"/>
          <w:lang w:eastAsia="en-IN"/>
        </w:rPr>
        <w:t>The second way is if you have a friend who knows ancient Greek. When you're ready to make hummus, your friend sits next to you and translates the recipe into English as you go, line by line. In this case, your friend is the interpreter for the </w:t>
      </w:r>
      <w:r w:rsidRPr="002E4FF3">
        <w:rPr>
          <w:rFonts w:ascii="inherit" w:eastAsia="Times New Roman" w:hAnsi="inherit" w:cs="Times New Roman"/>
          <w:i/>
          <w:iCs/>
          <w:color w:val="0A0A23"/>
          <w:sz w:val="33"/>
          <w:szCs w:val="33"/>
          <w:bdr w:val="none" w:sz="0" w:space="0" w:color="auto" w:frame="1"/>
          <w:lang w:eastAsia="en-IN"/>
        </w:rPr>
        <w:t>interpreted </w:t>
      </w:r>
      <w:r w:rsidRPr="002E4FF3">
        <w:rPr>
          <w:rFonts w:ascii="Lato" w:eastAsia="Times New Roman" w:hAnsi="Lato" w:cs="Times New Roman"/>
          <w:color w:val="0A0A23"/>
          <w:sz w:val="33"/>
          <w:szCs w:val="33"/>
          <w:lang w:eastAsia="en-IN"/>
        </w:rPr>
        <w:t>version of the recipe.</w:t>
      </w:r>
    </w:p>
    <w:p w14:paraId="14021313" w14:textId="7333C18C" w:rsidR="002E4FF3" w:rsidRDefault="002E4FF3"/>
    <w:p w14:paraId="239512AB" w14:textId="28F9F8DF" w:rsidR="00673149" w:rsidRDefault="00673149"/>
    <w:p w14:paraId="18CD592F" w14:textId="18E30F35" w:rsidR="00673149" w:rsidRDefault="00673149">
      <w:r>
        <w:br w:type="page"/>
      </w:r>
    </w:p>
    <w:p w14:paraId="6E9D44F2" w14:textId="77777777" w:rsidR="00673149" w:rsidRDefault="00673149" w:rsidP="0067314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14:paraId="226AFC51" w14:textId="77777777" w:rsidR="00673149" w:rsidRDefault="00673149" w:rsidP="0067314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14:paraId="7D5E6166" w14:textId="77777777" w:rsidR="00673149" w:rsidRDefault="00673149" w:rsidP="0067314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Examples of pure compiled languages are C, C++, Erlang, Haskell, Rust, and Go.</w:t>
      </w:r>
    </w:p>
    <w:p w14:paraId="59CB2165" w14:textId="6EFEA468" w:rsidR="00673149" w:rsidRDefault="00673149"/>
    <w:p w14:paraId="39F6214B" w14:textId="3268094C" w:rsidR="00673149" w:rsidRDefault="00673149"/>
    <w:p w14:paraId="5C397449" w14:textId="232EFFE5" w:rsidR="00673149" w:rsidRDefault="00673149"/>
    <w:p w14:paraId="060D1637" w14:textId="77777777" w:rsidR="00673149" w:rsidRDefault="00673149" w:rsidP="0067314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14:paraId="3F1A00FD" w14:textId="77777777" w:rsidR="00673149" w:rsidRDefault="00673149" w:rsidP="00673149">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Interpreted languages were once significantly slower than compiled languages. But, with the development of </w:t>
      </w:r>
      <w:hyperlink r:id="rId4" w:history="1">
        <w:r>
          <w:rPr>
            <w:rStyle w:val="Hyperlink"/>
            <w:rFonts w:ascii="inherit" w:hAnsi="inherit"/>
            <w:sz w:val="33"/>
            <w:szCs w:val="33"/>
            <w:bdr w:val="none" w:sz="0" w:space="0" w:color="auto" w:frame="1"/>
          </w:rPr>
          <w:t>just-in-time compilation</w:t>
        </w:r>
      </w:hyperlink>
      <w:r>
        <w:rPr>
          <w:rFonts w:ascii="Lato" w:hAnsi="Lato"/>
          <w:color w:val="0A0A23"/>
          <w:sz w:val="33"/>
          <w:szCs w:val="33"/>
        </w:rPr>
        <w:t>, that gap is shrinking.</w:t>
      </w:r>
    </w:p>
    <w:p w14:paraId="63A4CEE9" w14:textId="77777777" w:rsidR="00673149" w:rsidRDefault="00673149" w:rsidP="00673149">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Examples of common interpreted languages are PHP, Ruby, Python, and JavaScript.</w:t>
      </w:r>
    </w:p>
    <w:p w14:paraId="5D1BB2D4" w14:textId="46188AED" w:rsidR="00673149" w:rsidRDefault="00673149"/>
    <w:p w14:paraId="36967E4A" w14:textId="4677AEB4" w:rsidR="00673149" w:rsidRDefault="00673149"/>
    <w:p w14:paraId="787616B7" w14:textId="3EC24670" w:rsidR="00673149" w:rsidRDefault="00673149">
      <w:hyperlink r:id="rId5" w:history="1">
        <w:r w:rsidRPr="002F738E">
          <w:rPr>
            <w:rStyle w:val="Hyperlink"/>
          </w:rPr>
          <w:t>https://www.interviewbit.com/blog/difference-between-compiler-and-interpreter/</w:t>
        </w:r>
      </w:hyperlink>
    </w:p>
    <w:p w14:paraId="48ECD711" w14:textId="77777777" w:rsidR="00673149" w:rsidRDefault="00673149"/>
    <w:sectPr w:rsidR="0067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26"/>
    <w:rsid w:val="002E4FF3"/>
    <w:rsid w:val="00397326"/>
    <w:rsid w:val="00673149"/>
    <w:rsid w:val="00AA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1B2"/>
  <w15:chartTrackingRefBased/>
  <w15:docId w15:val="{85AB7B34-7190-4584-941B-B1133328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4F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326"/>
    <w:rPr>
      <w:b/>
      <w:bCs/>
    </w:rPr>
  </w:style>
  <w:style w:type="character" w:customStyle="1" w:styleId="Heading3Char">
    <w:name w:val="Heading 3 Char"/>
    <w:basedOn w:val="DefaultParagraphFont"/>
    <w:link w:val="Heading3"/>
    <w:uiPriority w:val="9"/>
    <w:rsid w:val="002E4FF3"/>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E4FF3"/>
    <w:rPr>
      <w:i/>
      <w:iCs/>
    </w:rPr>
  </w:style>
  <w:style w:type="paragraph" w:styleId="NormalWeb">
    <w:name w:val="Normal (Web)"/>
    <w:basedOn w:val="Normal"/>
    <w:uiPriority w:val="99"/>
    <w:semiHidden/>
    <w:unhideWhenUsed/>
    <w:rsid w:val="002E4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3149"/>
    <w:rPr>
      <w:color w:val="0000FF"/>
      <w:u w:val="single"/>
    </w:rPr>
  </w:style>
  <w:style w:type="character" w:styleId="UnresolvedMention">
    <w:name w:val="Unresolved Mention"/>
    <w:basedOn w:val="DefaultParagraphFont"/>
    <w:uiPriority w:val="99"/>
    <w:semiHidden/>
    <w:unhideWhenUsed/>
    <w:rsid w:val="00673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2725">
      <w:bodyDiv w:val="1"/>
      <w:marLeft w:val="0"/>
      <w:marRight w:val="0"/>
      <w:marTop w:val="0"/>
      <w:marBottom w:val="0"/>
      <w:divBdr>
        <w:top w:val="none" w:sz="0" w:space="0" w:color="auto"/>
        <w:left w:val="none" w:sz="0" w:space="0" w:color="auto"/>
        <w:bottom w:val="none" w:sz="0" w:space="0" w:color="auto"/>
        <w:right w:val="none" w:sz="0" w:space="0" w:color="auto"/>
      </w:divBdr>
    </w:div>
    <w:div w:id="1044601243">
      <w:bodyDiv w:val="1"/>
      <w:marLeft w:val="0"/>
      <w:marRight w:val="0"/>
      <w:marTop w:val="0"/>
      <w:marBottom w:val="0"/>
      <w:divBdr>
        <w:top w:val="none" w:sz="0" w:space="0" w:color="auto"/>
        <w:left w:val="none" w:sz="0" w:space="0" w:color="auto"/>
        <w:bottom w:val="none" w:sz="0" w:space="0" w:color="auto"/>
        <w:right w:val="none" w:sz="0" w:space="0" w:color="auto"/>
      </w:divBdr>
    </w:div>
    <w:div w:id="167879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terviewbit.com/blog/difference-between-compiler-and-interpreter/" TargetMode="External"/><Relationship Id="rId4" Type="http://schemas.openxmlformats.org/officeDocument/2006/relationships/hyperlink" Target="https://guide.freecodecamp.org/computer-science/just-in-time-compi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dc:creator>
  <cp:keywords/>
  <dc:description/>
  <cp:lastModifiedBy>Arjun Singh</cp:lastModifiedBy>
  <cp:revision>1</cp:revision>
  <dcterms:created xsi:type="dcterms:W3CDTF">2021-09-12T03:27:00Z</dcterms:created>
  <dcterms:modified xsi:type="dcterms:W3CDTF">2021-09-12T04:25:00Z</dcterms:modified>
</cp:coreProperties>
</file>