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mbria" w:hAnsi="Cambria"/>
          <w:b/>
          <w:sz w:val="48"/>
        </w:rPr>
        <w:t>Capstone: Agentic IT Operations Platform</w:t>
      </w:r>
    </w:p>
    <w:p>
      <w:r>
        <w:rPr>
          <w:color w:val="0E7C86"/>
          <w:sz w:val="22"/>
        </w:rPr>
        <w:t>AI Solution Architect Program  |  Friday 16 October 2026 afternoon  |  90-minute case study, then presentations</w:t>
      </w:r>
    </w:p>
    <w:p>
      <w:pPr>
        <w:pStyle w:val="Heading1"/>
      </w:pPr>
      <w:r>
        <w:t>The case</w:t>
      </w:r>
    </w:p>
    <w:p>
      <w:r>
        <w:t>A global enterprise wants an Agentic AI-powered IT Operations Platform that can autonomously manage production incidents. The system should: monitor alerts from multiple systems; analyse logs and telemetry; retrieve troubleshooting SOPs; identify probable root causes; execute approved remediation workflows; maintain memory of past incidents; coordinate across multiple specialised AI agents; and interact with enterprise tools using MCP.</w:t>
      </w:r>
    </w:p>
    <w:p>
      <w:pPr>
        <w:pStyle w:val="Heading2"/>
      </w:pPr>
      <w:r>
        <w:t>Example scenario</w:t>
      </w:r>
    </w:p>
    <w:p>
      <w:r>
        <w:t>A payment application shows high latency, an increased error rate and database timeout exceptions. The platform should: 1 detect the anomaly; 2 gather logs and metrics; 3 retrieve similar historical incidents; 4 generate a root-cause hypothesis; 5 recommend remediation; 6 execute safe automation steps; 7 escalate if confidence is low.</w:t>
      </w:r>
    </w:p>
    <w:p>
      <w:pPr>
        <w:pStyle w:val="Heading2"/>
      </w:pPr>
      <w:r>
        <w:t>Expected agents</w:t>
      </w:r>
    </w:p>
    <w:p>
      <w:r>
        <w:t>Monitoring Agent, Log Analysis Agent, RAG Retrieval Agent, Decision Agent, Automation Agent, Compliance Agent, Escalation Agent.</w:t>
      </w:r>
    </w:p>
    <w:p>
      <w:pPr>
        <w:pStyle w:val="Heading2"/>
      </w:pPr>
      <w:r>
        <w:t>Areas to focus on</w:t>
      </w:r>
    </w:p>
    <w:p>
      <w:r>
        <w:t>LLM selection, prompt engineering, vector database, RAG, guardrails, agentic AI, design patterns, short-term memory, long-term memory, MCP. Mention your tech stack based on your knowledge.</w:t>
      </w:r>
    </w:p>
    <w:p>
      <w:pPr>
        <w:pStyle w:val="Heading1"/>
      </w:pPr>
      <w:r>
        <w:t>Deliverables and scoring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880"/>
        <w:gridCol w:w="1984"/>
      </w:tblGrid>
      <w:tr>
        <w:trPr>
          <w:cantSplit w:val="true"/>
        </w:trPr>
        <w:tc>
          <w:tcPr>
            <w:tcW w:type="dxa" w:w="7880"/>
            <w:shd w:val="clear" w:fill="0E7C86"/>
          </w:tcPr>
          <w:p>
            <w:r>
              <w:rPr>
                <w:b/>
                <w:color w:val="FFFFFF"/>
                <w:sz w:val="19"/>
              </w:rPr>
              <w:t>Deliverable</w:t>
            </w:r>
          </w:p>
        </w:tc>
        <w:tc>
          <w:tcPr>
            <w:tcW w:type="dxa" w:w="1984"/>
            <w:shd w:val="clear" w:fill="0E7C86"/>
          </w:tcPr>
          <w:p>
            <w:r>
              <w:rPr>
                <w:b/>
                <w:color w:val="FFFFFF"/>
                <w:sz w:val="19"/>
              </w:rPr>
              <w:t>Weight</w:t>
            </w:r>
          </w:p>
        </w:tc>
      </w:tr>
      <w:tr>
        <w:trPr>
          <w:cantSplit w:val="true"/>
        </w:trPr>
        <w:tc>
          <w:tcPr>
            <w:tcW w:type="dxa" w:w="7880"/>
          </w:tcPr>
          <w:p>
            <w:r>
              <w:rPr>
                <w:b/>
                <w:sz w:val="19"/>
              </w:rPr>
              <w:t>1  End-to-end architecture diagram</w:t>
            </w:r>
          </w:p>
        </w:tc>
        <w:tc>
          <w:tcPr>
            <w:tcW w:type="dxa" w:w="1984"/>
          </w:tcPr>
          <w:p>
            <w:r>
              <w:rPr>
                <w:b w:val="0"/>
                <w:sz w:val="19"/>
              </w:rPr>
              <w:t>50%</w:t>
            </w:r>
          </w:p>
        </w:tc>
      </w:tr>
      <w:tr>
        <w:trPr>
          <w:cantSplit w:val="true"/>
        </w:trPr>
        <w:tc>
          <w:tcPr>
            <w:tcW w:type="dxa" w:w="7880"/>
          </w:tcPr>
          <w:p>
            <w:r>
              <w:rPr>
                <w:b/>
                <w:sz w:val="19"/>
              </w:rPr>
              <w:t>2  How you handle these scenarios: why multi-agent; which design pattern; memory strategy; human-in-the-loop boundaries; tool calling strategy; failure handling; cost optimization; observability of agents</w:t>
            </w:r>
          </w:p>
        </w:tc>
        <w:tc>
          <w:tcPr>
            <w:tcW w:type="dxa" w:w="1984"/>
          </w:tcPr>
          <w:p>
            <w:r>
              <w:rPr>
                <w:b w:val="0"/>
                <w:sz w:val="19"/>
              </w:rPr>
              <w:t>30%</w:t>
            </w:r>
          </w:p>
        </w:tc>
      </w:tr>
      <w:tr>
        <w:trPr>
          <w:cantSplit w:val="true"/>
        </w:trPr>
        <w:tc>
          <w:tcPr>
            <w:tcW w:type="dxa" w:w="7880"/>
          </w:tcPr>
          <w:p>
            <w:r>
              <w:rPr>
                <w:b/>
                <w:sz w:val="19"/>
              </w:rPr>
              <w:t>3  Description of each layer in the diagram and the concept used</w:t>
            </w:r>
          </w:p>
        </w:tc>
        <w:tc>
          <w:tcPr>
            <w:tcW w:type="dxa" w:w="1984"/>
          </w:tcPr>
          <w:p>
            <w:r>
              <w:rPr>
                <w:b w:val="0"/>
                <w:sz w:val="19"/>
              </w:rPr>
              <w:t>20%</w:t>
            </w:r>
          </w:p>
        </w:tc>
      </w:tr>
    </w:tbl>
    <w:p>
      <w:pPr>
        <w:spacing w:after="40"/>
      </w:pPr>
    </w:p>
    <w:p>
      <w:pPr>
        <w:pStyle w:val="Heading1"/>
      </w:pPr>
      <w:r>
        <w:t>Suggested use of the 90 minutes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880"/>
      </w:tblGrid>
      <w:tr>
        <w:trPr>
          <w:cantSplit w:val="true"/>
        </w:trPr>
        <w:tc>
          <w:tcPr>
            <w:tcW w:type="dxa" w:w="1984"/>
            <w:shd w:val="clear" w:fill="0E7C86"/>
          </w:tcPr>
          <w:p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7880"/>
            <w:shd w:val="clear" w:fill="0E7C86"/>
          </w:tcPr>
          <w:p>
            <w:r>
              <w:rPr>
                <w:b/>
                <w:color w:val="FFFFFF"/>
                <w:sz w:val="19"/>
              </w:rPr>
              <w:t>Activity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r>
              <w:rPr>
                <w:b/>
                <w:sz w:val="19"/>
              </w:rPr>
              <w:t>10 min</w:t>
            </w:r>
          </w:p>
        </w:tc>
        <w:tc>
          <w:tcPr>
            <w:tcW w:type="dxa" w:w="7880"/>
          </w:tcPr>
          <w:p>
            <w:r>
              <w:rPr>
                <w:b w:val="0"/>
                <w:sz w:val="19"/>
              </w:rPr>
              <w:t>Read the case; split roles; list the layers you need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r>
              <w:rPr>
                <w:b/>
                <w:sz w:val="19"/>
              </w:rPr>
              <w:t>50 min</w:t>
            </w:r>
          </w:p>
        </w:tc>
        <w:tc>
          <w:tcPr>
            <w:tcW w:type="dxa" w:w="7880"/>
          </w:tcPr>
          <w:p>
            <w:r>
              <w:rPr>
                <w:b w:val="0"/>
                <w:sz w:val="19"/>
              </w:rPr>
              <w:t>Draw the architecture diagram (spend about half your time here)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r>
              <w:rPr>
                <w:b/>
                <w:sz w:val="19"/>
              </w:rPr>
              <w:t>30 min</w:t>
            </w:r>
          </w:p>
        </w:tc>
        <w:tc>
          <w:tcPr>
            <w:tcW w:type="dxa" w:w="7880"/>
          </w:tcPr>
          <w:p>
            <w:r>
              <w:rPr>
                <w:b w:val="0"/>
                <w:sz w:val="19"/>
              </w:rPr>
              <w:t>Write the eight scenario answers and the layer descriptions (use the response sheet)</w:t>
            </w:r>
          </w:p>
        </w:tc>
      </w:tr>
    </w:tbl>
    <w:p>
      <w:pPr>
        <w:spacing w:after="40"/>
      </w:pPr>
    </w:p>
    <w:p>
      <w:pPr>
        <w:pStyle w:val="Heading1"/>
      </w:pPr>
      <w:r>
        <w:t>Presentations</w:t>
      </w:r>
    </w:p>
    <w:p>
      <w:r>
        <w:t>After the break, each team presents for about 8 minutes: the diagram, the key trade-offs, and your answers to the eight questions.</w:t>
      </w:r>
    </w:p>
    <w:p>
      <w:pPr>
        <w:pStyle w:val="Heading1"/>
      </w:pPr>
      <w:r>
        <w:t>Ground rules</w:t>
      </w:r>
    </w:p>
    <w:p>
      <w:pPr>
        <w:pStyle w:val="ListBullet"/>
        <w:spacing w:after="20"/>
      </w:pPr>
      <w:r>
        <w:t>Use plain technology names and say why you chose them (any framework or cloud is fine).</w:t>
      </w:r>
    </w:p>
    <w:p>
      <w:pPr>
        <w:pStyle w:val="ListBullet"/>
        <w:spacing w:after="20"/>
      </w:pPr>
      <w:r>
        <w:t>Every choice needs a reason: say what you rejected and why.</w:t>
      </w:r>
    </w:p>
    <w:p>
      <w:pPr>
        <w:pStyle w:val="ListBullet"/>
        <w:spacing w:after="20"/>
      </w:pPr>
      <w:r>
        <w:t>Draw on what you learned and built this week.</w:t>
      </w:r>
    </w:p>
    <w:p>
      <w:pPr>
        <w:pStyle w:val="ListBullet"/>
        <w:spacing w:after="20"/>
      </w:pPr>
      <w:r>
        <w:t>Use synthetic or public information only.</w:t>
      </w:r>
    </w:p>
    <w:sectPr w:rsidR="00FC693F" w:rsidRPr="0006063C" w:rsidSect="00034616">
      <w:footerReference w:type="default" r:id="rId9"/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Capstone: Day 5 case study  |  Nagarjuna Naidu  |  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0E7C8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0B1F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Nagarjuna Naidu</dc:creator>
  <cp:keywords/>
  <dc:description>generated by python-docx</dc:description>
  <cp:lastModifiedBy>Nagarjuna Naidu</cp:lastModifiedBy>
  <cp:revision>1</cp:revision>
  <dcterms:created xsi:type="dcterms:W3CDTF">2013-12-23T23:15:00Z</dcterms:created>
  <dcterms:modified xsi:type="dcterms:W3CDTF">2013-12-23T23:15:00Z</dcterms:modified>
  <cp:category/>
</cp:coreProperties>
</file>