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CE7790" w:rsidRPr="00F05F53" w:rsidRDefault="00CE7790" w:rsidP="00CE7790">
      <w:pPr>
        <w:pStyle w:val="HTMLPreformatted"/>
        <w:shd w:val="clear" w:color="auto" w:fill="F8F9FA"/>
        <w:spacing w:line="598" w:lineRule="atLeast"/>
        <w:ind w:left="720" w:hanging="720"/>
        <w:rPr>
          <w:rFonts w:ascii="Times New Roman" w:hAnsi="Times New Roman" w:cs="Times New Roman"/>
          <w:b/>
          <w:i/>
          <w:color w:val="202124"/>
          <w:sz w:val="14"/>
        </w:rPr>
      </w:pPr>
      <w:r w:rsidRPr="00F05F53">
        <w:rPr>
          <w:rFonts w:ascii="Times New Roman" w:hAnsi="Times New Roman" w:cs="Times New Roman"/>
          <w:b/>
          <w:color w:val="202124"/>
          <w:sz w:val="14"/>
          <w:lang w:bidi="te-IN"/>
        </w:rPr>
        <w:t xml:space="preserve">             “</w:t>
      </w:r>
      <w:r w:rsidRPr="00F05F53">
        <w:rPr>
          <w:rFonts w:ascii="Times New Roman" w:hAnsi="Times New Roman" w:cs="Times New Roman"/>
          <w:b/>
          <w:i/>
          <w:color w:val="202124"/>
          <w:sz w:val="14"/>
          <w:lang w:bidi="te-IN"/>
        </w:rPr>
        <w:t xml:space="preserve">Sex Determination test is a Crime as per PC &amp; PNDT </w:t>
      </w:r>
      <w:proofErr w:type="gramStart"/>
      <w:r w:rsidRPr="00F05F53">
        <w:rPr>
          <w:rFonts w:ascii="Times New Roman" w:hAnsi="Times New Roman" w:cs="Times New Roman"/>
          <w:b/>
          <w:i/>
          <w:color w:val="202124"/>
          <w:sz w:val="14"/>
          <w:lang w:bidi="te-IN"/>
        </w:rPr>
        <w:t>Act</w:t>
      </w:r>
      <w:r w:rsidRPr="00F05F53">
        <w:rPr>
          <w:rFonts w:ascii="Times New Roman" w:hAnsi="Times New Roman" w:cs="Times New Roman"/>
          <w:b/>
          <w:color w:val="202124"/>
          <w:sz w:val="14"/>
          <w:lang w:bidi="te-IN"/>
        </w:rPr>
        <w:t xml:space="preserve"> ”</w:t>
      </w:r>
      <w:proofErr w:type="spellStart"/>
      <w:proofErr w:type="gramEnd"/>
      <w:r w:rsidRPr="00F05F53">
        <w:rPr>
          <w:rFonts w:ascii="Nirmala UI" w:hAnsi="Nirmala UI" w:cs="Times New Roman"/>
          <w:b/>
          <w:color w:val="202124"/>
          <w:sz w:val="14"/>
          <w:lang w:bidi="te-IN"/>
        </w:rPr>
        <w:t>లింగనిర్ధారణపరీక్షలుచట్టరీత్యానేరం</w:t>
      </w:r>
      <w:proofErr w:type="spellEnd"/>
      <w:r w:rsidRPr="00F05F53">
        <w:rPr>
          <w:rStyle w:val="y2iqfc"/>
          <w:rFonts w:ascii="Times New Roman" w:eastAsiaTheme="minorEastAsia" w:hAnsi="Times New Roman" w:cs="Times New Roman"/>
          <w:b/>
          <w:i/>
          <w:color w:val="202124"/>
          <w:sz w:val="14"/>
          <w:cs/>
          <w:lang w:bidi="te-IN"/>
        </w:rPr>
        <w:t>”</w:t>
      </w:r>
    </w:p>
    <w:p w:rsidR="00CE7790" w:rsidRPr="00F05F53" w:rsidRDefault="00CE7790" w:rsidP="00CE7790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</w:pPr>
    </w:p>
    <w:p w:rsidR="008A47A5" w:rsidRP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Pr="006E21BA" w:rsidRDefault="008A47A5" w:rsidP="008A47A5">
      <w:pPr>
        <w:pStyle w:val="NoSpacing"/>
        <w:ind w:left="50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Dr.K.Valli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Manasa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>, MD</w:t>
      </w:r>
    </w:p>
    <w:p w:rsidR="008A47A5" w:rsidRDefault="008A47A5" w:rsidP="008A47A5">
      <w:pPr>
        <w:pStyle w:val="NoSpacing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                                     </w:t>
      </w:r>
      <w:r w:rsidRPr="00025642">
        <w:rPr>
          <w:rFonts w:ascii="Times New Roman" w:hAnsi="Times New Roman" w:cs="Times New Roman"/>
          <w:b/>
          <w:sz w:val="24"/>
          <w:szCs w:val="28"/>
        </w:rPr>
        <w:t>Consultant Radiologist</w:t>
      </w:r>
    </w:p>
    <w:p w:rsidR="008A47A5" w:rsidRPr="008A47A5" w:rsidRDefault="008A47A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7A5" w:rsidRDefault="008A47A5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  <w:u w:val="single"/>
        </w:rPr>
        <w:t>Fetal Echo</w:t>
      </w:r>
      <w:r w:rsidRPr="00CA2F26">
        <w:rPr>
          <w:rFonts w:ascii="Times New Roman" w:hAnsi="Times New Roman" w:cs="Times New Roman"/>
          <w:b/>
          <w:sz w:val="24"/>
          <w:szCs w:val="24"/>
        </w:rPr>
        <w:t>: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2F26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="00B74B65" w:rsidRPr="00CA2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solitus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with normal cardiac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situs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D3A4A" w:rsidRPr="00CA2F26" w:rsidRDefault="007D3A4A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Cardiac axis and size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Fetal cardiac activity good; FHR being </w:t>
      </w:r>
      <w:r w:rsidR="007D3A4A">
        <w:rPr>
          <w:rFonts w:ascii="Times New Roman" w:hAnsi="Times New Roman" w:cs="Times New Roman"/>
          <w:sz w:val="24"/>
          <w:szCs w:val="24"/>
        </w:rPr>
        <w:t>156</w:t>
      </w:r>
      <w:r w:rsidRPr="00CA2F26">
        <w:rPr>
          <w:rFonts w:ascii="Times New Roman" w:hAnsi="Times New Roman" w:cs="Times New Roman"/>
          <w:sz w:val="24"/>
          <w:szCs w:val="24"/>
        </w:rPr>
        <w:t xml:space="preserve"> BPM.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Both AV junctions normal with no discordance.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4 chamber view of heart unremarkable.</w:t>
      </w: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ICF noted in left ventricle.</w:t>
      </w: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Right Pelvic dilatation Ms.6.3mm –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Suggested  review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scan after 1 week.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Muscular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septum normal with no obvious evidence of muscular ventricular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septal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defect.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 xml:space="preserve">Foramen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ovale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normal (   mm).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Size of both ventricles (Right:  1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cm  and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Left :  0.8 cm   ) , atria and ventricular and atrial walls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2F26">
        <w:rPr>
          <w:rFonts w:ascii="Times New Roman" w:hAnsi="Times New Roman" w:cs="Times New Roman"/>
          <w:sz w:val="24"/>
          <w:szCs w:val="24"/>
        </w:rPr>
        <w:t>Interventricular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septum thickness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Systemic veins (IVC, SVC) normal, drain into right atrium.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Pulmonary veins normal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draning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tracts normal in size with normal crossing.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Short axis views of ventricles and atria are unremarkable.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74B65" w:rsidRPr="00CA2F26" w:rsidRDefault="00B74B65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Aortic and ductal arches normal.</w:t>
      </w:r>
      <w:proofErr w:type="gramEnd"/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2F26">
        <w:rPr>
          <w:rFonts w:ascii="Times New Roman" w:hAnsi="Times New Roman" w:cs="Times New Roman"/>
          <w:sz w:val="24"/>
          <w:szCs w:val="24"/>
        </w:rPr>
        <w:t>Ventriculoarterial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connections: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Aorta seen arising from left ventricle and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Aortic valve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Aortic arch and great vessels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Aorta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measures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  4.8   mm.              Ac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aorta :4.5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Pulmonary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artery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  5.4  mm.             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Tv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2F26">
        <w:rPr>
          <w:rFonts w:ascii="Times New Roman" w:hAnsi="Times New Roman" w:cs="Times New Roman"/>
          <w:sz w:val="24"/>
          <w:szCs w:val="24"/>
        </w:rPr>
        <w:t>aorta  :</w:t>
      </w:r>
      <w:proofErr w:type="gramEnd"/>
      <w:r w:rsidRPr="00CA2F26">
        <w:rPr>
          <w:rFonts w:ascii="Times New Roman" w:hAnsi="Times New Roman" w:cs="Times New Roman"/>
          <w:sz w:val="24"/>
          <w:szCs w:val="24"/>
        </w:rPr>
        <w:t xml:space="preserve"> 4.2 mm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Pulmonary artery seen arising from right ventricle and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Pulmonary artery bifurcation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CA2F26">
        <w:rPr>
          <w:rFonts w:ascii="Times New Roman" w:hAnsi="Times New Roman" w:cs="Times New Roman"/>
          <w:sz w:val="24"/>
          <w:szCs w:val="24"/>
        </w:rPr>
        <w:t>Ductusarteriosus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appeared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>THREE VESSEL VIEW: Normal.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lastRenderedPageBreak/>
        <w:t>COLOUR AND DOPPLER STUDY:-Normal flow seen across the valves.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 Aorta </w:t>
      </w:r>
      <w:proofErr w:type="spellStart"/>
      <w:r w:rsidRPr="00CA2F26">
        <w:rPr>
          <w:rFonts w:ascii="Times New Roman" w:hAnsi="Times New Roman" w:cs="Times New Roman"/>
          <w:sz w:val="24"/>
          <w:szCs w:val="24"/>
        </w:rPr>
        <w:t>vol</w:t>
      </w:r>
      <w:proofErr w:type="spellEnd"/>
      <w:r w:rsidRPr="00CA2F26">
        <w:rPr>
          <w:rFonts w:ascii="Times New Roman" w:hAnsi="Times New Roman" w:cs="Times New Roman"/>
          <w:sz w:val="24"/>
          <w:szCs w:val="24"/>
        </w:rPr>
        <w:t xml:space="preserve"> = 68 cm / sec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2F26">
        <w:rPr>
          <w:rFonts w:ascii="Times New Roman" w:hAnsi="Times New Roman" w:cs="Times New Roman"/>
          <w:sz w:val="24"/>
          <w:szCs w:val="24"/>
        </w:rPr>
        <w:t xml:space="preserve"> Pulmonary volume 54 cm/sec</w:t>
      </w:r>
    </w:p>
    <w:p w:rsidR="0044639D" w:rsidRPr="00CA2F26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4639D" w:rsidRDefault="0044639D" w:rsidP="0044639D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CA2F26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 w:rsidRPr="00CA2F26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</w:p>
    <w:p w:rsidR="003B0C67" w:rsidRPr="003B0C67" w:rsidRDefault="003B0C67" w:rsidP="0044639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Poor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ehogenic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window - suboptimal echo structurally normal fetal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cardia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Normal chambers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Good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Lv</w:t>
      </w:r>
      <w:proofErr w:type="spellEnd"/>
      <w:r w:rsidRPr="00CA2F26">
        <w:rPr>
          <w:rFonts w:ascii="Times New Roman" w:hAnsi="Times New Roman" w:cs="Times New Roman"/>
          <w:b/>
          <w:sz w:val="24"/>
          <w:szCs w:val="24"/>
        </w:rPr>
        <w:t xml:space="preserve"> function 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>Normal  three vessel view</w:t>
      </w:r>
    </w:p>
    <w:p w:rsidR="0044639D" w:rsidRPr="00CA2F26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>NRGA</w:t>
      </w:r>
    </w:p>
    <w:p w:rsidR="0044639D" w:rsidRDefault="0044639D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CA2F26">
        <w:rPr>
          <w:rFonts w:ascii="Times New Roman" w:hAnsi="Times New Roman" w:cs="Times New Roman"/>
          <w:b/>
          <w:sz w:val="24"/>
          <w:szCs w:val="24"/>
        </w:rPr>
        <w:t xml:space="preserve">FHR: </w:t>
      </w:r>
      <w:r w:rsidR="003B0C67">
        <w:rPr>
          <w:rFonts w:ascii="Times New Roman" w:hAnsi="Times New Roman" w:cs="Times New Roman"/>
          <w:b/>
          <w:sz w:val="24"/>
          <w:szCs w:val="24"/>
        </w:rPr>
        <w:t>156</w:t>
      </w:r>
      <w:r w:rsidRPr="00CA2F2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F26">
        <w:rPr>
          <w:rFonts w:ascii="Times New Roman" w:hAnsi="Times New Roman" w:cs="Times New Roman"/>
          <w:b/>
          <w:sz w:val="24"/>
          <w:szCs w:val="24"/>
        </w:rPr>
        <w:t>bpm</w:t>
      </w:r>
      <w:proofErr w:type="spellEnd"/>
      <w:r w:rsidR="00B74B65" w:rsidRPr="00CA2F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2F26">
        <w:rPr>
          <w:rFonts w:ascii="Times New Roman" w:hAnsi="Times New Roman" w:cs="Times New Roman"/>
          <w:b/>
          <w:sz w:val="24"/>
          <w:szCs w:val="24"/>
        </w:rPr>
        <w:t>with 1:1 Av conduction</w:t>
      </w:r>
    </w:p>
    <w:p w:rsidR="007D3A4A" w:rsidRDefault="007D3A4A" w:rsidP="0044639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ICF noted in left ventricle.</w:t>
      </w:r>
    </w:p>
    <w:p w:rsidR="003B0C67" w:rsidRDefault="003B0C67" w:rsidP="003B0C6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Right Pelvic dilatation Ms.6.3mm –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Suggested  review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scan after 1 week.</w:t>
      </w:r>
    </w:p>
    <w:p w:rsidR="003B0C67" w:rsidRPr="00CA2F26" w:rsidRDefault="003B0C67" w:rsidP="003B0C67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</w:p>
    <w:p w:rsidR="003B0C67" w:rsidRDefault="003B0C67" w:rsidP="003B0C67">
      <w:pPr>
        <w:pStyle w:val="NoSpacing"/>
        <w:ind w:left="5040"/>
        <w:rPr>
          <w:rFonts w:ascii="Times New Roman" w:hAnsi="Times New Roman" w:cs="Times New Roman"/>
          <w:b/>
          <w:sz w:val="28"/>
          <w:szCs w:val="28"/>
        </w:rPr>
      </w:pPr>
    </w:p>
    <w:p w:rsidR="0044639D" w:rsidRPr="000D6B09" w:rsidRDefault="0044639D" w:rsidP="003B0C67">
      <w:pPr>
        <w:pStyle w:val="NoSpacing"/>
        <w:ind w:left="5760"/>
        <w:rPr>
          <w:rFonts w:ascii="Arial" w:hAnsi="Arial" w:cs="Arial"/>
          <w:sz w:val="24"/>
          <w:szCs w:val="24"/>
        </w:rPr>
      </w:pPr>
    </w:p>
    <w:sectPr w:rsidR="0044639D" w:rsidRPr="000D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F0C02"/>
    <w:multiLevelType w:val="hybridMultilevel"/>
    <w:tmpl w:val="943C56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5230ED"/>
    <w:multiLevelType w:val="hybridMultilevel"/>
    <w:tmpl w:val="3F8AF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642254"/>
    <w:multiLevelType w:val="hybridMultilevel"/>
    <w:tmpl w:val="A7563B66"/>
    <w:lvl w:ilvl="0" w:tplc="DAD81204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54C57"/>
    <w:multiLevelType w:val="hybridMultilevel"/>
    <w:tmpl w:val="C6FEA79C"/>
    <w:lvl w:ilvl="0" w:tplc="796E011C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39D"/>
    <w:rsid w:val="000E76CC"/>
    <w:rsid w:val="001B02B1"/>
    <w:rsid w:val="002E1601"/>
    <w:rsid w:val="003B0C67"/>
    <w:rsid w:val="0044639D"/>
    <w:rsid w:val="007D3A4A"/>
    <w:rsid w:val="008A47A5"/>
    <w:rsid w:val="009A404D"/>
    <w:rsid w:val="00B74B65"/>
    <w:rsid w:val="00CA2F26"/>
    <w:rsid w:val="00CE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9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39D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4639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46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639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44639D"/>
  </w:style>
  <w:style w:type="paragraph" w:styleId="BalloonText">
    <w:name w:val="Balloon Text"/>
    <w:basedOn w:val="Normal"/>
    <w:link w:val="BalloonTextChar"/>
    <w:uiPriority w:val="99"/>
    <w:semiHidden/>
    <w:unhideWhenUsed/>
    <w:rsid w:val="008A4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7A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9D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639D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44639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46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639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44639D"/>
  </w:style>
  <w:style w:type="paragraph" w:styleId="BalloonText">
    <w:name w:val="Balloon Text"/>
    <w:basedOn w:val="Normal"/>
    <w:link w:val="BalloonTextChar"/>
    <w:uiPriority w:val="99"/>
    <w:semiHidden/>
    <w:unhideWhenUsed/>
    <w:rsid w:val="008A4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7A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2025-11-07T06:41:00Z</cp:lastPrinted>
  <dcterms:created xsi:type="dcterms:W3CDTF">2025-12-18T05:59:00Z</dcterms:created>
  <dcterms:modified xsi:type="dcterms:W3CDTF">2025-12-18T05:59:00Z</dcterms:modified>
</cp:coreProperties>
</file>