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68495907"/>
        <w:docPartObj>
          <w:docPartGallery w:val="Cover Pages"/>
          <w:docPartUnique/>
        </w:docPartObj>
      </w:sdtPr>
      <w:sdtEndPr>
        <w:rPr>
          <w:rFonts w:eastAsiaTheme="minorEastAsia"/>
          <w:color w:val="4472C4" w:themeColor="accent1"/>
          <w:lang w:eastAsia="fr-FR"/>
        </w:rPr>
      </w:sdtEndPr>
      <w:sdtContent>
        <w:p w14:paraId="628300D8" w14:textId="7D1CB464" w:rsidR="00763E44" w:rsidRDefault="00763E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63E44" w14:paraId="03F04521" w14:textId="77777777" w:rsidTr="00763E44">
            <w:tc>
              <w:tcPr>
                <w:tcW w:w="7246" w:type="dxa"/>
              </w:tcPr>
              <w:sdt>
                <w:sdtPr>
                  <w:rPr>
                    <w:rFonts w:ascii="Montserrat SemiBold" w:eastAsiaTheme="majorEastAsia" w:hAnsi="Montserrat SemiBold" w:cstheme="majorBidi"/>
                    <w:color w:val="4472C4" w:themeColor="accent1"/>
                    <w:sz w:val="88"/>
                    <w:szCs w:val="88"/>
                  </w:rPr>
                  <w:alias w:val="Titre"/>
                  <w:id w:val="13406919"/>
                  <w:placeholder>
                    <w:docPart w:val="E2F101C9C62A4935830F2CCDAE20B112"/>
                  </w:placeholder>
                  <w:dataBinding w:prefixMappings="xmlns:ns0='http://schemas.openxmlformats.org/package/2006/metadata/core-properties' xmlns:ns1='http://purl.org/dc/elements/1.1/'" w:xpath="/ns0:coreProperties[1]/ns1:title[1]" w:storeItemID="{6C3C8BC8-F283-45AE-878A-BAB7291924A1}"/>
                  <w:text/>
                </w:sdtPr>
                <w:sdtEndPr/>
                <w:sdtContent>
                  <w:p w14:paraId="4D0CED16" w14:textId="61286C13" w:rsidR="00763E44" w:rsidRPr="00763E44" w:rsidRDefault="00763E44" w:rsidP="00763E44">
                    <w:pPr>
                      <w:pStyle w:val="Sansinterligne"/>
                      <w:spacing w:before="480" w:after="480" w:line="216" w:lineRule="auto"/>
                      <w:ind w:left="284"/>
                      <w:rPr>
                        <w:rFonts w:ascii="Montserrat" w:eastAsiaTheme="majorEastAsia" w:hAnsi="Montserrat" w:cstheme="majorBidi"/>
                        <w:color w:val="4472C4" w:themeColor="accent1"/>
                        <w:sz w:val="88"/>
                        <w:szCs w:val="88"/>
                      </w:rPr>
                    </w:pPr>
                    <w:r w:rsidRPr="00763E44">
                      <w:rPr>
                        <w:rFonts w:ascii="Montserrat SemiBold" w:eastAsiaTheme="majorEastAsia" w:hAnsi="Montserrat SemiBold" w:cstheme="majorBidi"/>
                        <w:color w:val="4472C4" w:themeColor="accent1"/>
                        <w:sz w:val="88"/>
                        <w:szCs w:val="88"/>
                      </w:rPr>
                      <w:t>MIMIR</w:t>
                    </w:r>
                  </w:p>
                </w:sdtContent>
              </w:sdt>
            </w:tc>
          </w:tr>
          <w:tr w:rsidR="00763E44" w14:paraId="04DEE1EF" w14:textId="77777777" w:rsidTr="00763E44">
            <w:sdt>
              <w:sdtPr>
                <w:rPr>
                  <w:rFonts w:ascii="Montserrat" w:hAnsi="Montserrat"/>
                  <w:color w:val="2F5496" w:themeColor="accent1" w:themeShade="BF"/>
                  <w:sz w:val="24"/>
                  <w:szCs w:val="24"/>
                </w:rPr>
                <w:alias w:val="Sous-titre"/>
                <w:id w:val="13406923"/>
                <w:placeholder>
                  <w:docPart w:val="C607C218C0AE4793A5EACBABD6AAEABA"/>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3398B830" w14:textId="0B846B7A" w:rsidR="00763E44" w:rsidRPr="00763E44" w:rsidRDefault="00763E44">
                    <w:pPr>
                      <w:pStyle w:val="Sansinterligne"/>
                      <w:rPr>
                        <w:rFonts w:ascii="Montserrat" w:hAnsi="Montserrat"/>
                        <w:color w:val="2F5496" w:themeColor="accent1" w:themeShade="BF"/>
                        <w:sz w:val="24"/>
                      </w:rPr>
                    </w:pPr>
                    <w:r w:rsidRPr="00763E44">
                      <w:rPr>
                        <w:rFonts w:ascii="Montserrat" w:hAnsi="Montserrat"/>
                        <w:color w:val="2F5496" w:themeColor="accent1" w:themeShade="BF"/>
                        <w:sz w:val="24"/>
                        <w:szCs w:val="24"/>
                      </w:rPr>
                      <w:t xml:space="preserve">Massive Information Management for Incident </w:t>
                    </w:r>
                    <w:proofErr w:type="spellStart"/>
                    <w:r w:rsidRPr="00763E44">
                      <w:rPr>
                        <w:rFonts w:ascii="Montserrat" w:hAnsi="Montserrat"/>
                        <w:color w:val="2F5496" w:themeColor="accent1" w:themeShade="BF"/>
                        <w:sz w:val="24"/>
                        <w:szCs w:val="24"/>
                      </w:rPr>
                      <w:t>Response</w:t>
                    </w:r>
                    <w:proofErr w:type="spellEnd"/>
                  </w:p>
                </w:tc>
              </w:sdtContent>
            </w:sdt>
          </w:tr>
        </w:tbl>
        <w:tbl>
          <w:tblPr>
            <w:tblpPr w:leftFromText="187" w:rightFromText="187" w:horzAnchor="margin" w:tblpXSpec="center" w:tblpYSpec="bottom"/>
            <w:tblW w:w="5000" w:type="pct"/>
            <w:tblLook w:val="04A0" w:firstRow="1" w:lastRow="0" w:firstColumn="1" w:lastColumn="0" w:noHBand="0" w:noVBand="1"/>
          </w:tblPr>
          <w:tblGrid>
            <w:gridCol w:w="9072"/>
          </w:tblGrid>
          <w:tr w:rsidR="00763E44" w14:paraId="04D127E5" w14:textId="77777777" w:rsidTr="00763E44">
            <w:trPr>
              <w:trHeight w:val="1167"/>
            </w:trPr>
            <w:tc>
              <w:tcPr>
                <w:tcW w:w="9385" w:type="dxa"/>
                <w:tcMar>
                  <w:top w:w="216" w:type="dxa"/>
                  <w:left w:w="115" w:type="dxa"/>
                  <w:bottom w:w="216" w:type="dxa"/>
                  <w:right w:w="115" w:type="dxa"/>
                </w:tcMar>
              </w:tcPr>
              <w:sdt>
                <w:sdtPr>
                  <w:rPr>
                    <w:rFonts w:ascii="Montserrat" w:hAnsi="Montserrat"/>
                    <w:color w:val="4472C4" w:themeColor="accent1"/>
                    <w:sz w:val="28"/>
                    <w:szCs w:val="28"/>
                  </w:rPr>
                  <w:alias w:val="Auteur"/>
                  <w:id w:val="13406928"/>
                  <w:placeholder>
                    <w:docPart w:val="B4563C68B9C8426080505D99E0CE59EC"/>
                  </w:placeholder>
                  <w:dataBinding w:prefixMappings="xmlns:ns0='http://schemas.openxmlformats.org/package/2006/metadata/core-properties' xmlns:ns1='http://purl.org/dc/elements/1.1/'" w:xpath="/ns0:coreProperties[1]/ns1:creator[1]" w:storeItemID="{6C3C8BC8-F283-45AE-878A-BAB7291924A1}"/>
                  <w:text/>
                </w:sdtPr>
                <w:sdtEndPr/>
                <w:sdtContent>
                  <w:p w14:paraId="758E2ECA" w14:textId="1B88F3C9" w:rsidR="00763E44" w:rsidRPr="00763E44" w:rsidRDefault="00763E44">
                    <w:pPr>
                      <w:pStyle w:val="Sansinterligne"/>
                      <w:rPr>
                        <w:rFonts w:ascii="Montserrat" w:hAnsi="Montserrat"/>
                        <w:color w:val="4472C4" w:themeColor="accent1"/>
                        <w:sz w:val="28"/>
                        <w:szCs w:val="28"/>
                      </w:rPr>
                    </w:pPr>
                    <w:r w:rsidRPr="00763E44">
                      <w:rPr>
                        <w:rFonts w:ascii="Montserrat" w:hAnsi="Montserrat"/>
                        <w:color w:val="4472C4" w:themeColor="accent1"/>
                        <w:sz w:val="28"/>
                        <w:szCs w:val="28"/>
                      </w:rPr>
                      <w:t>BUEE Olivier – 2nd semestre 2021</w:t>
                    </w:r>
                  </w:p>
                </w:sdtContent>
              </w:sdt>
              <w:p w14:paraId="6AA5F896" w14:textId="3748CB94" w:rsidR="00763E44" w:rsidRPr="00763E44" w:rsidRDefault="00763E44">
                <w:pPr>
                  <w:pStyle w:val="Sansinterligne"/>
                  <w:rPr>
                    <w:rFonts w:ascii="Montserrat" w:hAnsi="Montserrat"/>
                    <w:color w:val="4472C4" w:themeColor="accent1"/>
                    <w:sz w:val="24"/>
                    <w:szCs w:val="24"/>
                  </w:rPr>
                </w:pPr>
                <w:r w:rsidRPr="00763E44">
                  <w:rPr>
                    <w:rFonts w:ascii="Montserrat" w:hAnsi="Montserrat"/>
                    <w:color w:val="4472C4" w:themeColor="accent1"/>
                    <w:sz w:val="24"/>
                    <w:szCs w:val="24"/>
                  </w:rPr>
                  <w:t xml:space="preserve">Projet mené dans le cadre de l’unité d’enseignement UTC 504 du CNAM </w:t>
                </w:r>
              </w:p>
              <w:p w14:paraId="7C3E8069" w14:textId="77777777" w:rsidR="00763E44" w:rsidRDefault="00763E44">
                <w:pPr>
                  <w:pStyle w:val="Sansinterligne"/>
                  <w:rPr>
                    <w:color w:val="4472C4" w:themeColor="accent1"/>
                  </w:rPr>
                </w:pPr>
              </w:p>
            </w:tc>
          </w:tr>
        </w:tbl>
        <w:p w14:paraId="3AA4E21B" w14:textId="7B300AD6" w:rsidR="00763E44" w:rsidRDefault="00763E44">
          <w:pPr>
            <w:rPr>
              <w:rFonts w:eastAsiaTheme="minorEastAsia"/>
              <w:color w:val="4472C4" w:themeColor="accent1"/>
              <w:lang w:eastAsia="fr-FR"/>
            </w:rPr>
          </w:pPr>
          <w:r>
            <w:rPr>
              <w:rFonts w:eastAsiaTheme="minorEastAsia"/>
              <w:color w:val="4472C4" w:themeColor="accent1"/>
              <w:lang w:eastAsia="fr-FR"/>
            </w:rPr>
            <w:br w:type="page"/>
          </w:r>
        </w:p>
      </w:sdtContent>
    </w:sdt>
    <w:sdt>
      <w:sdtPr>
        <w:rPr>
          <w:rFonts w:asciiTheme="minorHAnsi" w:eastAsiaTheme="minorHAnsi" w:hAnsiTheme="minorHAnsi" w:cstheme="minorBidi"/>
          <w:color w:val="auto"/>
          <w:sz w:val="22"/>
          <w:szCs w:val="22"/>
          <w:lang w:eastAsia="en-US"/>
        </w:rPr>
        <w:id w:val="49123394"/>
        <w:docPartObj>
          <w:docPartGallery w:val="Table of Contents"/>
          <w:docPartUnique/>
        </w:docPartObj>
      </w:sdtPr>
      <w:sdtEndPr>
        <w:rPr>
          <w:b/>
          <w:bCs/>
        </w:rPr>
      </w:sdtEndPr>
      <w:sdtContent>
        <w:p w14:paraId="65B43640" w14:textId="331D2A85" w:rsidR="008D3A2C" w:rsidRDefault="008D3A2C" w:rsidP="008D3A2C">
          <w:pPr>
            <w:pStyle w:val="En-ttedetabledesmatires"/>
          </w:pPr>
          <w:r>
            <w:t>Table des matières</w:t>
          </w:r>
        </w:p>
        <w:p w14:paraId="6D39EC8B" w14:textId="15A3D423" w:rsidR="00FE38A9" w:rsidRDefault="008D3A2C">
          <w:pPr>
            <w:pStyle w:val="TM1"/>
            <w:tabs>
              <w:tab w:val="right" w:leader="dot" w:pos="9062"/>
            </w:tabs>
            <w:rPr>
              <w:rFonts w:eastAsiaTheme="minorEastAsia" w:cstheme="minorBidi"/>
              <w:b w:val="0"/>
              <w:bCs w:val="0"/>
              <w:i w:val="0"/>
              <w:iCs w:val="0"/>
              <w:noProof/>
              <w:sz w:val="22"/>
              <w:szCs w:val="22"/>
              <w:lang w:eastAsia="fr-FR"/>
            </w:rPr>
          </w:pPr>
          <w:r>
            <w:fldChar w:fldCharType="begin"/>
          </w:r>
          <w:r>
            <w:instrText xml:space="preserve"> TOC \o "1-3" \h \z \u </w:instrText>
          </w:r>
          <w:r>
            <w:fldChar w:fldCharType="separate"/>
          </w:r>
          <w:hyperlink w:anchor="_Toc66136347" w:history="1">
            <w:r w:rsidR="00FE38A9" w:rsidRPr="00C0143A">
              <w:rPr>
                <w:rStyle w:val="Lienhypertexte"/>
                <w:noProof/>
              </w:rPr>
              <w:t>1. Préambule</w:t>
            </w:r>
            <w:r w:rsidR="00FE38A9">
              <w:rPr>
                <w:noProof/>
                <w:webHidden/>
              </w:rPr>
              <w:tab/>
            </w:r>
            <w:r w:rsidR="00FE38A9">
              <w:rPr>
                <w:noProof/>
                <w:webHidden/>
              </w:rPr>
              <w:fldChar w:fldCharType="begin"/>
            </w:r>
            <w:r w:rsidR="00FE38A9">
              <w:rPr>
                <w:noProof/>
                <w:webHidden/>
              </w:rPr>
              <w:instrText xml:space="preserve"> PAGEREF _Toc66136347 \h </w:instrText>
            </w:r>
            <w:r w:rsidR="00FE38A9">
              <w:rPr>
                <w:noProof/>
                <w:webHidden/>
              </w:rPr>
            </w:r>
            <w:r w:rsidR="00FE38A9">
              <w:rPr>
                <w:noProof/>
                <w:webHidden/>
              </w:rPr>
              <w:fldChar w:fldCharType="separate"/>
            </w:r>
            <w:r w:rsidR="00FE38A9">
              <w:rPr>
                <w:noProof/>
                <w:webHidden/>
              </w:rPr>
              <w:t>2</w:t>
            </w:r>
            <w:r w:rsidR="00FE38A9">
              <w:rPr>
                <w:noProof/>
                <w:webHidden/>
              </w:rPr>
              <w:fldChar w:fldCharType="end"/>
            </w:r>
          </w:hyperlink>
        </w:p>
        <w:p w14:paraId="62346F34" w14:textId="761F5A2F" w:rsidR="00FE38A9" w:rsidRDefault="009407D0">
          <w:pPr>
            <w:pStyle w:val="TM1"/>
            <w:tabs>
              <w:tab w:val="right" w:leader="dot" w:pos="9062"/>
            </w:tabs>
            <w:rPr>
              <w:rFonts w:eastAsiaTheme="minorEastAsia" w:cstheme="minorBidi"/>
              <w:b w:val="0"/>
              <w:bCs w:val="0"/>
              <w:i w:val="0"/>
              <w:iCs w:val="0"/>
              <w:noProof/>
              <w:sz w:val="22"/>
              <w:szCs w:val="22"/>
              <w:lang w:eastAsia="fr-FR"/>
            </w:rPr>
          </w:pPr>
          <w:hyperlink w:anchor="_Toc66136348" w:history="1">
            <w:r w:rsidR="00FE38A9" w:rsidRPr="00C0143A">
              <w:rPr>
                <w:rStyle w:val="Lienhypertexte"/>
                <w:noProof/>
              </w:rPr>
              <w:t>2. Expression et définition des besoins</w:t>
            </w:r>
            <w:r w:rsidR="00FE38A9">
              <w:rPr>
                <w:noProof/>
                <w:webHidden/>
              </w:rPr>
              <w:tab/>
            </w:r>
            <w:r w:rsidR="00FE38A9">
              <w:rPr>
                <w:noProof/>
                <w:webHidden/>
              </w:rPr>
              <w:fldChar w:fldCharType="begin"/>
            </w:r>
            <w:r w:rsidR="00FE38A9">
              <w:rPr>
                <w:noProof/>
                <w:webHidden/>
              </w:rPr>
              <w:instrText xml:space="preserve"> PAGEREF _Toc66136348 \h </w:instrText>
            </w:r>
            <w:r w:rsidR="00FE38A9">
              <w:rPr>
                <w:noProof/>
                <w:webHidden/>
              </w:rPr>
            </w:r>
            <w:r w:rsidR="00FE38A9">
              <w:rPr>
                <w:noProof/>
                <w:webHidden/>
              </w:rPr>
              <w:fldChar w:fldCharType="separate"/>
            </w:r>
            <w:r w:rsidR="00FE38A9">
              <w:rPr>
                <w:noProof/>
                <w:webHidden/>
              </w:rPr>
              <w:t>2</w:t>
            </w:r>
            <w:r w:rsidR="00FE38A9">
              <w:rPr>
                <w:noProof/>
                <w:webHidden/>
              </w:rPr>
              <w:fldChar w:fldCharType="end"/>
            </w:r>
          </w:hyperlink>
        </w:p>
        <w:p w14:paraId="109B0E83" w14:textId="746A361C" w:rsidR="00FE38A9" w:rsidRDefault="009407D0">
          <w:pPr>
            <w:pStyle w:val="TM2"/>
            <w:tabs>
              <w:tab w:val="right" w:leader="dot" w:pos="9062"/>
            </w:tabs>
            <w:rPr>
              <w:rFonts w:eastAsiaTheme="minorEastAsia" w:cstheme="minorBidi"/>
              <w:b w:val="0"/>
              <w:bCs w:val="0"/>
              <w:noProof/>
              <w:lang w:eastAsia="fr-FR"/>
            </w:rPr>
          </w:pPr>
          <w:hyperlink w:anchor="_Toc66136349" w:history="1">
            <w:r w:rsidR="00FE38A9" w:rsidRPr="00C0143A">
              <w:rPr>
                <w:rStyle w:val="Lienhypertexte"/>
                <w:noProof/>
              </w:rPr>
              <w:t>2.1 Expression du besoin (Interview)</w:t>
            </w:r>
            <w:r w:rsidR="00FE38A9">
              <w:rPr>
                <w:noProof/>
                <w:webHidden/>
              </w:rPr>
              <w:tab/>
            </w:r>
            <w:r w:rsidR="00FE38A9">
              <w:rPr>
                <w:noProof/>
                <w:webHidden/>
              </w:rPr>
              <w:fldChar w:fldCharType="begin"/>
            </w:r>
            <w:r w:rsidR="00FE38A9">
              <w:rPr>
                <w:noProof/>
                <w:webHidden/>
              </w:rPr>
              <w:instrText xml:space="preserve"> PAGEREF _Toc66136349 \h </w:instrText>
            </w:r>
            <w:r w:rsidR="00FE38A9">
              <w:rPr>
                <w:noProof/>
                <w:webHidden/>
              </w:rPr>
            </w:r>
            <w:r w:rsidR="00FE38A9">
              <w:rPr>
                <w:noProof/>
                <w:webHidden/>
              </w:rPr>
              <w:fldChar w:fldCharType="separate"/>
            </w:r>
            <w:r w:rsidR="00FE38A9">
              <w:rPr>
                <w:noProof/>
                <w:webHidden/>
              </w:rPr>
              <w:t>2</w:t>
            </w:r>
            <w:r w:rsidR="00FE38A9">
              <w:rPr>
                <w:noProof/>
                <w:webHidden/>
              </w:rPr>
              <w:fldChar w:fldCharType="end"/>
            </w:r>
          </w:hyperlink>
        </w:p>
        <w:p w14:paraId="27886B4B" w14:textId="344EB2C6" w:rsidR="00FE38A9" w:rsidRDefault="009407D0">
          <w:pPr>
            <w:pStyle w:val="TM2"/>
            <w:tabs>
              <w:tab w:val="right" w:leader="dot" w:pos="9062"/>
            </w:tabs>
            <w:rPr>
              <w:rFonts w:eastAsiaTheme="minorEastAsia" w:cstheme="minorBidi"/>
              <w:b w:val="0"/>
              <w:bCs w:val="0"/>
              <w:noProof/>
              <w:lang w:eastAsia="fr-FR"/>
            </w:rPr>
          </w:pPr>
          <w:hyperlink w:anchor="_Toc66136350" w:history="1">
            <w:r w:rsidR="00FE38A9" w:rsidRPr="00C0143A">
              <w:rPr>
                <w:rStyle w:val="Lienhypertexte"/>
                <w:noProof/>
              </w:rPr>
              <w:t>2.2 Définition du besoin (Cahier des charges)</w:t>
            </w:r>
            <w:r w:rsidR="00FE38A9">
              <w:rPr>
                <w:noProof/>
                <w:webHidden/>
              </w:rPr>
              <w:tab/>
            </w:r>
            <w:r w:rsidR="00FE38A9">
              <w:rPr>
                <w:noProof/>
                <w:webHidden/>
              </w:rPr>
              <w:fldChar w:fldCharType="begin"/>
            </w:r>
            <w:r w:rsidR="00FE38A9">
              <w:rPr>
                <w:noProof/>
                <w:webHidden/>
              </w:rPr>
              <w:instrText xml:space="preserve"> PAGEREF _Toc66136350 \h </w:instrText>
            </w:r>
            <w:r w:rsidR="00FE38A9">
              <w:rPr>
                <w:noProof/>
                <w:webHidden/>
              </w:rPr>
            </w:r>
            <w:r w:rsidR="00FE38A9">
              <w:rPr>
                <w:noProof/>
                <w:webHidden/>
              </w:rPr>
              <w:fldChar w:fldCharType="separate"/>
            </w:r>
            <w:r w:rsidR="00FE38A9">
              <w:rPr>
                <w:noProof/>
                <w:webHidden/>
              </w:rPr>
              <w:t>2</w:t>
            </w:r>
            <w:r w:rsidR="00FE38A9">
              <w:rPr>
                <w:noProof/>
                <w:webHidden/>
              </w:rPr>
              <w:fldChar w:fldCharType="end"/>
            </w:r>
          </w:hyperlink>
        </w:p>
        <w:p w14:paraId="3788DC76" w14:textId="08CB8552" w:rsidR="00FE38A9" w:rsidRDefault="009407D0">
          <w:pPr>
            <w:pStyle w:val="TM1"/>
            <w:tabs>
              <w:tab w:val="right" w:leader="dot" w:pos="9062"/>
            </w:tabs>
            <w:rPr>
              <w:rFonts w:eastAsiaTheme="minorEastAsia" w:cstheme="minorBidi"/>
              <w:b w:val="0"/>
              <w:bCs w:val="0"/>
              <w:i w:val="0"/>
              <w:iCs w:val="0"/>
              <w:noProof/>
              <w:sz w:val="22"/>
              <w:szCs w:val="22"/>
              <w:lang w:eastAsia="fr-FR"/>
            </w:rPr>
          </w:pPr>
          <w:hyperlink w:anchor="_Toc66136351" w:history="1">
            <w:r w:rsidR="00FE38A9" w:rsidRPr="00C0143A">
              <w:rPr>
                <w:rStyle w:val="Lienhypertexte"/>
                <w:noProof/>
              </w:rPr>
              <w:t>3. MERISE</w:t>
            </w:r>
            <w:r w:rsidR="00FE38A9">
              <w:rPr>
                <w:noProof/>
                <w:webHidden/>
              </w:rPr>
              <w:tab/>
            </w:r>
            <w:r w:rsidR="00FE38A9">
              <w:rPr>
                <w:noProof/>
                <w:webHidden/>
              </w:rPr>
              <w:fldChar w:fldCharType="begin"/>
            </w:r>
            <w:r w:rsidR="00FE38A9">
              <w:rPr>
                <w:noProof/>
                <w:webHidden/>
              </w:rPr>
              <w:instrText xml:space="preserve"> PAGEREF _Toc66136351 \h </w:instrText>
            </w:r>
            <w:r w:rsidR="00FE38A9">
              <w:rPr>
                <w:noProof/>
                <w:webHidden/>
              </w:rPr>
            </w:r>
            <w:r w:rsidR="00FE38A9">
              <w:rPr>
                <w:noProof/>
                <w:webHidden/>
              </w:rPr>
              <w:fldChar w:fldCharType="separate"/>
            </w:r>
            <w:r w:rsidR="00FE38A9">
              <w:rPr>
                <w:noProof/>
                <w:webHidden/>
              </w:rPr>
              <w:t>2</w:t>
            </w:r>
            <w:r w:rsidR="00FE38A9">
              <w:rPr>
                <w:noProof/>
                <w:webHidden/>
              </w:rPr>
              <w:fldChar w:fldCharType="end"/>
            </w:r>
          </w:hyperlink>
        </w:p>
        <w:p w14:paraId="187E67E5" w14:textId="250DF157" w:rsidR="00FE38A9" w:rsidRDefault="009407D0">
          <w:pPr>
            <w:pStyle w:val="TM2"/>
            <w:tabs>
              <w:tab w:val="right" w:leader="dot" w:pos="9062"/>
            </w:tabs>
            <w:rPr>
              <w:rFonts w:eastAsiaTheme="minorEastAsia" w:cstheme="minorBidi"/>
              <w:b w:val="0"/>
              <w:bCs w:val="0"/>
              <w:noProof/>
              <w:lang w:eastAsia="fr-FR"/>
            </w:rPr>
          </w:pPr>
          <w:hyperlink w:anchor="_Toc66136352" w:history="1">
            <w:r w:rsidR="00FE38A9" w:rsidRPr="00C0143A">
              <w:rPr>
                <w:rStyle w:val="Lienhypertexte"/>
                <w:noProof/>
              </w:rPr>
              <w:t>3.1 Analyse du cahier des charges</w:t>
            </w:r>
            <w:r w:rsidR="00FE38A9">
              <w:rPr>
                <w:noProof/>
                <w:webHidden/>
              </w:rPr>
              <w:tab/>
            </w:r>
            <w:r w:rsidR="00FE38A9">
              <w:rPr>
                <w:noProof/>
                <w:webHidden/>
              </w:rPr>
              <w:fldChar w:fldCharType="begin"/>
            </w:r>
            <w:r w:rsidR="00FE38A9">
              <w:rPr>
                <w:noProof/>
                <w:webHidden/>
              </w:rPr>
              <w:instrText xml:space="preserve"> PAGEREF _Toc66136352 \h </w:instrText>
            </w:r>
            <w:r w:rsidR="00FE38A9">
              <w:rPr>
                <w:noProof/>
                <w:webHidden/>
              </w:rPr>
            </w:r>
            <w:r w:rsidR="00FE38A9">
              <w:rPr>
                <w:noProof/>
                <w:webHidden/>
              </w:rPr>
              <w:fldChar w:fldCharType="separate"/>
            </w:r>
            <w:r w:rsidR="00FE38A9">
              <w:rPr>
                <w:noProof/>
                <w:webHidden/>
              </w:rPr>
              <w:t>2</w:t>
            </w:r>
            <w:r w:rsidR="00FE38A9">
              <w:rPr>
                <w:noProof/>
                <w:webHidden/>
              </w:rPr>
              <w:fldChar w:fldCharType="end"/>
            </w:r>
          </w:hyperlink>
        </w:p>
        <w:p w14:paraId="44648B8A" w14:textId="7CF225B1" w:rsidR="00FE38A9" w:rsidRDefault="009407D0">
          <w:pPr>
            <w:pStyle w:val="TM2"/>
            <w:tabs>
              <w:tab w:val="right" w:leader="dot" w:pos="9062"/>
            </w:tabs>
            <w:rPr>
              <w:rFonts w:eastAsiaTheme="minorEastAsia" w:cstheme="minorBidi"/>
              <w:b w:val="0"/>
              <w:bCs w:val="0"/>
              <w:noProof/>
              <w:lang w:eastAsia="fr-FR"/>
            </w:rPr>
          </w:pPr>
          <w:hyperlink w:anchor="_Toc66136353" w:history="1">
            <w:r w:rsidR="00FE38A9" w:rsidRPr="00C0143A">
              <w:rPr>
                <w:rStyle w:val="Lienhypertexte"/>
                <w:noProof/>
              </w:rPr>
              <w:t>3.2 Modèle conceptuel de données</w:t>
            </w:r>
            <w:r w:rsidR="00FE38A9">
              <w:rPr>
                <w:noProof/>
                <w:webHidden/>
              </w:rPr>
              <w:tab/>
            </w:r>
            <w:r w:rsidR="00FE38A9">
              <w:rPr>
                <w:noProof/>
                <w:webHidden/>
              </w:rPr>
              <w:fldChar w:fldCharType="begin"/>
            </w:r>
            <w:r w:rsidR="00FE38A9">
              <w:rPr>
                <w:noProof/>
                <w:webHidden/>
              </w:rPr>
              <w:instrText xml:space="preserve"> PAGEREF _Toc66136353 \h </w:instrText>
            </w:r>
            <w:r w:rsidR="00FE38A9">
              <w:rPr>
                <w:noProof/>
                <w:webHidden/>
              </w:rPr>
            </w:r>
            <w:r w:rsidR="00FE38A9">
              <w:rPr>
                <w:noProof/>
                <w:webHidden/>
              </w:rPr>
              <w:fldChar w:fldCharType="separate"/>
            </w:r>
            <w:r w:rsidR="00FE38A9">
              <w:rPr>
                <w:noProof/>
                <w:webHidden/>
              </w:rPr>
              <w:t>2</w:t>
            </w:r>
            <w:r w:rsidR="00FE38A9">
              <w:rPr>
                <w:noProof/>
                <w:webHidden/>
              </w:rPr>
              <w:fldChar w:fldCharType="end"/>
            </w:r>
          </w:hyperlink>
        </w:p>
        <w:p w14:paraId="604A14AF" w14:textId="7D4FB5D5" w:rsidR="00FE38A9" w:rsidRDefault="009407D0">
          <w:pPr>
            <w:pStyle w:val="TM2"/>
            <w:tabs>
              <w:tab w:val="right" w:leader="dot" w:pos="9062"/>
            </w:tabs>
            <w:rPr>
              <w:rFonts w:eastAsiaTheme="minorEastAsia" w:cstheme="minorBidi"/>
              <w:b w:val="0"/>
              <w:bCs w:val="0"/>
              <w:noProof/>
              <w:lang w:eastAsia="fr-FR"/>
            </w:rPr>
          </w:pPr>
          <w:hyperlink w:anchor="_Toc66136354" w:history="1">
            <w:r w:rsidR="00FE38A9" w:rsidRPr="00C0143A">
              <w:rPr>
                <w:rStyle w:val="Lienhypertexte"/>
                <w:noProof/>
              </w:rPr>
              <w:t>3.3 Modèle logique de données</w:t>
            </w:r>
            <w:r w:rsidR="00FE38A9">
              <w:rPr>
                <w:noProof/>
                <w:webHidden/>
              </w:rPr>
              <w:tab/>
            </w:r>
            <w:r w:rsidR="00FE38A9">
              <w:rPr>
                <w:noProof/>
                <w:webHidden/>
              </w:rPr>
              <w:fldChar w:fldCharType="begin"/>
            </w:r>
            <w:r w:rsidR="00FE38A9">
              <w:rPr>
                <w:noProof/>
                <w:webHidden/>
              </w:rPr>
              <w:instrText xml:space="preserve"> PAGEREF _Toc66136354 \h </w:instrText>
            </w:r>
            <w:r w:rsidR="00FE38A9">
              <w:rPr>
                <w:noProof/>
                <w:webHidden/>
              </w:rPr>
            </w:r>
            <w:r w:rsidR="00FE38A9">
              <w:rPr>
                <w:noProof/>
                <w:webHidden/>
              </w:rPr>
              <w:fldChar w:fldCharType="separate"/>
            </w:r>
            <w:r w:rsidR="00FE38A9">
              <w:rPr>
                <w:noProof/>
                <w:webHidden/>
              </w:rPr>
              <w:t>2</w:t>
            </w:r>
            <w:r w:rsidR="00FE38A9">
              <w:rPr>
                <w:noProof/>
                <w:webHidden/>
              </w:rPr>
              <w:fldChar w:fldCharType="end"/>
            </w:r>
          </w:hyperlink>
        </w:p>
        <w:p w14:paraId="15085877" w14:textId="5E5FC1CC" w:rsidR="00FE38A9" w:rsidRDefault="009407D0">
          <w:pPr>
            <w:pStyle w:val="TM2"/>
            <w:tabs>
              <w:tab w:val="right" w:leader="dot" w:pos="9062"/>
            </w:tabs>
            <w:rPr>
              <w:rFonts w:eastAsiaTheme="minorEastAsia" w:cstheme="minorBidi"/>
              <w:b w:val="0"/>
              <w:bCs w:val="0"/>
              <w:noProof/>
              <w:lang w:eastAsia="fr-FR"/>
            </w:rPr>
          </w:pPr>
          <w:hyperlink w:anchor="_Toc66136355" w:history="1">
            <w:r w:rsidR="00FE38A9" w:rsidRPr="00C0143A">
              <w:rPr>
                <w:rStyle w:val="Lienhypertexte"/>
                <w:noProof/>
              </w:rPr>
              <w:t>3.4 Modèle relationnel</w:t>
            </w:r>
            <w:r w:rsidR="00FE38A9">
              <w:rPr>
                <w:noProof/>
                <w:webHidden/>
              </w:rPr>
              <w:tab/>
            </w:r>
            <w:r w:rsidR="00FE38A9">
              <w:rPr>
                <w:noProof/>
                <w:webHidden/>
              </w:rPr>
              <w:fldChar w:fldCharType="begin"/>
            </w:r>
            <w:r w:rsidR="00FE38A9">
              <w:rPr>
                <w:noProof/>
                <w:webHidden/>
              </w:rPr>
              <w:instrText xml:space="preserve"> PAGEREF _Toc66136355 \h </w:instrText>
            </w:r>
            <w:r w:rsidR="00FE38A9">
              <w:rPr>
                <w:noProof/>
                <w:webHidden/>
              </w:rPr>
            </w:r>
            <w:r w:rsidR="00FE38A9">
              <w:rPr>
                <w:noProof/>
                <w:webHidden/>
              </w:rPr>
              <w:fldChar w:fldCharType="separate"/>
            </w:r>
            <w:r w:rsidR="00FE38A9">
              <w:rPr>
                <w:noProof/>
                <w:webHidden/>
              </w:rPr>
              <w:t>2</w:t>
            </w:r>
            <w:r w:rsidR="00FE38A9">
              <w:rPr>
                <w:noProof/>
                <w:webHidden/>
              </w:rPr>
              <w:fldChar w:fldCharType="end"/>
            </w:r>
          </w:hyperlink>
        </w:p>
        <w:p w14:paraId="7C368D5E" w14:textId="26450835" w:rsidR="00FE38A9" w:rsidRDefault="009407D0">
          <w:pPr>
            <w:pStyle w:val="TM2"/>
            <w:tabs>
              <w:tab w:val="right" w:leader="dot" w:pos="9062"/>
            </w:tabs>
            <w:rPr>
              <w:rFonts w:eastAsiaTheme="minorEastAsia" w:cstheme="minorBidi"/>
              <w:b w:val="0"/>
              <w:bCs w:val="0"/>
              <w:noProof/>
              <w:lang w:eastAsia="fr-FR"/>
            </w:rPr>
          </w:pPr>
          <w:hyperlink w:anchor="_Toc66136356" w:history="1">
            <w:r w:rsidR="00FE38A9" w:rsidRPr="00C0143A">
              <w:rPr>
                <w:rStyle w:val="Lienhypertexte"/>
                <w:noProof/>
              </w:rPr>
              <w:t>3.5 Création de tables SQL</w:t>
            </w:r>
            <w:r w:rsidR="00FE38A9">
              <w:rPr>
                <w:noProof/>
                <w:webHidden/>
              </w:rPr>
              <w:tab/>
            </w:r>
            <w:r w:rsidR="00FE38A9">
              <w:rPr>
                <w:noProof/>
                <w:webHidden/>
              </w:rPr>
              <w:fldChar w:fldCharType="begin"/>
            </w:r>
            <w:r w:rsidR="00FE38A9">
              <w:rPr>
                <w:noProof/>
                <w:webHidden/>
              </w:rPr>
              <w:instrText xml:space="preserve"> PAGEREF _Toc66136356 \h </w:instrText>
            </w:r>
            <w:r w:rsidR="00FE38A9">
              <w:rPr>
                <w:noProof/>
                <w:webHidden/>
              </w:rPr>
            </w:r>
            <w:r w:rsidR="00FE38A9">
              <w:rPr>
                <w:noProof/>
                <w:webHidden/>
              </w:rPr>
              <w:fldChar w:fldCharType="separate"/>
            </w:r>
            <w:r w:rsidR="00FE38A9">
              <w:rPr>
                <w:noProof/>
                <w:webHidden/>
              </w:rPr>
              <w:t>2</w:t>
            </w:r>
            <w:r w:rsidR="00FE38A9">
              <w:rPr>
                <w:noProof/>
                <w:webHidden/>
              </w:rPr>
              <w:fldChar w:fldCharType="end"/>
            </w:r>
          </w:hyperlink>
        </w:p>
        <w:p w14:paraId="53DA3B92" w14:textId="1F35B5F7" w:rsidR="00FE38A9" w:rsidRDefault="009407D0">
          <w:pPr>
            <w:pStyle w:val="TM1"/>
            <w:tabs>
              <w:tab w:val="right" w:leader="dot" w:pos="9062"/>
            </w:tabs>
            <w:rPr>
              <w:rFonts w:eastAsiaTheme="minorEastAsia" w:cstheme="minorBidi"/>
              <w:b w:val="0"/>
              <w:bCs w:val="0"/>
              <w:i w:val="0"/>
              <w:iCs w:val="0"/>
              <w:noProof/>
              <w:sz w:val="22"/>
              <w:szCs w:val="22"/>
              <w:lang w:eastAsia="fr-FR"/>
            </w:rPr>
          </w:pPr>
          <w:hyperlink w:anchor="_Toc66136357" w:history="1">
            <w:r w:rsidR="00FE38A9" w:rsidRPr="00C0143A">
              <w:rPr>
                <w:rStyle w:val="Lienhypertexte"/>
                <w:noProof/>
              </w:rPr>
              <w:t>4. UML</w:t>
            </w:r>
            <w:r w:rsidR="00FE38A9">
              <w:rPr>
                <w:noProof/>
                <w:webHidden/>
              </w:rPr>
              <w:tab/>
            </w:r>
            <w:r w:rsidR="00FE38A9">
              <w:rPr>
                <w:noProof/>
                <w:webHidden/>
              </w:rPr>
              <w:fldChar w:fldCharType="begin"/>
            </w:r>
            <w:r w:rsidR="00FE38A9">
              <w:rPr>
                <w:noProof/>
                <w:webHidden/>
              </w:rPr>
              <w:instrText xml:space="preserve"> PAGEREF _Toc66136357 \h </w:instrText>
            </w:r>
            <w:r w:rsidR="00FE38A9">
              <w:rPr>
                <w:noProof/>
                <w:webHidden/>
              </w:rPr>
            </w:r>
            <w:r w:rsidR="00FE38A9">
              <w:rPr>
                <w:noProof/>
                <w:webHidden/>
              </w:rPr>
              <w:fldChar w:fldCharType="separate"/>
            </w:r>
            <w:r w:rsidR="00FE38A9">
              <w:rPr>
                <w:noProof/>
                <w:webHidden/>
              </w:rPr>
              <w:t>2</w:t>
            </w:r>
            <w:r w:rsidR="00FE38A9">
              <w:rPr>
                <w:noProof/>
                <w:webHidden/>
              </w:rPr>
              <w:fldChar w:fldCharType="end"/>
            </w:r>
          </w:hyperlink>
        </w:p>
        <w:p w14:paraId="762C2395" w14:textId="0363E65D" w:rsidR="00FE38A9" w:rsidRDefault="009407D0">
          <w:pPr>
            <w:pStyle w:val="TM1"/>
            <w:tabs>
              <w:tab w:val="right" w:leader="dot" w:pos="9062"/>
            </w:tabs>
            <w:rPr>
              <w:rFonts w:eastAsiaTheme="minorEastAsia" w:cstheme="minorBidi"/>
              <w:b w:val="0"/>
              <w:bCs w:val="0"/>
              <w:i w:val="0"/>
              <w:iCs w:val="0"/>
              <w:noProof/>
              <w:sz w:val="22"/>
              <w:szCs w:val="22"/>
              <w:lang w:eastAsia="fr-FR"/>
            </w:rPr>
          </w:pPr>
          <w:hyperlink w:anchor="_Toc66136358" w:history="1">
            <w:r w:rsidR="00FE38A9" w:rsidRPr="00C0143A">
              <w:rPr>
                <w:rStyle w:val="Lienhypertexte"/>
                <w:noProof/>
              </w:rPr>
              <w:t>5. Requêtes SQL</w:t>
            </w:r>
            <w:r w:rsidR="00FE38A9">
              <w:rPr>
                <w:noProof/>
                <w:webHidden/>
              </w:rPr>
              <w:tab/>
            </w:r>
            <w:r w:rsidR="00FE38A9">
              <w:rPr>
                <w:noProof/>
                <w:webHidden/>
              </w:rPr>
              <w:fldChar w:fldCharType="begin"/>
            </w:r>
            <w:r w:rsidR="00FE38A9">
              <w:rPr>
                <w:noProof/>
                <w:webHidden/>
              </w:rPr>
              <w:instrText xml:space="preserve"> PAGEREF _Toc66136358 \h </w:instrText>
            </w:r>
            <w:r w:rsidR="00FE38A9">
              <w:rPr>
                <w:noProof/>
                <w:webHidden/>
              </w:rPr>
            </w:r>
            <w:r w:rsidR="00FE38A9">
              <w:rPr>
                <w:noProof/>
                <w:webHidden/>
              </w:rPr>
              <w:fldChar w:fldCharType="separate"/>
            </w:r>
            <w:r w:rsidR="00FE38A9">
              <w:rPr>
                <w:noProof/>
                <w:webHidden/>
              </w:rPr>
              <w:t>2</w:t>
            </w:r>
            <w:r w:rsidR="00FE38A9">
              <w:rPr>
                <w:noProof/>
                <w:webHidden/>
              </w:rPr>
              <w:fldChar w:fldCharType="end"/>
            </w:r>
          </w:hyperlink>
        </w:p>
        <w:p w14:paraId="165DF947" w14:textId="7619C1BC" w:rsidR="00FE38A9" w:rsidRDefault="009407D0">
          <w:pPr>
            <w:pStyle w:val="TM1"/>
            <w:tabs>
              <w:tab w:val="right" w:leader="dot" w:pos="9062"/>
            </w:tabs>
            <w:rPr>
              <w:rFonts w:eastAsiaTheme="minorEastAsia" w:cstheme="minorBidi"/>
              <w:b w:val="0"/>
              <w:bCs w:val="0"/>
              <w:i w:val="0"/>
              <w:iCs w:val="0"/>
              <w:noProof/>
              <w:sz w:val="22"/>
              <w:szCs w:val="22"/>
              <w:lang w:eastAsia="fr-FR"/>
            </w:rPr>
          </w:pPr>
          <w:hyperlink w:anchor="_Toc66136359" w:history="1">
            <w:r w:rsidR="00FE38A9" w:rsidRPr="00C0143A">
              <w:rPr>
                <w:rStyle w:val="Lienhypertexte"/>
                <w:noProof/>
              </w:rPr>
              <w:t>6. Implémentation technique</w:t>
            </w:r>
            <w:r w:rsidR="00FE38A9">
              <w:rPr>
                <w:noProof/>
                <w:webHidden/>
              </w:rPr>
              <w:tab/>
            </w:r>
            <w:r w:rsidR="00FE38A9">
              <w:rPr>
                <w:noProof/>
                <w:webHidden/>
              </w:rPr>
              <w:fldChar w:fldCharType="begin"/>
            </w:r>
            <w:r w:rsidR="00FE38A9">
              <w:rPr>
                <w:noProof/>
                <w:webHidden/>
              </w:rPr>
              <w:instrText xml:space="preserve"> PAGEREF _Toc66136359 \h </w:instrText>
            </w:r>
            <w:r w:rsidR="00FE38A9">
              <w:rPr>
                <w:noProof/>
                <w:webHidden/>
              </w:rPr>
            </w:r>
            <w:r w:rsidR="00FE38A9">
              <w:rPr>
                <w:noProof/>
                <w:webHidden/>
              </w:rPr>
              <w:fldChar w:fldCharType="separate"/>
            </w:r>
            <w:r w:rsidR="00FE38A9">
              <w:rPr>
                <w:noProof/>
                <w:webHidden/>
              </w:rPr>
              <w:t>2</w:t>
            </w:r>
            <w:r w:rsidR="00FE38A9">
              <w:rPr>
                <w:noProof/>
                <w:webHidden/>
              </w:rPr>
              <w:fldChar w:fldCharType="end"/>
            </w:r>
          </w:hyperlink>
        </w:p>
        <w:p w14:paraId="4D923288" w14:textId="2E30CCDF" w:rsidR="008D3A2C" w:rsidRDefault="008D3A2C">
          <w:r>
            <w:rPr>
              <w:b/>
              <w:bCs/>
            </w:rPr>
            <w:fldChar w:fldCharType="end"/>
          </w:r>
        </w:p>
      </w:sdtContent>
    </w:sdt>
    <w:p w14:paraId="1634D5E6" w14:textId="4A786395" w:rsidR="008D3A2C" w:rsidRDefault="008D3A2C" w:rsidP="001178A3">
      <w:pPr>
        <w:pStyle w:val="Titre1"/>
      </w:pPr>
    </w:p>
    <w:p w14:paraId="1215AB5D" w14:textId="26870021" w:rsidR="008D3A2C" w:rsidRDefault="008D3A2C">
      <w:pPr>
        <w:rPr>
          <w:rFonts w:asciiTheme="majorHAnsi" w:eastAsiaTheme="majorEastAsia" w:hAnsiTheme="majorHAnsi" w:cstheme="majorBidi"/>
          <w:color w:val="2F5496" w:themeColor="accent1" w:themeShade="BF"/>
          <w:sz w:val="32"/>
          <w:szCs w:val="32"/>
        </w:rPr>
      </w:pPr>
      <w:r>
        <w:br w:type="page"/>
      </w:r>
    </w:p>
    <w:p w14:paraId="20BFC8A6" w14:textId="77777777" w:rsidR="008D3A2C" w:rsidRDefault="008D3A2C" w:rsidP="001178A3">
      <w:pPr>
        <w:pStyle w:val="Titre1"/>
      </w:pPr>
    </w:p>
    <w:p w14:paraId="2C45FFD8" w14:textId="15493E9D" w:rsidR="001178A3" w:rsidRDefault="008D3A2C" w:rsidP="001178A3">
      <w:pPr>
        <w:pStyle w:val="Titre1"/>
      </w:pPr>
      <w:bookmarkStart w:id="0" w:name="_Toc66136347"/>
      <w:r>
        <w:t xml:space="preserve">1. </w:t>
      </w:r>
      <w:r w:rsidR="001178A3">
        <w:t>Préambule</w:t>
      </w:r>
      <w:bookmarkEnd w:id="0"/>
    </w:p>
    <w:p w14:paraId="09385FA5" w14:textId="4C33B335" w:rsidR="001178A3" w:rsidRDefault="00D34B19" w:rsidP="00D34B19">
      <w:pPr>
        <w:pStyle w:val="Texte"/>
      </w:pPr>
      <w:r>
        <w:t xml:space="preserve">Ce projet est développé dans le cadre de l’unité d’enseignement (UE) UTC 504 « Systèmes d’Information et bases de données ». L’objectif de ce projet est de concevoir et réaliser une base de données en </w:t>
      </w:r>
      <w:r w:rsidR="00610311">
        <w:t xml:space="preserve">utilisant des outils et méthodes dédiées à la conception orientée objet (UML : </w:t>
      </w:r>
      <w:proofErr w:type="spellStart"/>
      <w:r w:rsidR="00610311" w:rsidRPr="00610311">
        <w:rPr>
          <w:i/>
          <w:iCs/>
        </w:rPr>
        <w:t>Unified</w:t>
      </w:r>
      <w:proofErr w:type="spellEnd"/>
      <w:r w:rsidR="00610311" w:rsidRPr="00610311">
        <w:rPr>
          <w:i/>
          <w:iCs/>
        </w:rPr>
        <w:t xml:space="preserve"> Modeling </w:t>
      </w:r>
      <w:proofErr w:type="spellStart"/>
      <w:r w:rsidR="00610311" w:rsidRPr="00610311">
        <w:rPr>
          <w:i/>
          <w:iCs/>
        </w:rPr>
        <w:t>Language</w:t>
      </w:r>
      <w:proofErr w:type="spellEnd"/>
      <w:r w:rsidR="00610311">
        <w:rPr>
          <w:i/>
          <w:iCs/>
        </w:rPr>
        <w:t>)</w:t>
      </w:r>
      <w:r w:rsidR="00610311">
        <w:t xml:space="preserve"> et au développement de logiciels (MERISE).</w:t>
      </w:r>
    </w:p>
    <w:p w14:paraId="766ED383" w14:textId="77777777" w:rsidR="00610311" w:rsidRDefault="00610311" w:rsidP="00D34B19">
      <w:pPr>
        <w:pStyle w:val="Texte"/>
      </w:pPr>
    </w:p>
    <w:p w14:paraId="4193F2B1" w14:textId="56D0204F" w:rsidR="001178A3" w:rsidRDefault="008D3A2C" w:rsidP="001178A3">
      <w:pPr>
        <w:pStyle w:val="Titre1"/>
      </w:pPr>
      <w:bookmarkStart w:id="1" w:name="_Toc66136348"/>
      <w:r>
        <w:t xml:space="preserve">2. </w:t>
      </w:r>
      <w:r w:rsidR="00D02C09">
        <w:t>D</w:t>
      </w:r>
      <w:r w:rsidR="001178A3">
        <w:t>éfinition d</w:t>
      </w:r>
      <w:r w:rsidR="00D02C09">
        <w:t>u</w:t>
      </w:r>
      <w:r w:rsidR="001178A3">
        <w:t xml:space="preserve"> besoin</w:t>
      </w:r>
      <w:bookmarkEnd w:id="1"/>
    </w:p>
    <w:p w14:paraId="2CE768AF" w14:textId="6DB3FC3D" w:rsidR="001178A3" w:rsidRDefault="001178A3" w:rsidP="001178A3"/>
    <w:p w14:paraId="58CAB36D" w14:textId="1F4EA221" w:rsidR="00FE38A9" w:rsidRDefault="000F36BC" w:rsidP="00606BED">
      <w:pPr>
        <w:pStyle w:val="Titre2"/>
      </w:pPr>
      <w:r>
        <w:t>Cadrage</w:t>
      </w:r>
    </w:p>
    <w:p w14:paraId="444EC858" w14:textId="77777777" w:rsidR="00D02C09" w:rsidRDefault="00FE38A9" w:rsidP="00FE38A9">
      <w:pPr>
        <w:pStyle w:val="Texte"/>
      </w:pPr>
      <w:r>
        <w:t xml:space="preserve">Un centre de réponse à incident (CERT : Computer Emergency </w:t>
      </w:r>
      <w:proofErr w:type="spellStart"/>
      <w:r>
        <w:t>Response</w:t>
      </w:r>
      <w:proofErr w:type="spellEnd"/>
      <w:r>
        <w:t xml:space="preserve"> </w:t>
      </w:r>
      <w:r w:rsidR="00606BED">
        <w:t>Team)</w:t>
      </w:r>
      <w:r>
        <w:t xml:space="preserve"> a pour objectif de déployer des équipes dans des organismes touchés par une attaqu</w:t>
      </w:r>
      <w:r w:rsidR="00D02C09">
        <w:t xml:space="preserve">e </w:t>
      </w:r>
      <w:r>
        <w:t>informatique.</w:t>
      </w:r>
    </w:p>
    <w:p w14:paraId="64CCDC62" w14:textId="77777777" w:rsidR="00D02C09" w:rsidRDefault="00FE38A9" w:rsidP="00FE38A9">
      <w:pPr>
        <w:pStyle w:val="Texte"/>
      </w:pPr>
      <w:r>
        <w:t>L’objectif de ces équipes est alors de contenir les attaquants en détectant les traces laissées par ces derniers.</w:t>
      </w:r>
    </w:p>
    <w:p w14:paraId="147C61E9" w14:textId="77777777" w:rsidR="00D02C09" w:rsidRDefault="00D02C09" w:rsidP="00FE38A9">
      <w:pPr>
        <w:pStyle w:val="Texte"/>
      </w:pPr>
    </w:p>
    <w:p w14:paraId="1EF2C5F0" w14:textId="25B29F2A" w:rsidR="00FE38A9" w:rsidRDefault="00FE38A9" w:rsidP="00FE38A9">
      <w:pPr>
        <w:pStyle w:val="Texte"/>
      </w:pPr>
      <w:r>
        <w:t>Pour ce faire, ces équipes ont besoin de s’appuyer sur un outil pour capitaliser/partager/résumer les éléments techniques pertinents, ainsi que le résultat de leurs investigations.</w:t>
      </w:r>
    </w:p>
    <w:p w14:paraId="5090E001" w14:textId="60EE66B8" w:rsidR="00D02C09" w:rsidRDefault="00D02C09" w:rsidP="00FE38A9">
      <w:pPr>
        <w:pStyle w:val="Texte"/>
      </w:pPr>
    </w:p>
    <w:p w14:paraId="216630C2" w14:textId="684550F4" w:rsidR="00D02C09" w:rsidRDefault="00D02C09" w:rsidP="00D02C09">
      <w:pPr>
        <w:pStyle w:val="Texte"/>
      </w:pPr>
      <w:r>
        <w:t xml:space="preserve">Cet outil doit permettre </w:t>
      </w:r>
      <w:r w:rsidR="000F36BC">
        <w:t xml:space="preserve">à minima </w:t>
      </w:r>
      <w:r>
        <w:t>de :</w:t>
      </w:r>
    </w:p>
    <w:p w14:paraId="6EA73889" w14:textId="203478E2" w:rsidR="00D02C09" w:rsidRDefault="00D02C09" w:rsidP="00D02C09">
      <w:pPr>
        <w:pStyle w:val="Texte"/>
        <w:numPr>
          <w:ilvl w:val="0"/>
          <w:numId w:val="2"/>
        </w:numPr>
      </w:pPr>
      <w:proofErr w:type="gramStart"/>
      <w:r>
        <w:t>créer</w:t>
      </w:r>
      <w:proofErr w:type="gramEnd"/>
      <w:r>
        <w:t xml:space="preserve"> des artefacts systèmes et/ou réseaux ;</w:t>
      </w:r>
    </w:p>
    <w:p w14:paraId="32BE7631" w14:textId="5A2471A1" w:rsidR="00D02C09" w:rsidRDefault="00D02C09" w:rsidP="00D02C09">
      <w:pPr>
        <w:pStyle w:val="Texte"/>
        <w:numPr>
          <w:ilvl w:val="0"/>
          <w:numId w:val="2"/>
        </w:numPr>
      </w:pPr>
      <w:proofErr w:type="gramStart"/>
      <w:r>
        <w:t>lier</w:t>
      </w:r>
      <w:proofErr w:type="gramEnd"/>
      <w:r>
        <w:t xml:space="preserve"> ces marquants à  un attaquant pour le caractériser et définir son mode opératoire.</w:t>
      </w:r>
    </w:p>
    <w:p w14:paraId="485642D8" w14:textId="07AE3339" w:rsidR="00D02C09" w:rsidRDefault="00D02C09" w:rsidP="00FE38A9">
      <w:pPr>
        <w:pStyle w:val="Texte"/>
      </w:pPr>
      <w:r>
        <w:t>L’</w:t>
      </w:r>
      <w:r w:rsidR="00FE38A9">
        <w:t xml:space="preserve">outil doit </w:t>
      </w:r>
      <w:r>
        <w:t>également</w:t>
      </w:r>
      <w:r w:rsidR="00FE38A9">
        <w:t xml:space="preserve"> permettre de</w:t>
      </w:r>
      <w:r>
        <w:t xml:space="preserve"> créer des objets permettant de capitaliser les connaissances sur le contexte de l’entreprise, notamment sur : </w:t>
      </w:r>
    </w:p>
    <w:p w14:paraId="3A3BC77F" w14:textId="11BC8E81" w:rsidR="00D02C09" w:rsidRDefault="00FE38A9" w:rsidP="00D02C09">
      <w:pPr>
        <w:pStyle w:val="Texte"/>
        <w:numPr>
          <w:ilvl w:val="0"/>
          <w:numId w:val="1"/>
        </w:numPr>
      </w:pPr>
      <w:proofErr w:type="gramStart"/>
      <w:r>
        <w:t>le</w:t>
      </w:r>
      <w:proofErr w:type="gramEnd"/>
      <w:r>
        <w:t xml:space="preserve"> système d’information (SI)</w:t>
      </w:r>
      <w:r w:rsidR="00D02C09">
        <w:t xml:space="preserve"> ;</w:t>
      </w:r>
    </w:p>
    <w:p w14:paraId="7AC026DB" w14:textId="77777777" w:rsidR="00D02C09" w:rsidRDefault="00D02C09" w:rsidP="00D02C09">
      <w:pPr>
        <w:pStyle w:val="Texte"/>
        <w:numPr>
          <w:ilvl w:val="0"/>
          <w:numId w:val="1"/>
        </w:numPr>
      </w:pPr>
      <w:proofErr w:type="gramStart"/>
      <w:r>
        <w:t>l</w:t>
      </w:r>
      <w:r w:rsidR="00FE38A9">
        <w:t>es</w:t>
      </w:r>
      <w:proofErr w:type="gramEnd"/>
      <w:r w:rsidR="00FE38A9">
        <w:t xml:space="preserve"> biens essentiels</w:t>
      </w:r>
      <w:r>
        <w:t xml:space="preserve"> et les systèmes critiques ;</w:t>
      </w:r>
    </w:p>
    <w:p w14:paraId="62A04FB4" w14:textId="432819D6" w:rsidR="00FE38A9" w:rsidRDefault="00FE38A9" w:rsidP="00D02C09">
      <w:pPr>
        <w:pStyle w:val="Texte"/>
        <w:numPr>
          <w:ilvl w:val="0"/>
          <w:numId w:val="1"/>
        </w:numPr>
      </w:pPr>
      <w:proofErr w:type="gramStart"/>
      <w:r>
        <w:t>ses</w:t>
      </w:r>
      <w:proofErr w:type="gramEnd"/>
      <w:r>
        <w:t xml:space="preserve"> utilisateurs.</w:t>
      </w:r>
    </w:p>
    <w:p w14:paraId="7473F33E" w14:textId="77777777" w:rsidR="00D02C09" w:rsidRDefault="00D02C09" w:rsidP="000F36BC">
      <w:pPr>
        <w:pStyle w:val="Texte"/>
        <w:ind w:left="1068"/>
      </w:pPr>
    </w:p>
    <w:p w14:paraId="22198D11" w14:textId="55E29863" w:rsidR="00FE38A9" w:rsidRDefault="00FE38A9" w:rsidP="00FE38A9">
      <w:pPr>
        <w:pStyle w:val="Texte"/>
      </w:pPr>
      <w:r>
        <w:t xml:space="preserve">Enfin l’outil doit permettre de lier </w:t>
      </w:r>
      <w:r w:rsidR="00D02C09">
        <w:t>tous ses éléments pour éditer un suivi chronologique des analyses et actions effectuées par les analystes, mais également sur le mode opératoire de l’attaquant.</w:t>
      </w:r>
    </w:p>
    <w:p w14:paraId="7844C347" w14:textId="77777777" w:rsidR="00FE38A9" w:rsidRDefault="00FE38A9" w:rsidP="001178A3"/>
    <w:p w14:paraId="789A6409" w14:textId="5E95175E" w:rsidR="001178A3" w:rsidRPr="001178A3" w:rsidRDefault="000F36BC" w:rsidP="001178A3">
      <w:pPr>
        <w:pStyle w:val="Titre2"/>
      </w:pPr>
      <w:r>
        <w:t>Déroulement du projet</w:t>
      </w:r>
    </w:p>
    <w:p w14:paraId="72D64E80" w14:textId="4FD7450B" w:rsidR="001178A3" w:rsidRDefault="000F36BC" w:rsidP="000F36BC">
      <w:pPr>
        <w:pStyle w:val="Texte"/>
      </w:pPr>
      <w:r>
        <w:t>Le projet s’appuiera sur une gestion de projet dite agile (type Scrum).</w:t>
      </w:r>
    </w:p>
    <w:p w14:paraId="2A0B3787" w14:textId="12BE861D" w:rsidR="00F76892" w:rsidRDefault="000F36BC" w:rsidP="000F36BC">
      <w:pPr>
        <w:pStyle w:val="Texte"/>
      </w:pPr>
      <w:r>
        <w:t>Cette approche incrémentale permettra de fournir rapidement</w:t>
      </w:r>
      <w:r w:rsidR="00F76892">
        <w:t xml:space="preserve"> des premiers éléments exploitable, suivi d’</w:t>
      </w:r>
      <w:r>
        <w:t xml:space="preserve">un premier </w:t>
      </w:r>
      <w:r w:rsidR="00F76892">
        <w:t>livrable avec les fonctions essentielles du projet. Cette méthode de développement permettra ainsi d’adapter les attendus du livrable final en se basant sur des retours d’expérience, mais également d’évoluer au travers d’une méthode empirique.</w:t>
      </w:r>
    </w:p>
    <w:p w14:paraId="352FE581" w14:textId="77777777" w:rsidR="00F76892" w:rsidRDefault="00F76892" w:rsidP="000F36BC">
      <w:pPr>
        <w:pStyle w:val="Texte"/>
      </w:pPr>
    </w:p>
    <w:p w14:paraId="21A89621" w14:textId="2A5B1712" w:rsidR="00F76892" w:rsidRDefault="00F76892" w:rsidP="000F36BC">
      <w:pPr>
        <w:pStyle w:val="Texte"/>
      </w:pPr>
      <w:r>
        <w:t>Les fonctions essentielles</w:t>
      </w:r>
      <w:r w:rsidR="00D34B19">
        <w:t xml:space="preserve"> attendues</w:t>
      </w:r>
      <w:r>
        <w:t xml:space="preserve"> correspondent aux attendus définis sur la ligne « réussite acceptable » de la matrice des objectifs présentée</w:t>
      </w:r>
      <w:r w:rsidR="00D34B19">
        <w:t xml:space="preserve"> ci-dessous</w:t>
      </w:r>
      <w:r>
        <w:t>.</w:t>
      </w:r>
    </w:p>
    <w:p w14:paraId="42CA7A06" w14:textId="7085D151" w:rsidR="00F76892" w:rsidRDefault="00F76892" w:rsidP="000F36BC">
      <w:pPr>
        <w:pStyle w:val="Texte"/>
      </w:pPr>
    </w:p>
    <w:tbl>
      <w:tblPr>
        <w:tblStyle w:val="Grilledutableau"/>
        <w:tblW w:w="0" w:type="auto"/>
        <w:tblLook w:val="04A0" w:firstRow="1" w:lastRow="0" w:firstColumn="1" w:lastColumn="0" w:noHBand="0" w:noVBand="1"/>
      </w:tblPr>
      <w:tblGrid>
        <w:gridCol w:w="3020"/>
        <w:gridCol w:w="3496"/>
        <w:gridCol w:w="2546"/>
      </w:tblGrid>
      <w:tr w:rsidR="00F76892" w14:paraId="53B83CB4" w14:textId="77777777" w:rsidTr="00D34B19">
        <w:tc>
          <w:tcPr>
            <w:tcW w:w="3020" w:type="dxa"/>
            <w:vAlign w:val="center"/>
          </w:tcPr>
          <w:p w14:paraId="1A14F3C4" w14:textId="77777777" w:rsidR="00F76892" w:rsidRPr="00F76892" w:rsidRDefault="00F76892" w:rsidP="00F76892">
            <w:pPr>
              <w:pStyle w:val="Texte"/>
              <w:jc w:val="center"/>
              <w:rPr>
                <w:b/>
                <w:bCs/>
              </w:rPr>
            </w:pPr>
          </w:p>
        </w:tc>
        <w:tc>
          <w:tcPr>
            <w:tcW w:w="3496" w:type="dxa"/>
            <w:vAlign w:val="center"/>
          </w:tcPr>
          <w:p w14:paraId="30D870D5" w14:textId="1A70F0B6" w:rsidR="00F76892" w:rsidRPr="00F76892" w:rsidRDefault="00F76892" w:rsidP="00F76892">
            <w:pPr>
              <w:pStyle w:val="Texte"/>
              <w:jc w:val="center"/>
              <w:rPr>
                <w:b/>
                <w:bCs/>
              </w:rPr>
            </w:pPr>
            <w:r w:rsidRPr="00F76892">
              <w:rPr>
                <w:b/>
                <w:bCs/>
              </w:rPr>
              <w:t>Livrable</w:t>
            </w:r>
          </w:p>
        </w:tc>
        <w:tc>
          <w:tcPr>
            <w:tcW w:w="2546" w:type="dxa"/>
            <w:vAlign w:val="center"/>
          </w:tcPr>
          <w:p w14:paraId="7A6D71EB" w14:textId="6CE9B67D" w:rsidR="00F76892" w:rsidRPr="00F76892" w:rsidRDefault="00F76892" w:rsidP="00F76892">
            <w:pPr>
              <w:pStyle w:val="Texte"/>
              <w:jc w:val="center"/>
              <w:rPr>
                <w:b/>
                <w:bCs/>
              </w:rPr>
            </w:pPr>
            <w:r w:rsidRPr="00F76892">
              <w:rPr>
                <w:b/>
                <w:bCs/>
              </w:rPr>
              <w:t>Documentation</w:t>
            </w:r>
          </w:p>
        </w:tc>
      </w:tr>
      <w:tr w:rsidR="00F76892" w14:paraId="0FDBBA60" w14:textId="77777777" w:rsidTr="00D34B19">
        <w:tc>
          <w:tcPr>
            <w:tcW w:w="3020" w:type="dxa"/>
            <w:vAlign w:val="center"/>
          </w:tcPr>
          <w:p w14:paraId="5DFDBACD" w14:textId="5A1787C4" w:rsidR="00F76892" w:rsidRPr="00F76892" w:rsidRDefault="00F76892" w:rsidP="00F76892">
            <w:pPr>
              <w:pStyle w:val="Texte"/>
              <w:jc w:val="center"/>
              <w:rPr>
                <w:b/>
                <w:bCs/>
              </w:rPr>
            </w:pPr>
            <w:r w:rsidRPr="00F76892">
              <w:rPr>
                <w:b/>
                <w:bCs/>
              </w:rPr>
              <w:t>Insuffisant</w:t>
            </w:r>
          </w:p>
        </w:tc>
        <w:tc>
          <w:tcPr>
            <w:tcW w:w="3496" w:type="dxa"/>
            <w:vAlign w:val="center"/>
          </w:tcPr>
          <w:p w14:paraId="69F43C83" w14:textId="77777777" w:rsidR="00F76892" w:rsidRDefault="00F76892" w:rsidP="00F76892">
            <w:pPr>
              <w:pStyle w:val="Texte"/>
              <w:jc w:val="center"/>
            </w:pPr>
          </w:p>
        </w:tc>
        <w:tc>
          <w:tcPr>
            <w:tcW w:w="2546" w:type="dxa"/>
            <w:vAlign w:val="center"/>
          </w:tcPr>
          <w:p w14:paraId="59C258F6" w14:textId="77777777" w:rsidR="00F76892" w:rsidRDefault="00F76892" w:rsidP="00F76892">
            <w:pPr>
              <w:pStyle w:val="Texte"/>
              <w:jc w:val="center"/>
            </w:pPr>
          </w:p>
        </w:tc>
      </w:tr>
      <w:tr w:rsidR="00F76892" w14:paraId="4AEFC5B0" w14:textId="77777777" w:rsidTr="00D34B19">
        <w:tc>
          <w:tcPr>
            <w:tcW w:w="3020" w:type="dxa"/>
            <w:vAlign w:val="center"/>
          </w:tcPr>
          <w:p w14:paraId="7B89A2A7" w14:textId="0D35CEEB" w:rsidR="00F76892" w:rsidRPr="00F76892" w:rsidRDefault="00F76892" w:rsidP="00F76892">
            <w:pPr>
              <w:pStyle w:val="Texte"/>
              <w:jc w:val="center"/>
              <w:rPr>
                <w:b/>
                <w:bCs/>
              </w:rPr>
            </w:pPr>
            <w:r w:rsidRPr="00F76892">
              <w:rPr>
                <w:b/>
                <w:bCs/>
              </w:rPr>
              <w:t>Réussite acceptable</w:t>
            </w:r>
          </w:p>
        </w:tc>
        <w:tc>
          <w:tcPr>
            <w:tcW w:w="3496" w:type="dxa"/>
            <w:vAlign w:val="center"/>
          </w:tcPr>
          <w:p w14:paraId="61DC1220" w14:textId="77777777" w:rsidR="00F76892" w:rsidRDefault="00F76892" w:rsidP="00F76892">
            <w:pPr>
              <w:pStyle w:val="Texte"/>
              <w:jc w:val="center"/>
            </w:pPr>
            <w:r>
              <w:t>Création de marquant technique système et/ou réseau.</w:t>
            </w:r>
          </w:p>
          <w:p w14:paraId="75B985DD" w14:textId="7F19A368" w:rsidR="00F76892" w:rsidRDefault="00F76892" w:rsidP="00F76892">
            <w:pPr>
              <w:pStyle w:val="Texte"/>
              <w:jc w:val="center"/>
            </w:pPr>
            <w:r>
              <w:t xml:space="preserve">Création de </w:t>
            </w:r>
            <w:r w:rsidR="00D34B19" w:rsidRPr="00D34B19">
              <w:rPr>
                <w:i/>
                <w:iCs/>
              </w:rPr>
              <w:t>Endpoint</w:t>
            </w:r>
            <w:r w:rsidR="00D34B19">
              <w:t>.</w:t>
            </w:r>
          </w:p>
          <w:p w14:paraId="6A31E032" w14:textId="0710FDF9" w:rsidR="00D34B19" w:rsidRDefault="00D34B19" w:rsidP="00F76892">
            <w:pPr>
              <w:pStyle w:val="Texte"/>
              <w:jc w:val="center"/>
            </w:pPr>
            <w:r>
              <w:t xml:space="preserve">Liaison entre marquant technique et </w:t>
            </w:r>
            <w:r>
              <w:rPr>
                <w:i/>
                <w:iCs/>
              </w:rPr>
              <w:t>E</w:t>
            </w:r>
            <w:r w:rsidRPr="00D34B19">
              <w:rPr>
                <w:i/>
                <w:iCs/>
              </w:rPr>
              <w:t>ndpoint</w:t>
            </w:r>
            <w:r>
              <w:t>.</w:t>
            </w:r>
          </w:p>
        </w:tc>
        <w:tc>
          <w:tcPr>
            <w:tcW w:w="2546" w:type="dxa"/>
            <w:vAlign w:val="center"/>
          </w:tcPr>
          <w:p w14:paraId="1672BE00" w14:textId="77DDECBA" w:rsidR="00F76892" w:rsidRDefault="00D34B19" w:rsidP="00F76892">
            <w:pPr>
              <w:pStyle w:val="Texte"/>
              <w:jc w:val="center"/>
            </w:pPr>
            <w:r>
              <w:t>Explication minime introduite directement au sein de l’application</w:t>
            </w:r>
          </w:p>
        </w:tc>
      </w:tr>
      <w:tr w:rsidR="00F76892" w14:paraId="5653F272" w14:textId="77777777" w:rsidTr="00D34B19">
        <w:tc>
          <w:tcPr>
            <w:tcW w:w="3020" w:type="dxa"/>
            <w:vAlign w:val="center"/>
          </w:tcPr>
          <w:p w14:paraId="6B7FD9E9" w14:textId="44152281" w:rsidR="00F76892" w:rsidRPr="00F76892" w:rsidRDefault="00F76892" w:rsidP="00F76892">
            <w:pPr>
              <w:pStyle w:val="Texte"/>
              <w:jc w:val="center"/>
              <w:rPr>
                <w:b/>
                <w:bCs/>
              </w:rPr>
            </w:pPr>
            <w:r w:rsidRPr="00F76892">
              <w:rPr>
                <w:b/>
                <w:bCs/>
              </w:rPr>
              <w:t>OK</w:t>
            </w:r>
          </w:p>
        </w:tc>
        <w:tc>
          <w:tcPr>
            <w:tcW w:w="3496" w:type="dxa"/>
            <w:vAlign w:val="center"/>
          </w:tcPr>
          <w:p w14:paraId="47A5DB87" w14:textId="77777777" w:rsidR="00F76892" w:rsidRDefault="00D34B19" w:rsidP="00F76892">
            <w:pPr>
              <w:pStyle w:val="Texte"/>
              <w:jc w:val="center"/>
            </w:pPr>
            <w:r>
              <w:t>Lier les marquants techniques à un acteur malveillant</w:t>
            </w:r>
          </w:p>
          <w:p w14:paraId="22D7ABD8" w14:textId="47F78296" w:rsidR="00D34B19" w:rsidRDefault="00D34B19" w:rsidP="00F76892">
            <w:pPr>
              <w:pStyle w:val="Texte"/>
              <w:jc w:val="center"/>
            </w:pPr>
            <w:r>
              <w:t>Contextualiser les Endpoint grâce à la liaison avec des utilisateurs et des zones logiques (LAN) et zones géographiques (site, bâtiment, pièce)</w:t>
            </w:r>
          </w:p>
        </w:tc>
        <w:tc>
          <w:tcPr>
            <w:tcW w:w="2546" w:type="dxa"/>
            <w:vAlign w:val="center"/>
          </w:tcPr>
          <w:p w14:paraId="46E83C09" w14:textId="1D504259" w:rsidR="00F76892" w:rsidRDefault="00D34B19" w:rsidP="00F76892">
            <w:pPr>
              <w:pStyle w:val="Texte"/>
              <w:jc w:val="center"/>
            </w:pPr>
            <w:r>
              <w:t>Documentation utilisateur complète</w:t>
            </w:r>
          </w:p>
        </w:tc>
      </w:tr>
      <w:tr w:rsidR="00F76892" w14:paraId="17DDAB33" w14:textId="77777777" w:rsidTr="00D34B19">
        <w:tc>
          <w:tcPr>
            <w:tcW w:w="3020" w:type="dxa"/>
            <w:vAlign w:val="center"/>
          </w:tcPr>
          <w:p w14:paraId="6D88DCB3" w14:textId="7FF6B1E8" w:rsidR="00F76892" w:rsidRPr="00F76892" w:rsidRDefault="00F76892" w:rsidP="00F76892">
            <w:pPr>
              <w:pStyle w:val="Texte"/>
              <w:jc w:val="center"/>
              <w:rPr>
                <w:b/>
                <w:bCs/>
              </w:rPr>
            </w:pPr>
            <w:r w:rsidRPr="00F76892">
              <w:rPr>
                <w:b/>
                <w:bCs/>
              </w:rPr>
              <w:t>Excellent</w:t>
            </w:r>
          </w:p>
        </w:tc>
        <w:tc>
          <w:tcPr>
            <w:tcW w:w="3496" w:type="dxa"/>
            <w:vAlign w:val="center"/>
          </w:tcPr>
          <w:p w14:paraId="15DE16B4" w14:textId="77777777" w:rsidR="00F76892" w:rsidRDefault="00D34B19" w:rsidP="00F76892">
            <w:pPr>
              <w:pStyle w:val="Texte"/>
              <w:jc w:val="center"/>
            </w:pPr>
            <w:r>
              <w:t xml:space="preserve">Ajout de fonctionnalités tel que la liste des </w:t>
            </w:r>
            <w:proofErr w:type="spellStart"/>
            <w:r>
              <w:t>TTPs</w:t>
            </w:r>
            <w:proofErr w:type="spellEnd"/>
            <w:r>
              <w:t xml:space="preserve"> selon la matrice Mitre </w:t>
            </w:r>
            <w:proofErr w:type="spellStart"/>
            <w:r>
              <w:t>Att&amp;ck</w:t>
            </w:r>
            <w:proofErr w:type="spellEnd"/>
            <w:r>
              <w:t>.</w:t>
            </w:r>
            <w:r>
              <w:br/>
              <w:t>Import d’une liste d’utilisateur et machine</w:t>
            </w:r>
          </w:p>
          <w:p w14:paraId="36879E56" w14:textId="71160E51" w:rsidR="00D34B19" w:rsidRDefault="00D34B19" w:rsidP="00F76892">
            <w:pPr>
              <w:pStyle w:val="Texte"/>
              <w:jc w:val="center"/>
            </w:pPr>
            <w:r>
              <w:t>Export d’élément technique vers une application tierce.</w:t>
            </w:r>
          </w:p>
        </w:tc>
        <w:tc>
          <w:tcPr>
            <w:tcW w:w="2546" w:type="dxa"/>
            <w:vAlign w:val="center"/>
          </w:tcPr>
          <w:p w14:paraId="0BD224E2" w14:textId="5DE1BFDB" w:rsidR="00F76892" w:rsidRDefault="00D34B19" w:rsidP="00610311">
            <w:pPr>
              <w:pStyle w:val="Texte"/>
              <w:keepNext/>
              <w:jc w:val="center"/>
            </w:pPr>
            <w:r>
              <w:t>Documentation administrateur</w:t>
            </w:r>
          </w:p>
        </w:tc>
      </w:tr>
    </w:tbl>
    <w:p w14:paraId="58BC1712" w14:textId="53320A3F" w:rsidR="00F76892" w:rsidRPr="00610311" w:rsidRDefault="00610311" w:rsidP="00610311">
      <w:pPr>
        <w:pStyle w:val="Lgende"/>
        <w:jc w:val="center"/>
        <w:rPr>
          <w:rFonts w:ascii="Montserrat" w:hAnsi="Montserrat"/>
          <w:sz w:val="24"/>
          <w:szCs w:val="24"/>
          <w:u w:val="single"/>
        </w:rPr>
      </w:pPr>
      <w:r>
        <w:rPr>
          <w:rFonts w:ascii="Montserrat" w:hAnsi="Montserrat"/>
          <w:sz w:val="24"/>
          <w:szCs w:val="24"/>
          <w:u w:val="single"/>
        </w:rPr>
        <w:t xml:space="preserve">Figure 1 : </w:t>
      </w:r>
      <w:r w:rsidRPr="00610311">
        <w:rPr>
          <w:rFonts w:ascii="Montserrat" w:hAnsi="Montserrat"/>
          <w:sz w:val="24"/>
          <w:szCs w:val="24"/>
          <w:u w:val="single"/>
        </w:rPr>
        <w:t>Matrice des objectifs</w:t>
      </w:r>
    </w:p>
    <w:p w14:paraId="50561BC9" w14:textId="5B47C0CA" w:rsidR="000F36BC" w:rsidRDefault="00610311" w:rsidP="000F36BC">
      <w:pPr>
        <w:pStyle w:val="Texte"/>
      </w:pPr>
      <w:r>
        <w:t xml:space="preserve">Afin de concentrer les efforts sur le fonctionnement interne du projet, le projet s’appuiera sur un framework Web type Django, afin de faire abstraction de l’aspect gestion de compte utilisateur, sécurité de l’application, </w:t>
      </w:r>
      <w:proofErr w:type="gramStart"/>
      <w:r>
        <w:t>… .</w:t>
      </w:r>
      <w:proofErr w:type="gramEnd"/>
    </w:p>
    <w:p w14:paraId="106223B3" w14:textId="77777777" w:rsidR="00610311" w:rsidRDefault="00610311" w:rsidP="000F36BC">
      <w:pPr>
        <w:pStyle w:val="Texte"/>
      </w:pPr>
    </w:p>
    <w:p w14:paraId="506060E5" w14:textId="4B9A6F87" w:rsidR="001178A3" w:rsidRDefault="008D3A2C" w:rsidP="001178A3">
      <w:pPr>
        <w:pStyle w:val="Titre1"/>
      </w:pPr>
      <w:bookmarkStart w:id="2" w:name="_Toc66136351"/>
      <w:r>
        <w:t xml:space="preserve">3. </w:t>
      </w:r>
      <w:r w:rsidR="001178A3">
        <w:t>MERISE</w:t>
      </w:r>
      <w:bookmarkEnd w:id="2"/>
    </w:p>
    <w:p w14:paraId="4F29F86D" w14:textId="7A9A9AF6" w:rsidR="001178A3" w:rsidRDefault="001178A3" w:rsidP="001178A3"/>
    <w:p w14:paraId="1837BA5E" w14:textId="3EFB44BA" w:rsidR="001178A3" w:rsidRDefault="008D3A2C" w:rsidP="001178A3">
      <w:pPr>
        <w:pStyle w:val="Titre2"/>
      </w:pPr>
      <w:bookmarkStart w:id="3" w:name="_Toc66136352"/>
      <w:r>
        <w:t xml:space="preserve">3.1 </w:t>
      </w:r>
      <w:r w:rsidR="001178A3">
        <w:t>Analyse du cahier des charges</w:t>
      </w:r>
      <w:bookmarkEnd w:id="3"/>
    </w:p>
    <w:p w14:paraId="488867DD" w14:textId="580D3FB8" w:rsidR="006D0EB1" w:rsidRDefault="006D0EB1" w:rsidP="006D0EB1">
      <w:pPr>
        <w:pStyle w:val="Texte"/>
      </w:pPr>
      <w:r>
        <w:t>L’analyse des besoins exprimés a permis de définir le tableau suivant :</w:t>
      </w:r>
    </w:p>
    <w:p w14:paraId="0F524C9D" w14:textId="6351E38C" w:rsidR="006D0EB1" w:rsidRDefault="006D0EB1" w:rsidP="006D0EB1">
      <w:pPr>
        <w:pStyle w:val="Texte"/>
      </w:pPr>
    </w:p>
    <w:tbl>
      <w:tblPr>
        <w:tblStyle w:val="Grilledutableau"/>
        <w:tblW w:w="0" w:type="auto"/>
        <w:tblLook w:val="04A0" w:firstRow="1" w:lastRow="0" w:firstColumn="1" w:lastColumn="0" w:noHBand="0" w:noVBand="1"/>
      </w:tblPr>
      <w:tblGrid>
        <w:gridCol w:w="3020"/>
        <w:gridCol w:w="3021"/>
        <w:gridCol w:w="3021"/>
      </w:tblGrid>
      <w:tr w:rsidR="006D0EB1" w14:paraId="598FC9CC" w14:textId="77777777" w:rsidTr="006D0EB1">
        <w:tc>
          <w:tcPr>
            <w:tcW w:w="3020" w:type="dxa"/>
            <w:shd w:val="clear" w:color="auto" w:fill="E7E6E6" w:themeFill="background2"/>
          </w:tcPr>
          <w:p w14:paraId="73184E02" w14:textId="268B6C4F" w:rsidR="006D0EB1" w:rsidRPr="006D0EB1" w:rsidRDefault="006D0EB1" w:rsidP="006D0EB1">
            <w:pPr>
              <w:pStyle w:val="Texte"/>
              <w:jc w:val="center"/>
              <w:rPr>
                <w:b/>
                <w:bCs/>
                <w:sz w:val="24"/>
                <w:szCs w:val="24"/>
              </w:rPr>
            </w:pPr>
            <w:r w:rsidRPr="006D0EB1">
              <w:rPr>
                <w:b/>
                <w:bCs/>
                <w:sz w:val="24"/>
                <w:szCs w:val="24"/>
              </w:rPr>
              <w:t>Entité</w:t>
            </w:r>
          </w:p>
        </w:tc>
        <w:tc>
          <w:tcPr>
            <w:tcW w:w="3021" w:type="dxa"/>
            <w:shd w:val="clear" w:color="auto" w:fill="E7E6E6" w:themeFill="background2"/>
          </w:tcPr>
          <w:p w14:paraId="0675A16F" w14:textId="7F142453" w:rsidR="006D0EB1" w:rsidRPr="006D0EB1" w:rsidRDefault="006D0EB1" w:rsidP="006D0EB1">
            <w:pPr>
              <w:pStyle w:val="Texte"/>
              <w:jc w:val="center"/>
              <w:rPr>
                <w:b/>
                <w:bCs/>
                <w:sz w:val="24"/>
                <w:szCs w:val="24"/>
              </w:rPr>
            </w:pPr>
            <w:r w:rsidRPr="006D0EB1">
              <w:rPr>
                <w:b/>
                <w:bCs/>
                <w:sz w:val="24"/>
                <w:szCs w:val="24"/>
              </w:rPr>
              <w:t>Attributs</w:t>
            </w:r>
          </w:p>
        </w:tc>
        <w:tc>
          <w:tcPr>
            <w:tcW w:w="3021" w:type="dxa"/>
            <w:shd w:val="clear" w:color="auto" w:fill="E7E6E6" w:themeFill="background2"/>
          </w:tcPr>
          <w:p w14:paraId="69BED8CB" w14:textId="4F68B253" w:rsidR="006D0EB1" w:rsidRPr="006D0EB1" w:rsidRDefault="006D0EB1" w:rsidP="006D0EB1">
            <w:pPr>
              <w:pStyle w:val="Texte"/>
              <w:jc w:val="center"/>
              <w:rPr>
                <w:b/>
                <w:bCs/>
                <w:sz w:val="24"/>
                <w:szCs w:val="24"/>
              </w:rPr>
            </w:pPr>
            <w:r w:rsidRPr="006D0EB1">
              <w:rPr>
                <w:b/>
                <w:bCs/>
                <w:sz w:val="24"/>
                <w:szCs w:val="24"/>
              </w:rPr>
              <w:t>Commentaire</w:t>
            </w:r>
          </w:p>
        </w:tc>
      </w:tr>
      <w:tr w:rsidR="006D0EB1" w14:paraId="5A1E914E" w14:textId="77777777" w:rsidTr="00F21A94">
        <w:tc>
          <w:tcPr>
            <w:tcW w:w="3020" w:type="dxa"/>
          </w:tcPr>
          <w:p w14:paraId="7C3D8015" w14:textId="7872032A" w:rsidR="006D0EB1" w:rsidRPr="006D0EB1" w:rsidRDefault="006D0EB1" w:rsidP="006D0EB1">
            <w:pPr>
              <w:pStyle w:val="Texte"/>
            </w:pPr>
            <w:proofErr w:type="spellStart"/>
            <w:r>
              <w:t>Artifact</w:t>
            </w:r>
            <w:proofErr w:type="spellEnd"/>
          </w:p>
        </w:tc>
        <w:tc>
          <w:tcPr>
            <w:tcW w:w="3021" w:type="dxa"/>
          </w:tcPr>
          <w:p w14:paraId="10E95317" w14:textId="57017E79" w:rsidR="006D0EB1" w:rsidRPr="006D0EB1" w:rsidRDefault="006D0EB1" w:rsidP="006D0EB1">
            <w:pPr>
              <w:pStyle w:val="Texte"/>
              <w:rPr>
                <w:u w:val="single"/>
              </w:rPr>
            </w:pPr>
            <w:proofErr w:type="spellStart"/>
            <w:r>
              <w:rPr>
                <w:u w:val="single"/>
              </w:rPr>
              <w:t>Artifact</w:t>
            </w:r>
            <w:r w:rsidRPr="006D0EB1">
              <w:rPr>
                <w:u w:val="single"/>
              </w:rPr>
              <w:t>_</w:t>
            </w:r>
            <w:r w:rsidR="00BC4835">
              <w:rPr>
                <w:u w:val="single"/>
              </w:rPr>
              <w:t>ID</w:t>
            </w:r>
            <w:proofErr w:type="spellEnd"/>
          </w:p>
          <w:p w14:paraId="7436E05A" w14:textId="159719D8" w:rsidR="006D0EB1" w:rsidRDefault="006D0EB1" w:rsidP="006D0EB1">
            <w:pPr>
              <w:pStyle w:val="Texte"/>
            </w:pPr>
            <w:proofErr w:type="spellStart"/>
            <w:r>
              <w:t>Artifact_</w:t>
            </w:r>
            <w:r w:rsidR="00BC4835">
              <w:t>Name</w:t>
            </w:r>
            <w:proofErr w:type="spellEnd"/>
          </w:p>
          <w:p w14:paraId="5FBF6F36" w14:textId="489B4050" w:rsidR="006D0EB1" w:rsidRDefault="006D0EB1" w:rsidP="006D0EB1">
            <w:pPr>
              <w:pStyle w:val="Texte"/>
            </w:pPr>
            <w:proofErr w:type="spellStart"/>
            <w:r>
              <w:t>Artifact_Type</w:t>
            </w:r>
            <w:proofErr w:type="spellEnd"/>
          </w:p>
          <w:p w14:paraId="06FF20DF" w14:textId="107290D0" w:rsidR="00BC4835" w:rsidRDefault="00BC4835" w:rsidP="006D0EB1">
            <w:pPr>
              <w:pStyle w:val="Texte"/>
            </w:pPr>
            <w:proofErr w:type="spellStart"/>
            <w:r>
              <w:t>Artifact_Status</w:t>
            </w:r>
            <w:proofErr w:type="spellEnd"/>
          </w:p>
          <w:p w14:paraId="2819E2C9" w14:textId="27651378" w:rsidR="006D0EB1" w:rsidRDefault="006D0EB1" w:rsidP="006D0EB1">
            <w:pPr>
              <w:pStyle w:val="Texte"/>
            </w:pPr>
            <w:proofErr w:type="spellStart"/>
            <w:r>
              <w:t>Artifact_TTP</w:t>
            </w:r>
            <w:proofErr w:type="spellEnd"/>
          </w:p>
          <w:p w14:paraId="5E6791D3" w14:textId="08059AE6" w:rsidR="006D0EB1" w:rsidRDefault="006D0EB1" w:rsidP="006D0EB1">
            <w:pPr>
              <w:pStyle w:val="Texte"/>
            </w:pPr>
            <w:proofErr w:type="spellStart"/>
            <w:r>
              <w:t>Artifact_Comment</w:t>
            </w:r>
            <w:proofErr w:type="spellEnd"/>
          </w:p>
        </w:tc>
        <w:tc>
          <w:tcPr>
            <w:tcW w:w="3021" w:type="dxa"/>
            <w:vAlign w:val="center"/>
          </w:tcPr>
          <w:p w14:paraId="46523095" w14:textId="09AC7DAC" w:rsidR="006D0EB1" w:rsidRDefault="006D0EB1" w:rsidP="006D0EB1">
            <w:pPr>
              <w:pStyle w:val="Texte"/>
            </w:pPr>
            <w:r>
              <w:t xml:space="preserve">Cette entité permettra de capitaliser les informations trouvées </w:t>
            </w:r>
            <w:r w:rsidR="00BC4835">
              <w:t>à la suite d’investigation.</w:t>
            </w:r>
          </w:p>
        </w:tc>
      </w:tr>
      <w:tr w:rsidR="006D0EB1" w14:paraId="1FB3E0CF" w14:textId="77777777" w:rsidTr="00F21A94">
        <w:tc>
          <w:tcPr>
            <w:tcW w:w="3020" w:type="dxa"/>
          </w:tcPr>
          <w:p w14:paraId="61B93A9F" w14:textId="04F08E72" w:rsidR="006D0EB1" w:rsidRPr="006D0EB1" w:rsidRDefault="006D0EB1" w:rsidP="006D0EB1">
            <w:pPr>
              <w:pStyle w:val="Texte"/>
            </w:pPr>
            <w:r w:rsidRPr="006D0EB1">
              <w:t>Endpoint</w:t>
            </w:r>
          </w:p>
        </w:tc>
        <w:tc>
          <w:tcPr>
            <w:tcW w:w="3021" w:type="dxa"/>
          </w:tcPr>
          <w:p w14:paraId="56A05BE2" w14:textId="1F5EA9E8" w:rsidR="00BC4835" w:rsidRPr="00BC4835" w:rsidRDefault="00BC4835" w:rsidP="006D0EB1">
            <w:pPr>
              <w:pStyle w:val="Texte"/>
              <w:rPr>
                <w:u w:val="single"/>
              </w:rPr>
            </w:pPr>
            <w:proofErr w:type="spellStart"/>
            <w:r w:rsidRPr="00BC4835">
              <w:rPr>
                <w:u w:val="single"/>
              </w:rPr>
              <w:t>Endpoint_ID</w:t>
            </w:r>
            <w:proofErr w:type="spellEnd"/>
          </w:p>
          <w:p w14:paraId="750ED331" w14:textId="60C73DF2" w:rsidR="006D0EB1" w:rsidRDefault="006D0EB1" w:rsidP="006D0EB1">
            <w:pPr>
              <w:pStyle w:val="Texte"/>
            </w:pPr>
            <w:proofErr w:type="spellStart"/>
            <w:r>
              <w:t>Endpoint_</w:t>
            </w:r>
            <w:r w:rsidR="00BC4835">
              <w:t>Name</w:t>
            </w:r>
            <w:proofErr w:type="spellEnd"/>
          </w:p>
          <w:p w14:paraId="0EAA3EA9" w14:textId="6E0E9132" w:rsidR="00BC4835" w:rsidRDefault="00BC4835" w:rsidP="006D0EB1">
            <w:pPr>
              <w:pStyle w:val="Texte"/>
            </w:pPr>
            <w:proofErr w:type="spellStart"/>
            <w:r>
              <w:t>Endpoint_Type</w:t>
            </w:r>
            <w:proofErr w:type="spellEnd"/>
          </w:p>
          <w:p w14:paraId="3FE5187C" w14:textId="008084C2" w:rsidR="001D435C" w:rsidRDefault="001D435C" w:rsidP="006D0EB1">
            <w:pPr>
              <w:pStyle w:val="Texte"/>
            </w:pPr>
            <w:proofErr w:type="spellStart"/>
            <w:r>
              <w:t>Endpoint_Status</w:t>
            </w:r>
            <w:proofErr w:type="spellEnd"/>
          </w:p>
          <w:p w14:paraId="695F4E2B" w14:textId="77777777" w:rsidR="00BC4835" w:rsidRDefault="00BC4835" w:rsidP="006D0EB1">
            <w:pPr>
              <w:pStyle w:val="Texte"/>
            </w:pPr>
            <w:proofErr w:type="spellStart"/>
            <w:r>
              <w:t>Endpoint_Function</w:t>
            </w:r>
            <w:proofErr w:type="spellEnd"/>
          </w:p>
          <w:p w14:paraId="79D167D9" w14:textId="77777777" w:rsidR="00BC4835" w:rsidRDefault="00BC4835" w:rsidP="006D0EB1">
            <w:pPr>
              <w:pStyle w:val="Texte"/>
            </w:pPr>
            <w:proofErr w:type="spellStart"/>
            <w:r>
              <w:t>Endpoint_Criticality</w:t>
            </w:r>
            <w:proofErr w:type="spellEnd"/>
          </w:p>
          <w:p w14:paraId="1A0AC513" w14:textId="7733D479" w:rsidR="00BC4835" w:rsidRDefault="00BC4835" w:rsidP="006D0EB1">
            <w:pPr>
              <w:pStyle w:val="Texte"/>
            </w:pPr>
            <w:proofErr w:type="spellStart"/>
            <w:r>
              <w:t>Endpoint_Comment</w:t>
            </w:r>
            <w:proofErr w:type="spellEnd"/>
          </w:p>
        </w:tc>
        <w:tc>
          <w:tcPr>
            <w:tcW w:w="3021" w:type="dxa"/>
            <w:vAlign w:val="center"/>
          </w:tcPr>
          <w:p w14:paraId="2A371F2E" w14:textId="5A04107A" w:rsidR="006D0EB1" w:rsidRDefault="00BC4835" w:rsidP="006D0EB1">
            <w:pPr>
              <w:pStyle w:val="Texte"/>
            </w:pPr>
            <w:r>
              <w:t>Cette entité regroupe</w:t>
            </w:r>
            <w:r w:rsidR="00BD3E95">
              <w:t>ra</w:t>
            </w:r>
            <w:r>
              <w:t xml:space="preserve"> les informations connues concernant un équipement.</w:t>
            </w:r>
          </w:p>
        </w:tc>
      </w:tr>
      <w:tr w:rsidR="006D0EB1" w14:paraId="4E79A98F" w14:textId="77777777" w:rsidTr="00F21A94">
        <w:tc>
          <w:tcPr>
            <w:tcW w:w="3020" w:type="dxa"/>
          </w:tcPr>
          <w:p w14:paraId="52C42869" w14:textId="47649235" w:rsidR="006D0EB1" w:rsidRPr="006D0EB1" w:rsidRDefault="006D0EB1" w:rsidP="006D0EB1">
            <w:pPr>
              <w:pStyle w:val="Texte"/>
            </w:pPr>
            <w:r w:rsidRPr="006D0EB1">
              <w:lastRenderedPageBreak/>
              <w:t>Utilisateur</w:t>
            </w:r>
          </w:p>
        </w:tc>
        <w:tc>
          <w:tcPr>
            <w:tcW w:w="3021" w:type="dxa"/>
          </w:tcPr>
          <w:p w14:paraId="422E2631" w14:textId="52F1296A" w:rsidR="00BC4835" w:rsidRPr="00BC4835" w:rsidRDefault="00BC4835" w:rsidP="006D0EB1">
            <w:pPr>
              <w:pStyle w:val="Texte"/>
              <w:rPr>
                <w:u w:val="single"/>
              </w:rPr>
            </w:pPr>
            <w:proofErr w:type="spellStart"/>
            <w:r w:rsidRPr="00BC4835">
              <w:rPr>
                <w:u w:val="single"/>
              </w:rPr>
              <w:t>User_Account</w:t>
            </w:r>
            <w:proofErr w:type="spellEnd"/>
          </w:p>
          <w:p w14:paraId="1F9BC274" w14:textId="3743E17C" w:rsidR="00BC4835" w:rsidRDefault="00BC4835" w:rsidP="006D0EB1">
            <w:pPr>
              <w:pStyle w:val="Texte"/>
            </w:pPr>
            <w:proofErr w:type="spellStart"/>
            <w:r>
              <w:t>User_Name</w:t>
            </w:r>
            <w:proofErr w:type="spellEnd"/>
          </w:p>
          <w:p w14:paraId="106D9203" w14:textId="231C1523" w:rsidR="00BC4835" w:rsidRDefault="00BC4835" w:rsidP="006D0EB1">
            <w:pPr>
              <w:pStyle w:val="Texte"/>
            </w:pPr>
            <w:proofErr w:type="spellStart"/>
            <w:r>
              <w:t>User_Surname</w:t>
            </w:r>
            <w:proofErr w:type="spellEnd"/>
          </w:p>
          <w:p w14:paraId="0763AAF2" w14:textId="299DDAE7" w:rsidR="00824E78" w:rsidRDefault="00824E78" w:rsidP="006D0EB1">
            <w:pPr>
              <w:pStyle w:val="Texte"/>
            </w:pPr>
            <w:proofErr w:type="spellStart"/>
            <w:r>
              <w:t>User_Status</w:t>
            </w:r>
            <w:proofErr w:type="spellEnd"/>
          </w:p>
          <w:p w14:paraId="7A060030" w14:textId="77777777" w:rsidR="00BC4835" w:rsidRDefault="00BC4835" w:rsidP="006D0EB1">
            <w:pPr>
              <w:pStyle w:val="Texte"/>
            </w:pPr>
            <w:proofErr w:type="spellStart"/>
            <w:r>
              <w:t>User_Function</w:t>
            </w:r>
            <w:proofErr w:type="spellEnd"/>
          </w:p>
          <w:p w14:paraId="4983122F" w14:textId="77777777" w:rsidR="00BC4835" w:rsidRDefault="00BC4835" w:rsidP="006D0EB1">
            <w:pPr>
              <w:pStyle w:val="Texte"/>
            </w:pPr>
            <w:proofErr w:type="spellStart"/>
            <w:r>
              <w:t>User_Criticality</w:t>
            </w:r>
            <w:proofErr w:type="spellEnd"/>
          </w:p>
          <w:p w14:paraId="4A4F1B5C" w14:textId="376BCEB9" w:rsidR="00BC4835" w:rsidRDefault="00BC4835" w:rsidP="006D0EB1">
            <w:pPr>
              <w:pStyle w:val="Texte"/>
            </w:pPr>
            <w:proofErr w:type="spellStart"/>
            <w:r>
              <w:t>User_Comment</w:t>
            </w:r>
            <w:proofErr w:type="spellEnd"/>
          </w:p>
        </w:tc>
        <w:tc>
          <w:tcPr>
            <w:tcW w:w="3021" w:type="dxa"/>
            <w:vAlign w:val="center"/>
          </w:tcPr>
          <w:p w14:paraId="57D982BE" w14:textId="026EFF75" w:rsidR="006D0EB1" w:rsidRDefault="00BD3E95" w:rsidP="006D0EB1">
            <w:pPr>
              <w:pStyle w:val="Texte"/>
            </w:pPr>
            <w:r>
              <w:t>Cette entité regroupera les informations connues sur un utilisateur.</w:t>
            </w:r>
          </w:p>
        </w:tc>
      </w:tr>
      <w:tr w:rsidR="006D0EB1" w14:paraId="45FF7073" w14:textId="77777777" w:rsidTr="00F21A94">
        <w:tc>
          <w:tcPr>
            <w:tcW w:w="3020" w:type="dxa"/>
          </w:tcPr>
          <w:p w14:paraId="2C6ABA6D" w14:textId="65B96D81" w:rsidR="006D0EB1" w:rsidRPr="006D0EB1" w:rsidRDefault="006D0EB1" w:rsidP="006D0EB1">
            <w:pPr>
              <w:pStyle w:val="Texte"/>
            </w:pPr>
            <w:r w:rsidRPr="006D0EB1">
              <w:t>Zones / LAN</w:t>
            </w:r>
          </w:p>
        </w:tc>
        <w:tc>
          <w:tcPr>
            <w:tcW w:w="3021" w:type="dxa"/>
          </w:tcPr>
          <w:p w14:paraId="530198EF" w14:textId="77777777" w:rsidR="006D0EB1" w:rsidRPr="001D435C" w:rsidRDefault="00BC4835" w:rsidP="006D0EB1">
            <w:pPr>
              <w:pStyle w:val="Texte"/>
              <w:rPr>
                <w:u w:val="single"/>
              </w:rPr>
            </w:pPr>
            <w:proofErr w:type="spellStart"/>
            <w:r w:rsidRPr="001D435C">
              <w:rPr>
                <w:u w:val="single"/>
              </w:rPr>
              <w:t>Area_Name</w:t>
            </w:r>
            <w:proofErr w:type="spellEnd"/>
          </w:p>
          <w:p w14:paraId="05444E67" w14:textId="77777777" w:rsidR="00BC4835" w:rsidRDefault="00BC4835" w:rsidP="006D0EB1">
            <w:pPr>
              <w:pStyle w:val="Texte"/>
            </w:pPr>
            <w:proofErr w:type="spellStart"/>
            <w:r>
              <w:t>Area_Criticality</w:t>
            </w:r>
            <w:proofErr w:type="spellEnd"/>
          </w:p>
          <w:p w14:paraId="157EBB85" w14:textId="1C4B33E7" w:rsidR="00BC4835" w:rsidRDefault="00BC4835" w:rsidP="006D0EB1">
            <w:pPr>
              <w:pStyle w:val="Texte"/>
            </w:pPr>
            <w:proofErr w:type="spellStart"/>
            <w:r>
              <w:t>Area_Comment</w:t>
            </w:r>
            <w:proofErr w:type="spellEnd"/>
          </w:p>
        </w:tc>
        <w:tc>
          <w:tcPr>
            <w:tcW w:w="3021" w:type="dxa"/>
            <w:vAlign w:val="center"/>
          </w:tcPr>
          <w:p w14:paraId="39ECA194" w14:textId="277B7382" w:rsidR="006D0EB1" w:rsidRDefault="00BD3E95" w:rsidP="006D0EB1">
            <w:pPr>
              <w:pStyle w:val="Texte"/>
            </w:pPr>
            <w:r>
              <w:t xml:space="preserve">Cette entité permettra de situer les </w:t>
            </w:r>
            <w:r w:rsidRPr="00BD3E95">
              <w:rPr>
                <w:i/>
                <w:iCs/>
              </w:rPr>
              <w:t>Endpoint</w:t>
            </w:r>
            <w:r>
              <w:t xml:space="preserve"> et utilisateurs et ainsi évaluer l’évolution de la menace.</w:t>
            </w:r>
          </w:p>
        </w:tc>
      </w:tr>
      <w:tr w:rsidR="006D0EB1" w14:paraId="06279FFC" w14:textId="77777777" w:rsidTr="00F21A94">
        <w:tc>
          <w:tcPr>
            <w:tcW w:w="3020" w:type="dxa"/>
          </w:tcPr>
          <w:p w14:paraId="7389C2C4" w14:textId="3539A78D" w:rsidR="006D0EB1" w:rsidRPr="006D0EB1" w:rsidRDefault="006D0EB1" w:rsidP="006D0EB1">
            <w:pPr>
              <w:pStyle w:val="Texte"/>
            </w:pPr>
            <w:r w:rsidRPr="006D0EB1">
              <w:t>Attaquant</w:t>
            </w:r>
          </w:p>
        </w:tc>
        <w:tc>
          <w:tcPr>
            <w:tcW w:w="3021" w:type="dxa"/>
          </w:tcPr>
          <w:p w14:paraId="10BD48B7" w14:textId="77777777" w:rsidR="006D0EB1" w:rsidRPr="001D435C" w:rsidRDefault="00BC4835" w:rsidP="006D0EB1">
            <w:pPr>
              <w:pStyle w:val="Texte"/>
              <w:rPr>
                <w:u w:val="single"/>
              </w:rPr>
            </w:pPr>
            <w:proofErr w:type="spellStart"/>
            <w:r w:rsidRPr="001D435C">
              <w:rPr>
                <w:u w:val="single"/>
              </w:rPr>
              <w:t>Actor_Name</w:t>
            </w:r>
            <w:proofErr w:type="spellEnd"/>
          </w:p>
          <w:p w14:paraId="7BA63A9D" w14:textId="77777777" w:rsidR="00BC4835" w:rsidRDefault="00BC4835" w:rsidP="006D0EB1">
            <w:pPr>
              <w:pStyle w:val="Texte"/>
            </w:pPr>
            <w:proofErr w:type="spellStart"/>
            <w:r>
              <w:t>Actor_Type</w:t>
            </w:r>
            <w:proofErr w:type="spellEnd"/>
          </w:p>
          <w:p w14:paraId="723D64CD" w14:textId="77777777" w:rsidR="00BC4835" w:rsidRDefault="00BC4835" w:rsidP="006D0EB1">
            <w:pPr>
              <w:pStyle w:val="Texte"/>
            </w:pPr>
            <w:proofErr w:type="spellStart"/>
            <w:r>
              <w:t>Actor_Aim</w:t>
            </w:r>
            <w:proofErr w:type="spellEnd"/>
          </w:p>
          <w:p w14:paraId="0275B5C6" w14:textId="77777777" w:rsidR="00BC4835" w:rsidRDefault="00BC4835" w:rsidP="006D0EB1">
            <w:pPr>
              <w:pStyle w:val="Texte"/>
            </w:pPr>
            <w:proofErr w:type="spellStart"/>
            <w:r>
              <w:t>Actor_TTPs</w:t>
            </w:r>
            <w:proofErr w:type="spellEnd"/>
          </w:p>
          <w:p w14:paraId="0701D4FD" w14:textId="7F2C2975" w:rsidR="00BC4835" w:rsidRDefault="00BC4835" w:rsidP="006D0EB1">
            <w:pPr>
              <w:pStyle w:val="Texte"/>
            </w:pPr>
            <w:proofErr w:type="spellStart"/>
            <w:r>
              <w:t>Actor_Comment</w:t>
            </w:r>
            <w:proofErr w:type="spellEnd"/>
          </w:p>
        </w:tc>
        <w:tc>
          <w:tcPr>
            <w:tcW w:w="3021" w:type="dxa"/>
            <w:vAlign w:val="center"/>
          </w:tcPr>
          <w:p w14:paraId="6C54A415" w14:textId="4562EF0E" w:rsidR="006D0EB1" w:rsidRDefault="00BD3E95" w:rsidP="006D0EB1">
            <w:pPr>
              <w:pStyle w:val="Texte"/>
            </w:pPr>
            <w:r>
              <w:t>Cette entité permettra de caractériser la menace.</w:t>
            </w:r>
          </w:p>
        </w:tc>
      </w:tr>
    </w:tbl>
    <w:p w14:paraId="57935AC2" w14:textId="77777777" w:rsidR="006D0EB1" w:rsidRDefault="006D0EB1" w:rsidP="006D0EB1">
      <w:pPr>
        <w:pStyle w:val="Texte"/>
      </w:pPr>
    </w:p>
    <w:p w14:paraId="3E8606BA" w14:textId="77777777" w:rsidR="006D0EB1" w:rsidRPr="006D0EB1" w:rsidRDefault="006D0EB1" w:rsidP="006D0EB1">
      <w:pPr>
        <w:pStyle w:val="Texte"/>
      </w:pPr>
    </w:p>
    <w:p w14:paraId="79D911F3" w14:textId="636B1DC7" w:rsidR="00610311" w:rsidRDefault="00610311" w:rsidP="00610311">
      <w:pPr>
        <w:pStyle w:val="Texte"/>
      </w:pPr>
      <w:r w:rsidRPr="008F5662">
        <w:t xml:space="preserve">L’élément principal </w:t>
      </w:r>
      <w:r>
        <w:t>de l’outil se base sur les éléments « Marquant technique » et </w:t>
      </w:r>
      <w:r w:rsidR="00F21A94">
        <w:t>« </w:t>
      </w:r>
      <w:r w:rsidRPr="006D0EB1">
        <w:rPr>
          <w:i/>
          <w:iCs/>
        </w:rPr>
        <w:t>End</w:t>
      </w:r>
      <w:r w:rsidR="006D0EB1" w:rsidRPr="006D0EB1">
        <w:rPr>
          <w:i/>
          <w:iCs/>
        </w:rPr>
        <w:t>p</w:t>
      </w:r>
      <w:r w:rsidRPr="006D0EB1">
        <w:rPr>
          <w:i/>
          <w:iCs/>
        </w:rPr>
        <w:t>oint</w:t>
      </w:r>
      <w:r w:rsidR="00F21A94">
        <w:rPr>
          <w:i/>
          <w:iCs/>
        </w:rPr>
        <w:t> »</w:t>
      </w:r>
      <w:r w:rsidR="006D0EB1">
        <w:t>.</w:t>
      </w:r>
      <w:r>
        <w:t xml:space="preserve"> Le travail effectué par les analystes de la réponse à incident vien</w:t>
      </w:r>
      <w:r>
        <w:t>dra</w:t>
      </w:r>
      <w:r>
        <w:t xml:space="preserve"> compléter les attributs de ces éléments.</w:t>
      </w:r>
    </w:p>
    <w:p w14:paraId="179281FA" w14:textId="7D9CB7B3" w:rsidR="00610311" w:rsidRDefault="00610311" w:rsidP="00610311">
      <w:pPr>
        <w:pStyle w:val="Texte"/>
      </w:pPr>
      <w:r>
        <w:t xml:space="preserve">Ces deux éléments </w:t>
      </w:r>
      <w:r w:rsidR="006D0EB1">
        <w:t>seront liés par une association</w:t>
      </w:r>
      <w:r w:rsidR="005E74FD">
        <w:t xml:space="preserve"> (« </w:t>
      </w:r>
      <w:proofErr w:type="spellStart"/>
      <w:r w:rsidR="005E74FD">
        <w:t>Corrupt</w:t>
      </w:r>
      <w:proofErr w:type="spellEnd"/>
      <w:r w:rsidR="005E74FD">
        <w:t> »)</w:t>
      </w:r>
      <w:r>
        <w:t>, les attributs contenus dans cette association pourront permettre de faire un suivi chronologique des événements.</w:t>
      </w:r>
    </w:p>
    <w:p w14:paraId="6A912078" w14:textId="77777777" w:rsidR="00610311" w:rsidRDefault="00610311" w:rsidP="00610311">
      <w:pPr>
        <w:pStyle w:val="Texte"/>
      </w:pPr>
      <w:r>
        <w:t>Les autres entités (« Attaquant », « User » et « Zone ») permettent d’ajouter du contexte et ainsi faciliter la priorisation des actions.</w:t>
      </w:r>
    </w:p>
    <w:p w14:paraId="5C9794D4" w14:textId="77777777" w:rsidR="00610311" w:rsidRDefault="00610311" w:rsidP="00610311">
      <w:pPr>
        <w:pStyle w:val="Texte"/>
      </w:pPr>
    </w:p>
    <w:p w14:paraId="3E355ECF" w14:textId="77777777" w:rsidR="00610311" w:rsidRPr="00610311" w:rsidRDefault="00610311" w:rsidP="00610311">
      <w:pPr>
        <w:pStyle w:val="Texte"/>
        <w:rPr>
          <w:u w:val="single"/>
        </w:rPr>
      </w:pPr>
      <w:r w:rsidRPr="00610311">
        <w:rPr>
          <w:u w:val="single"/>
        </w:rPr>
        <w:t>Contrainte d’intégrité :</w:t>
      </w:r>
    </w:p>
    <w:p w14:paraId="20830437" w14:textId="77777777" w:rsidR="00610311" w:rsidRDefault="00610311" w:rsidP="00610311">
      <w:pPr>
        <w:pStyle w:val="Texte"/>
      </w:pPr>
      <w:r w:rsidRPr="008F5662">
        <w:t>La date de fin de compromission devra toujours être supérieure à la date de début de compromission</w:t>
      </w:r>
      <w:r>
        <w:t>.</w:t>
      </w:r>
    </w:p>
    <w:p w14:paraId="5D4583BA" w14:textId="77777777" w:rsidR="00610311" w:rsidRPr="008F5662" w:rsidRDefault="00610311" w:rsidP="00610311">
      <w:pPr>
        <w:pStyle w:val="Texte"/>
      </w:pPr>
    </w:p>
    <w:p w14:paraId="702DC161" w14:textId="77777777" w:rsidR="00F21A94" w:rsidRDefault="00610311" w:rsidP="00610311">
      <w:pPr>
        <w:pStyle w:val="Texte"/>
      </w:pPr>
      <w:r w:rsidRPr="00F21A94">
        <w:rPr>
          <w:u w:val="single"/>
        </w:rPr>
        <w:t>Evolution envisageable :</w:t>
      </w:r>
    </w:p>
    <w:p w14:paraId="249E9460" w14:textId="77777777" w:rsidR="00F21A94" w:rsidRDefault="00610311" w:rsidP="00F21A94">
      <w:pPr>
        <w:pStyle w:val="Texte"/>
        <w:numPr>
          <w:ilvl w:val="0"/>
          <w:numId w:val="1"/>
        </w:numPr>
      </w:pPr>
      <w:r w:rsidRPr="00F21A94">
        <w:t>Permettre de suivre les évolutions (historique) d’un marquant technique.</w:t>
      </w:r>
    </w:p>
    <w:p w14:paraId="5DFC4173" w14:textId="3923BE8F" w:rsidR="001178A3" w:rsidRPr="00F21A94" w:rsidRDefault="00610311" w:rsidP="00F21A94">
      <w:pPr>
        <w:pStyle w:val="Texte"/>
        <w:ind w:left="1416"/>
      </w:pPr>
      <w:r w:rsidRPr="00F21A94">
        <w:rPr>
          <w:i/>
          <w:iCs/>
          <w:sz w:val="20"/>
          <w:szCs w:val="20"/>
        </w:rPr>
        <w:t>Exemple dans le cas d’une compromission type « </w:t>
      </w:r>
      <w:proofErr w:type="spellStart"/>
      <w:r w:rsidRPr="00F21A94">
        <w:rPr>
          <w:i/>
          <w:iCs/>
          <w:sz w:val="20"/>
          <w:szCs w:val="20"/>
        </w:rPr>
        <w:t>supply</w:t>
      </w:r>
      <w:proofErr w:type="spellEnd"/>
      <w:r w:rsidRPr="00F21A94">
        <w:rPr>
          <w:i/>
          <w:iCs/>
          <w:sz w:val="20"/>
          <w:szCs w:val="20"/>
        </w:rPr>
        <w:t xml:space="preserve"> </w:t>
      </w:r>
      <w:proofErr w:type="spellStart"/>
      <w:r w:rsidRPr="00F21A94">
        <w:rPr>
          <w:i/>
          <w:iCs/>
          <w:sz w:val="20"/>
          <w:szCs w:val="20"/>
        </w:rPr>
        <w:t>chain</w:t>
      </w:r>
      <w:proofErr w:type="spellEnd"/>
      <w:r w:rsidRPr="00F21A94">
        <w:rPr>
          <w:i/>
          <w:iCs/>
          <w:sz w:val="20"/>
          <w:szCs w:val="20"/>
        </w:rPr>
        <w:t> », une communication vers un partenaire de confiance doit pouvoir passer de l’état légitime à malveillant, tout en gardant l’historique des qualifications passées. (Ajout d’un ID au marquant technique pour gérer l’historique)</w:t>
      </w:r>
    </w:p>
    <w:p w14:paraId="470A4160" w14:textId="7370C916" w:rsidR="00610311" w:rsidRDefault="00094B0B" w:rsidP="00094B0B">
      <w:pPr>
        <w:pStyle w:val="Texte"/>
        <w:ind w:left="708"/>
      </w:pPr>
      <w:r>
        <w:t xml:space="preserve">-     Intégrer les Tactiques, Techniques et Procédures (TTP) défini dans la matrice Mitre </w:t>
      </w:r>
      <w:proofErr w:type="spellStart"/>
      <w:r>
        <w:t>Att&amp;ck</w:t>
      </w:r>
      <w:proofErr w:type="spellEnd"/>
      <w:r>
        <w:t xml:space="preserve"> dans une table pour s’appuyer sur une base existante.</w:t>
      </w:r>
    </w:p>
    <w:p w14:paraId="48DF57A3" w14:textId="24E56075" w:rsidR="00094B0B" w:rsidRDefault="00094B0B" w:rsidP="00094B0B">
      <w:pPr>
        <w:pStyle w:val="Texte"/>
      </w:pPr>
    </w:p>
    <w:p w14:paraId="743F168F" w14:textId="24D407EC" w:rsidR="001178A3" w:rsidRDefault="008D3A2C" w:rsidP="001178A3">
      <w:pPr>
        <w:pStyle w:val="Titre2"/>
      </w:pPr>
      <w:bookmarkStart w:id="4" w:name="_Toc66136353"/>
      <w:r>
        <w:lastRenderedPageBreak/>
        <w:t xml:space="preserve">3.2 </w:t>
      </w:r>
      <w:r w:rsidR="001178A3">
        <w:t>Modèle conceptuel de données</w:t>
      </w:r>
      <w:bookmarkEnd w:id="4"/>
    </w:p>
    <w:p w14:paraId="2527E80D" w14:textId="401ED285" w:rsidR="001178A3" w:rsidRDefault="00CC33DB" w:rsidP="001178A3">
      <w:r>
        <w:rPr>
          <w:i/>
          <w:iCs/>
          <w:noProof/>
        </w:rPr>
        <w:drawing>
          <wp:inline distT="0" distB="0" distL="0" distR="0" wp14:anchorId="77A4A6F8" wp14:editId="0B2BCDCD">
            <wp:extent cx="5753100" cy="2371725"/>
            <wp:effectExtent l="152400" t="152400" r="361950" b="3714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AD25C38" w14:textId="0F843B99" w:rsidR="001178A3" w:rsidRDefault="008D3A2C" w:rsidP="001178A3">
      <w:pPr>
        <w:pStyle w:val="Titre2"/>
      </w:pPr>
      <w:bookmarkStart w:id="5" w:name="_Toc66136354"/>
      <w:r>
        <w:t xml:space="preserve">3.3 </w:t>
      </w:r>
      <w:r w:rsidR="001178A3">
        <w:t>Modèle logique de données</w:t>
      </w:r>
      <w:bookmarkEnd w:id="5"/>
    </w:p>
    <w:p w14:paraId="6BAE8F98" w14:textId="1B140330" w:rsidR="001178A3" w:rsidRDefault="00CC33DB" w:rsidP="001178A3">
      <w:r>
        <w:rPr>
          <w:noProof/>
        </w:rPr>
        <w:drawing>
          <wp:inline distT="0" distB="0" distL="0" distR="0" wp14:anchorId="69CB0BB9" wp14:editId="7BD58C7F">
            <wp:extent cx="5760720" cy="2747274"/>
            <wp:effectExtent l="152400" t="152400" r="354330" b="3581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47274"/>
                    </a:xfrm>
                    <a:prstGeom prst="rect">
                      <a:avLst/>
                    </a:prstGeom>
                    <a:ln>
                      <a:noFill/>
                    </a:ln>
                    <a:effectLst>
                      <a:outerShdw blurRad="292100" dist="139700" dir="2700000" algn="tl" rotWithShape="0">
                        <a:srgbClr val="333333">
                          <a:alpha val="65000"/>
                        </a:srgbClr>
                      </a:outerShdw>
                    </a:effectLst>
                  </pic:spPr>
                </pic:pic>
              </a:graphicData>
            </a:graphic>
          </wp:inline>
        </w:drawing>
      </w:r>
    </w:p>
    <w:p w14:paraId="626A3D03" w14:textId="4F2011B8" w:rsidR="001178A3" w:rsidRDefault="008D3A2C" w:rsidP="001178A3">
      <w:pPr>
        <w:pStyle w:val="Titre2"/>
      </w:pPr>
      <w:bookmarkStart w:id="6" w:name="_Toc66136355"/>
      <w:r>
        <w:t xml:space="preserve">3.4 </w:t>
      </w:r>
      <w:r w:rsidR="001178A3">
        <w:t>Modèle relationnel</w:t>
      </w:r>
      <w:bookmarkEnd w:id="6"/>
    </w:p>
    <w:p w14:paraId="466CB957" w14:textId="6CA2742D" w:rsidR="001178A3" w:rsidRDefault="007A0728" w:rsidP="001178A3">
      <w:r>
        <w:rPr>
          <w:noProof/>
        </w:rPr>
        <w:drawing>
          <wp:inline distT="0" distB="0" distL="0" distR="0" wp14:anchorId="2F4FC87A" wp14:editId="705723AE">
            <wp:extent cx="5760720" cy="628650"/>
            <wp:effectExtent l="152400" t="152400" r="354330" b="3619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28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C42E4" w14:textId="227068BE" w:rsidR="001178A3" w:rsidRDefault="008D3A2C" w:rsidP="001178A3">
      <w:pPr>
        <w:pStyle w:val="Titre2"/>
      </w:pPr>
      <w:bookmarkStart w:id="7" w:name="_Toc66136356"/>
      <w:r>
        <w:t xml:space="preserve">3.5 </w:t>
      </w:r>
      <w:r w:rsidR="001178A3">
        <w:t>Création de tables SQL</w:t>
      </w:r>
      <w:bookmarkEnd w:id="7"/>
    </w:p>
    <w:p w14:paraId="167F6487" w14:textId="3040540E" w:rsidR="008D3A2C" w:rsidRDefault="008D3A2C" w:rsidP="008D3A2C"/>
    <w:p w14:paraId="2EE55BBA" w14:textId="29CB3070" w:rsidR="008D3A2C" w:rsidRDefault="008D3A2C" w:rsidP="008D3A2C">
      <w:pPr>
        <w:pStyle w:val="Titre1"/>
      </w:pPr>
      <w:bookmarkStart w:id="8" w:name="_Toc66136357"/>
      <w:r>
        <w:lastRenderedPageBreak/>
        <w:t>4. UML</w:t>
      </w:r>
      <w:bookmarkEnd w:id="8"/>
    </w:p>
    <w:p w14:paraId="569F44BC" w14:textId="371CB424" w:rsidR="008D3A2C" w:rsidRDefault="008D3A2C" w:rsidP="008D3A2C"/>
    <w:p w14:paraId="6337ACBB" w14:textId="542703F5" w:rsidR="008D3A2C" w:rsidRDefault="008D3A2C" w:rsidP="008D3A2C">
      <w:pPr>
        <w:pStyle w:val="Titre1"/>
      </w:pPr>
      <w:bookmarkStart w:id="9" w:name="_Toc66136358"/>
      <w:r>
        <w:t>5. Requêtes SQL</w:t>
      </w:r>
      <w:bookmarkEnd w:id="9"/>
    </w:p>
    <w:p w14:paraId="3F29DF58" w14:textId="446A10B4" w:rsidR="008D3A2C" w:rsidRDefault="008D3A2C" w:rsidP="008D3A2C"/>
    <w:p w14:paraId="340FAC26" w14:textId="795A9A5F" w:rsidR="008D3A2C" w:rsidRDefault="008D3A2C" w:rsidP="008D3A2C">
      <w:pPr>
        <w:pStyle w:val="Titre1"/>
      </w:pPr>
      <w:bookmarkStart w:id="10" w:name="_Toc66136359"/>
      <w:r>
        <w:t>6. Implémentation technique</w:t>
      </w:r>
      <w:bookmarkEnd w:id="10"/>
    </w:p>
    <w:p w14:paraId="37C5E843" w14:textId="6D4A59CD" w:rsidR="00EF2070" w:rsidRDefault="00EF2070" w:rsidP="008F5662">
      <w:pPr>
        <w:spacing w:after="0"/>
      </w:pPr>
    </w:p>
    <w:p w14:paraId="0D1FC6D5" w14:textId="77777777" w:rsidR="008F5662" w:rsidRDefault="008F5662" w:rsidP="008F5662">
      <w:pPr>
        <w:spacing w:after="0"/>
      </w:pPr>
    </w:p>
    <w:p w14:paraId="1C3BA7E8" w14:textId="76ECF70F" w:rsidR="00EF2070" w:rsidRDefault="00EF2070" w:rsidP="008F5662">
      <w:pPr>
        <w:spacing w:after="0"/>
        <w:rPr>
          <w:i/>
          <w:iCs/>
        </w:rPr>
      </w:pPr>
    </w:p>
    <w:p w14:paraId="2A605A6F" w14:textId="77777777" w:rsidR="00763E44" w:rsidRPr="008F5662" w:rsidRDefault="00763E44" w:rsidP="008F5662">
      <w:pPr>
        <w:spacing w:after="0"/>
        <w:rPr>
          <w:i/>
          <w:iCs/>
        </w:rPr>
      </w:pPr>
    </w:p>
    <w:sectPr w:rsidR="00763E44" w:rsidRPr="008F5662" w:rsidSect="00763E44">
      <w:head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461BA" w14:textId="77777777" w:rsidR="009407D0" w:rsidRDefault="009407D0" w:rsidP="008F5662">
      <w:pPr>
        <w:spacing w:after="0" w:line="240" w:lineRule="auto"/>
      </w:pPr>
      <w:r>
        <w:separator/>
      </w:r>
    </w:p>
  </w:endnote>
  <w:endnote w:type="continuationSeparator" w:id="0">
    <w:p w14:paraId="136AF81F" w14:textId="77777777" w:rsidR="009407D0" w:rsidRDefault="009407D0" w:rsidP="008F5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SemiBold">
    <w:charset w:val="00"/>
    <w:family w:val="auto"/>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680D4" w14:textId="77777777" w:rsidR="009407D0" w:rsidRDefault="009407D0" w:rsidP="008F5662">
      <w:pPr>
        <w:spacing w:after="0" w:line="240" w:lineRule="auto"/>
      </w:pPr>
      <w:r>
        <w:separator/>
      </w:r>
    </w:p>
  </w:footnote>
  <w:footnote w:type="continuationSeparator" w:id="0">
    <w:p w14:paraId="71D0B5E7" w14:textId="77777777" w:rsidR="009407D0" w:rsidRDefault="009407D0" w:rsidP="008F5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031E8" w14:textId="49CB82F7" w:rsidR="008F5662" w:rsidRDefault="008F5662">
    <w:pPr>
      <w:pStyle w:val="En-tte"/>
    </w:pPr>
    <w:r>
      <w:t>BUEE Olivier – UTC 504 – 2</w:t>
    </w:r>
    <w:r w:rsidRPr="008F5662">
      <w:rPr>
        <w:vertAlign w:val="superscript"/>
      </w:rPr>
      <w:t>nd</w:t>
    </w:r>
    <w:r>
      <w:t xml:space="preserve"> semestre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724ED"/>
    <w:multiLevelType w:val="hybridMultilevel"/>
    <w:tmpl w:val="90CE968C"/>
    <w:lvl w:ilvl="0" w:tplc="773A7CF6">
      <w:start w:val="2"/>
      <w:numFmt w:val="bullet"/>
      <w:lvlText w:val="-"/>
      <w:lvlJc w:val="left"/>
      <w:pPr>
        <w:ind w:left="1068" w:hanging="360"/>
      </w:pPr>
      <w:rPr>
        <w:rFonts w:ascii="Montserrat" w:eastAsiaTheme="minorHAnsi" w:hAnsi="Montserrat"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6DEC336B"/>
    <w:multiLevelType w:val="hybridMultilevel"/>
    <w:tmpl w:val="64A0DF62"/>
    <w:lvl w:ilvl="0" w:tplc="1FD20DB6">
      <w:start w:val="2"/>
      <w:numFmt w:val="bullet"/>
      <w:lvlText w:val="-"/>
      <w:lvlJc w:val="left"/>
      <w:pPr>
        <w:ind w:left="1068" w:hanging="360"/>
      </w:pPr>
      <w:rPr>
        <w:rFonts w:ascii="Montserrat" w:eastAsiaTheme="minorHAnsi" w:hAnsi="Montserrat"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64"/>
    <w:rsid w:val="00094B0B"/>
    <w:rsid w:val="000F36BC"/>
    <w:rsid w:val="001029D7"/>
    <w:rsid w:val="001178A3"/>
    <w:rsid w:val="001D435C"/>
    <w:rsid w:val="005E74FD"/>
    <w:rsid w:val="00606BED"/>
    <w:rsid w:val="00606C95"/>
    <w:rsid w:val="00610311"/>
    <w:rsid w:val="006267B2"/>
    <w:rsid w:val="00697C2C"/>
    <w:rsid w:val="006A3764"/>
    <w:rsid w:val="006D0EB1"/>
    <w:rsid w:val="00751C96"/>
    <w:rsid w:val="00763E44"/>
    <w:rsid w:val="00766567"/>
    <w:rsid w:val="007A0728"/>
    <w:rsid w:val="007F1C08"/>
    <w:rsid w:val="00824E78"/>
    <w:rsid w:val="00877880"/>
    <w:rsid w:val="008B562F"/>
    <w:rsid w:val="008D3A2C"/>
    <w:rsid w:val="008F5662"/>
    <w:rsid w:val="009407D0"/>
    <w:rsid w:val="00967602"/>
    <w:rsid w:val="009C3C5D"/>
    <w:rsid w:val="00A2265F"/>
    <w:rsid w:val="00A5633D"/>
    <w:rsid w:val="00AE252E"/>
    <w:rsid w:val="00BC4835"/>
    <w:rsid w:val="00BD3E95"/>
    <w:rsid w:val="00CC33DB"/>
    <w:rsid w:val="00CF63D8"/>
    <w:rsid w:val="00D02C09"/>
    <w:rsid w:val="00D34B19"/>
    <w:rsid w:val="00E32BA6"/>
    <w:rsid w:val="00EF2070"/>
    <w:rsid w:val="00F21A94"/>
    <w:rsid w:val="00F76892"/>
    <w:rsid w:val="00FE38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C0D0"/>
  <w15:chartTrackingRefBased/>
  <w15:docId w15:val="{D5A8C541-7287-4869-BD96-6C81F0A9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6BED"/>
    <w:pPr>
      <w:keepNext/>
      <w:keepLines/>
      <w:spacing w:before="120" w:after="120"/>
      <w:outlineLvl w:val="0"/>
    </w:pPr>
    <w:rPr>
      <w:rFonts w:ascii="Montserrat SemiBold" w:eastAsiaTheme="majorEastAsia" w:hAnsi="Montserrat SemiBold" w:cstheme="majorBidi"/>
      <w:color w:val="2F5496" w:themeColor="accent1" w:themeShade="BF"/>
      <w:sz w:val="32"/>
      <w:szCs w:val="32"/>
    </w:rPr>
  </w:style>
  <w:style w:type="paragraph" w:styleId="Titre2">
    <w:name w:val="heading 2"/>
    <w:basedOn w:val="Normal"/>
    <w:next w:val="Normal"/>
    <w:link w:val="Titre2Car"/>
    <w:uiPriority w:val="9"/>
    <w:unhideWhenUsed/>
    <w:qFormat/>
    <w:rsid w:val="00FE38A9"/>
    <w:pPr>
      <w:keepNext/>
      <w:keepLines/>
      <w:spacing w:before="120" w:after="120"/>
      <w:outlineLvl w:val="1"/>
    </w:pPr>
    <w:rPr>
      <w:rFonts w:ascii="Montserrat" w:eastAsiaTheme="majorEastAsia" w:hAnsi="Montserrat"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F5662"/>
    <w:pPr>
      <w:tabs>
        <w:tab w:val="center" w:pos="4536"/>
        <w:tab w:val="right" w:pos="9072"/>
      </w:tabs>
      <w:spacing w:after="0" w:line="240" w:lineRule="auto"/>
    </w:pPr>
  </w:style>
  <w:style w:type="character" w:customStyle="1" w:styleId="En-tteCar">
    <w:name w:val="En-tête Car"/>
    <w:basedOn w:val="Policepardfaut"/>
    <w:link w:val="En-tte"/>
    <w:uiPriority w:val="99"/>
    <w:rsid w:val="008F5662"/>
  </w:style>
  <w:style w:type="paragraph" w:styleId="Pieddepage">
    <w:name w:val="footer"/>
    <w:basedOn w:val="Normal"/>
    <w:link w:val="PieddepageCar"/>
    <w:uiPriority w:val="99"/>
    <w:unhideWhenUsed/>
    <w:rsid w:val="008F56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5662"/>
  </w:style>
  <w:style w:type="paragraph" w:styleId="Sansinterligne">
    <w:name w:val="No Spacing"/>
    <w:link w:val="SansinterligneCar"/>
    <w:uiPriority w:val="1"/>
    <w:qFormat/>
    <w:rsid w:val="00763E4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63E44"/>
    <w:rPr>
      <w:rFonts w:eastAsiaTheme="minorEastAsia"/>
      <w:lang w:eastAsia="fr-FR"/>
    </w:rPr>
  </w:style>
  <w:style w:type="character" w:customStyle="1" w:styleId="Titre1Car">
    <w:name w:val="Titre 1 Car"/>
    <w:basedOn w:val="Policepardfaut"/>
    <w:link w:val="Titre1"/>
    <w:uiPriority w:val="9"/>
    <w:rsid w:val="00606BED"/>
    <w:rPr>
      <w:rFonts w:ascii="Montserrat SemiBold" w:eastAsiaTheme="majorEastAsia" w:hAnsi="Montserrat SemiBold" w:cstheme="majorBidi"/>
      <w:color w:val="2F5496" w:themeColor="accent1" w:themeShade="BF"/>
      <w:sz w:val="32"/>
      <w:szCs w:val="32"/>
    </w:rPr>
  </w:style>
  <w:style w:type="paragraph" w:styleId="En-ttedetabledesmatires">
    <w:name w:val="TOC Heading"/>
    <w:basedOn w:val="Titre1"/>
    <w:next w:val="Normal"/>
    <w:uiPriority w:val="39"/>
    <w:unhideWhenUsed/>
    <w:qFormat/>
    <w:rsid w:val="00763E44"/>
    <w:pPr>
      <w:outlineLvl w:val="9"/>
    </w:pPr>
    <w:rPr>
      <w:lang w:eastAsia="fr-FR"/>
    </w:rPr>
  </w:style>
  <w:style w:type="paragraph" w:styleId="TM2">
    <w:name w:val="toc 2"/>
    <w:basedOn w:val="Normal"/>
    <w:next w:val="Normal"/>
    <w:autoRedefine/>
    <w:uiPriority w:val="39"/>
    <w:unhideWhenUsed/>
    <w:rsid w:val="00763E44"/>
    <w:pPr>
      <w:spacing w:before="120" w:after="0"/>
      <w:ind w:left="220"/>
    </w:pPr>
    <w:rPr>
      <w:rFonts w:cstheme="minorHAnsi"/>
      <w:b/>
      <w:bCs/>
    </w:rPr>
  </w:style>
  <w:style w:type="paragraph" w:styleId="TM1">
    <w:name w:val="toc 1"/>
    <w:basedOn w:val="Normal"/>
    <w:next w:val="Normal"/>
    <w:autoRedefine/>
    <w:uiPriority w:val="39"/>
    <w:unhideWhenUsed/>
    <w:rsid w:val="00763E44"/>
    <w:pPr>
      <w:spacing w:before="120" w:after="0"/>
    </w:pPr>
    <w:rPr>
      <w:rFonts w:cstheme="minorHAnsi"/>
      <w:b/>
      <w:bCs/>
      <w:i/>
      <w:iCs/>
      <w:sz w:val="24"/>
      <w:szCs w:val="24"/>
    </w:rPr>
  </w:style>
  <w:style w:type="paragraph" w:styleId="TM3">
    <w:name w:val="toc 3"/>
    <w:basedOn w:val="Normal"/>
    <w:next w:val="Normal"/>
    <w:autoRedefine/>
    <w:uiPriority w:val="39"/>
    <w:unhideWhenUsed/>
    <w:rsid w:val="00763E44"/>
    <w:pPr>
      <w:spacing w:after="0"/>
      <w:ind w:left="440"/>
    </w:pPr>
    <w:rPr>
      <w:rFonts w:cstheme="minorHAnsi"/>
      <w:sz w:val="20"/>
      <w:szCs w:val="20"/>
    </w:rPr>
  </w:style>
  <w:style w:type="paragraph" w:styleId="TM4">
    <w:name w:val="toc 4"/>
    <w:basedOn w:val="Normal"/>
    <w:next w:val="Normal"/>
    <w:autoRedefine/>
    <w:uiPriority w:val="39"/>
    <w:unhideWhenUsed/>
    <w:rsid w:val="001178A3"/>
    <w:pPr>
      <w:spacing w:after="0"/>
      <w:ind w:left="660"/>
    </w:pPr>
    <w:rPr>
      <w:rFonts w:cstheme="minorHAnsi"/>
      <w:sz w:val="20"/>
      <w:szCs w:val="20"/>
    </w:rPr>
  </w:style>
  <w:style w:type="paragraph" w:styleId="TM5">
    <w:name w:val="toc 5"/>
    <w:basedOn w:val="Normal"/>
    <w:next w:val="Normal"/>
    <w:autoRedefine/>
    <w:uiPriority w:val="39"/>
    <w:unhideWhenUsed/>
    <w:rsid w:val="001178A3"/>
    <w:pPr>
      <w:spacing w:after="0"/>
      <w:ind w:left="880"/>
    </w:pPr>
    <w:rPr>
      <w:rFonts w:cstheme="minorHAnsi"/>
      <w:sz w:val="20"/>
      <w:szCs w:val="20"/>
    </w:rPr>
  </w:style>
  <w:style w:type="paragraph" w:styleId="TM6">
    <w:name w:val="toc 6"/>
    <w:basedOn w:val="Normal"/>
    <w:next w:val="Normal"/>
    <w:autoRedefine/>
    <w:uiPriority w:val="39"/>
    <w:unhideWhenUsed/>
    <w:rsid w:val="001178A3"/>
    <w:pPr>
      <w:spacing w:after="0"/>
      <w:ind w:left="1100"/>
    </w:pPr>
    <w:rPr>
      <w:rFonts w:cstheme="minorHAnsi"/>
      <w:sz w:val="20"/>
      <w:szCs w:val="20"/>
    </w:rPr>
  </w:style>
  <w:style w:type="paragraph" w:styleId="TM7">
    <w:name w:val="toc 7"/>
    <w:basedOn w:val="Normal"/>
    <w:next w:val="Normal"/>
    <w:autoRedefine/>
    <w:uiPriority w:val="39"/>
    <w:unhideWhenUsed/>
    <w:rsid w:val="001178A3"/>
    <w:pPr>
      <w:spacing w:after="0"/>
      <w:ind w:left="1320"/>
    </w:pPr>
    <w:rPr>
      <w:rFonts w:cstheme="minorHAnsi"/>
      <w:sz w:val="20"/>
      <w:szCs w:val="20"/>
    </w:rPr>
  </w:style>
  <w:style w:type="paragraph" w:styleId="TM8">
    <w:name w:val="toc 8"/>
    <w:basedOn w:val="Normal"/>
    <w:next w:val="Normal"/>
    <w:autoRedefine/>
    <w:uiPriority w:val="39"/>
    <w:unhideWhenUsed/>
    <w:rsid w:val="001178A3"/>
    <w:pPr>
      <w:spacing w:after="0"/>
      <w:ind w:left="1540"/>
    </w:pPr>
    <w:rPr>
      <w:rFonts w:cstheme="minorHAnsi"/>
      <w:sz w:val="20"/>
      <w:szCs w:val="20"/>
    </w:rPr>
  </w:style>
  <w:style w:type="paragraph" w:styleId="TM9">
    <w:name w:val="toc 9"/>
    <w:basedOn w:val="Normal"/>
    <w:next w:val="Normal"/>
    <w:autoRedefine/>
    <w:uiPriority w:val="39"/>
    <w:unhideWhenUsed/>
    <w:rsid w:val="001178A3"/>
    <w:pPr>
      <w:spacing w:after="0"/>
      <w:ind w:left="1760"/>
    </w:pPr>
    <w:rPr>
      <w:rFonts w:cstheme="minorHAnsi"/>
      <w:sz w:val="20"/>
      <w:szCs w:val="20"/>
    </w:rPr>
  </w:style>
  <w:style w:type="character" w:customStyle="1" w:styleId="Titre2Car">
    <w:name w:val="Titre 2 Car"/>
    <w:basedOn w:val="Policepardfaut"/>
    <w:link w:val="Titre2"/>
    <w:uiPriority w:val="9"/>
    <w:rsid w:val="00FE38A9"/>
    <w:rPr>
      <w:rFonts w:ascii="Montserrat" w:eastAsiaTheme="majorEastAsia" w:hAnsi="Montserrat" w:cstheme="majorBidi"/>
      <w:color w:val="2F5496" w:themeColor="accent1" w:themeShade="BF"/>
      <w:sz w:val="26"/>
      <w:szCs w:val="26"/>
    </w:rPr>
  </w:style>
  <w:style w:type="character" w:styleId="Lienhypertexte">
    <w:name w:val="Hyperlink"/>
    <w:basedOn w:val="Policepardfaut"/>
    <w:uiPriority w:val="99"/>
    <w:unhideWhenUsed/>
    <w:rsid w:val="008D3A2C"/>
    <w:rPr>
      <w:color w:val="0563C1" w:themeColor="hyperlink"/>
      <w:u w:val="single"/>
    </w:rPr>
  </w:style>
  <w:style w:type="paragraph" w:customStyle="1" w:styleId="Texte">
    <w:name w:val="Texte"/>
    <w:basedOn w:val="Normal"/>
    <w:link w:val="TexteCar"/>
    <w:qFormat/>
    <w:rsid w:val="00FE38A9"/>
    <w:pPr>
      <w:spacing w:after="0" w:line="240" w:lineRule="auto"/>
      <w:jc w:val="both"/>
    </w:pPr>
    <w:rPr>
      <w:rFonts w:ascii="Montserrat" w:hAnsi="Montserrat"/>
    </w:rPr>
  </w:style>
  <w:style w:type="character" w:customStyle="1" w:styleId="TexteCar">
    <w:name w:val="Texte Car"/>
    <w:basedOn w:val="Policepardfaut"/>
    <w:link w:val="Texte"/>
    <w:rsid w:val="00FE38A9"/>
    <w:rPr>
      <w:rFonts w:ascii="Montserrat" w:hAnsi="Montserrat"/>
    </w:rPr>
  </w:style>
  <w:style w:type="table" w:styleId="Grilledutableau">
    <w:name w:val="Table Grid"/>
    <w:basedOn w:val="TableauNormal"/>
    <w:uiPriority w:val="39"/>
    <w:rsid w:val="00F76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6103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2F101C9C62A4935830F2CCDAE20B112"/>
        <w:category>
          <w:name w:val="Général"/>
          <w:gallery w:val="placeholder"/>
        </w:category>
        <w:types>
          <w:type w:val="bbPlcHdr"/>
        </w:types>
        <w:behaviors>
          <w:behavior w:val="content"/>
        </w:behaviors>
        <w:guid w:val="{0CDB9F28-56D6-4926-AEEA-DAF113F4A926}"/>
      </w:docPartPr>
      <w:docPartBody>
        <w:p w:rsidR="00FA68CE" w:rsidRDefault="00F10EC7" w:rsidP="00F10EC7">
          <w:pPr>
            <w:pStyle w:val="E2F101C9C62A4935830F2CCDAE20B112"/>
          </w:pPr>
          <w:r>
            <w:rPr>
              <w:rFonts w:asciiTheme="majorHAnsi" w:eastAsiaTheme="majorEastAsia" w:hAnsiTheme="majorHAnsi" w:cstheme="majorBidi"/>
              <w:color w:val="4472C4" w:themeColor="accent1"/>
              <w:sz w:val="88"/>
              <w:szCs w:val="88"/>
            </w:rPr>
            <w:t>[Titre du document]</w:t>
          </w:r>
        </w:p>
      </w:docPartBody>
    </w:docPart>
    <w:docPart>
      <w:docPartPr>
        <w:name w:val="C607C218C0AE4793A5EACBABD6AAEABA"/>
        <w:category>
          <w:name w:val="Général"/>
          <w:gallery w:val="placeholder"/>
        </w:category>
        <w:types>
          <w:type w:val="bbPlcHdr"/>
        </w:types>
        <w:behaviors>
          <w:behavior w:val="content"/>
        </w:behaviors>
        <w:guid w:val="{09CCEFAA-C3B3-46B0-8518-896940E3DFA7}"/>
      </w:docPartPr>
      <w:docPartBody>
        <w:p w:rsidR="00FA68CE" w:rsidRDefault="00F10EC7" w:rsidP="00F10EC7">
          <w:pPr>
            <w:pStyle w:val="C607C218C0AE4793A5EACBABD6AAEABA"/>
          </w:pPr>
          <w:r>
            <w:rPr>
              <w:color w:val="2F5496" w:themeColor="accent1" w:themeShade="BF"/>
              <w:sz w:val="24"/>
              <w:szCs w:val="24"/>
            </w:rPr>
            <w:t>[Sous-titre du document]</w:t>
          </w:r>
        </w:p>
      </w:docPartBody>
    </w:docPart>
    <w:docPart>
      <w:docPartPr>
        <w:name w:val="B4563C68B9C8426080505D99E0CE59EC"/>
        <w:category>
          <w:name w:val="Général"/>
          <w:gallery w:val="placeholder"/>
        </w:category>
        <w:types>
          <w:type w:val="bbPlcHdr"/>
        </w:types>
        <w:behaviors>
          <w:behavior w:val="content"/>
        </w:behaviors>
        <w:guid w:val="{F02B52FE-F40B-44D1-B1AD-54D79C609D9B}"/>
      </w:docPartPr>
      <w:docPartBody>
        <w:p w:rsidR="00FA68CE" w:rsidRDefault="00F10EC7" w:rsidP="00F10EC7">
          <w:pPr>
            <w:pStyle w:val="B4563C68B9C8426080505D99E0CE59EC"/>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SemiBold">
    <w:charset w:val="00"/>
    <w:family w:val="auto"/>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C7"/>
    <w:rsid w:val="00BD45B6"/>
    <w:rsid w:val="00D0792B"/>
    <w:rsid w:val="00F10EC7"/>
    <w:rsid w:val="00FA6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2F101C9C62A4935830F2CCDAE20B112">
    <w:name w:val="E2F101C9C62A4935830F2CCDAE20B112"/>
    <w:rsid w:val="00F10EC7"/>
  </w:style>
  <w:style w:type="paragraph" w:customStyle="1" w:styleId="C607C218C0AE4793A5EACBABD6AAEABA">
    <w:name w:val="C607C218C0AE4793A5EACBABD6AAEABA"/>
    <w:rsid w:val="00F10EC7"/>
  </w:style>
  <w:style w:type="paragraph" w:customStyle="1" w:styleId="B4563C68B9C8426080505D99E0CE59EC">
    <w:name w:val="B4563C68B9C8426080505D99E0CE59EC"/>
    <w:rsid w:val="00F10E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UTC 504 – 2nd semestre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3203E5-5A68-4C46-B399-215907C8D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1047</Words>
  <Characters>5759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MIMIR</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MIMIR</dc:title>
  <dc:subject>Massive Information Management for Incident Response</dc:subject>
  <dc:creator>BUEE Olivier – 2nd semestre 2021</dc:creator>
  <cp:keywords/>
  <dc:description/>
  <cp:lastModifiedBy>BUEE Olivier</cp:lastModifiedBy>
  <cp:revision>14</cp:revision>
  <dcterms:created xsi:type="dcterms:W3CDTF">2021-03-05T22:11:00Z</dcterms:created>
  <dcterms:modified xsi:type="dcterms:W3CDTF">2021-03-09T20:56:00Z</dcterms:modified>
</cp:coreProperties>
</file>