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Default Extension="jpg" ContentType="image/jpeg"/>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OCHeading"/>
      </w:pPr>
      <w:r>
        <w:t>コンテンツ</w:t>
      </w:r>
    </w:p>
    <w:p>
      <w:r>
        <w:fldChar w:fldCharType="begin" w:dirty="true"/>
      </w:r>
      <w:r>
        <w:instrText xml:space="preserve"> TOC \o "1-3" \h \z \u </w:instrText>
      </w:r>
      <w:r>
        <w:fldChar w:fldCharType="end"/>
        <w:br w:type="page"/>
      </w:r>
    </w:p>
    <w:p>
      <w:pPr>
        <w:pStyle w:val="Heading1"/>
      </w:pPr>
      <w:r>
        <w:t>チェックイン</w:t>
      </w:r>
    </w:p>
    <w:p>
      <w:pPr>
        <w:pStyle w:val="Heading2"/>
      </w:pPr>
      <w:r>
        <w:t>最近あったよかったこと</w:t>
      </w:r>
    </w:p>
    <w:p>
      <w:pPr>
        <w:pStyle w:val="Heading2"/>
      </w:pPr>
      <w:r>
        <w:t>あなたはどんな人ですか？</w:t>
      </w:r>
    </w:p>
    <w:p>
      <w:pPr>
        <w:pStyle w:val="Heading1"/>
      </w:pPr>
      <w:r>
        <w:t>現状</w:t>
      </w:r>
    </w:p>
    <w:p>
      <w:pPr>
        <w:pStyle w:val="Heading2"/>
      </w:pPr>
      <w:r>
        <w:t>改善</w:t>
      </w:r>
    </w:p>
    <w:p>
      <w:pPr>
        <w:pStyle w:val="Heading3"/>
      </w:pPr>
      <w:r>
        <w:t>経営戦略</w:t>
      </w:r>
    </w:p>
    <w:p>
      <w:pPr>
        <w:pStyle w:val="Heading4"/>
      </w:pPr>
      <w:r>
        <w:t>アイデンティティクライシス</w:t>
      </w:r>
    </w:p>
    <w:p>
      <w:pPr>
        <w:pStyle w:val="Heading5"/>
      </w:pPr>
      <w:r>
        <w:t>24年初旬で取り組んだ広告マーケティングが失敗</w:t>
      </w:r>
    </w:p>
    <w:p>
      <w:pPr>
        <w:pStyle w:val="Heading5"/>
      </w:pPr>
      <w:r>
        <w:t>Youtubeでライバルが増加</w:t>
      </w:r>
    </w:p>
    <w:p>
      <w:pPr>
        <w:pStyle w:val="Heading4"/>
      </w:pPr>
      <w:r>
        <w:t>存在意義</w:t>
      </w:r>
    </w:p>
    <w:p>
      <w:pPr>
        <w:pStyle w:val="Heading5"/>
      </w:pPr>
      <w:r>
        <w:t>なんのためにKRCやってんだっけ？</w:t>
      </w:r>
    </w:p>
    <w:p>
      <w:pPr>
        <w:pStyle w:val="Heading5"/>
      </w:pPr>
      <w:r>
        <w:t>なんでKRCじゃなきゃダメなん？</w:t>
      </w:r>
    </w:p>
    <w:p>
      <w:pPr>
        <w:pStyle w:val="Heading5"/>
      </w:pPr>
      <w:r>
        <w:t>なんで恋愛なんだっけ？</w:t>
      </w:r>
    </w:p>
    <w:p>
      <w:pPr>
        <w:pStyle w:val="Heading4"/>
      </w:pPr>
      <w:r>
        <w:t>経営理念の見直し</w:t>
      </w:r>
    </w:p>
    <w:p>
      <w:pPr>
        <w:pStyle w:val="Heading5"/>
      </w:pPr>
      <w:r>
        <w:t>MVVとは？</w:t>
      </w:r>
    </w:p>
    <w:p>
      <w:pPr>
  </w:pPr>
      <w:r>
        <w:drawing>
          <wp:inline>
            <wp:extent cx="7115175" cy="3971925"/>
            <wp:effectExtent l="0" t="0" r="0" b="0"/>
            <wp:wrapNone/>
            <wp:docPr id="9" name="Image 9" descr="idea_image_111560666_299x167.png"/>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0" name="Image 9"/>
                    <pic:cNvPicPr/>
                  </pic:nvPicPr>
                  <pic:blipFill>
                    <a:blip r:embed="idea_image_111560666_299x167.png" cstate="print"/>
                    <a:stretch>
                      <a:fillRect/>
                    </a:stretch>
                  </pic:blipFill>
                  <pic:spPr>
                    <a:xfrm>
                      <a:off x="0" y="0"/>
                      <a:ext cx="7115175" cy="3971925"/>
                    </a:xfrm>
                    <a:prstGeom prst="rect">
                      <a:avLst/>
                    </a:prstGeom>
                  </pic:spPr>
                </pic:pic>
              </a:graphicData>
            </a:graphic>
          </wp:inline>
        </w:drawing>
      </w:r>
    </w:p>
    <w:p>
      <w:pPr>
        <w:pStyle w:val="Heading4"/>
      </w:pPr>
      <w:r>
        <w:t>コンセプトの見直し</w:t>
      </w:r>
    </w:p>
    <w:p>
      <w:pPr>
        <w:pStyle w:val="Heading5"/>
      </w:pPr>
      <w:r>
        <w:t>コンセプトとは？</w:t>
      </w:r>
    </w:p>
    <w:p>
      <w:pPr>
        <w:pStyle w:val="Heading6"/>
      </w:pPr>
      <w:r>
        <w:t>誰に何をどのように</w:t>
      </w:r>
    </w:p>
    <w:p>
      <w:pPr>
        <w:pStyle w:val="Heading5"/>
      </w:pPr>
      <w:r>
        <w:t>スターバックスのコンセプト</w:t>
      </w:r>
    </w:p>
    <w:p>
      <w:pPr>
        <w:pStyle w:val="Heading6"/>
      </w:pPr>
      <w:r>
        <w:t>画像</w:t>
      </w:r>
    </w:p>
    <w:p>
      <w:pPr>
  </w:pPr>
      <w:r>
        <w:drawing>
          <wp:inline>
            <wp:extent cx="7143750" cy="3829050"/>
            <wp:effectExtent l="0" t="0" r="0" b="0"/>
            <wp:wrapNone/>
            <wp:docPr id="10" name="Image 10" descr="idea_image_113012720_300x161.png"/>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0" name="Image 10"/>
                    <pic:cNvPicPr/>
                  </pic:nvPicPr>
                  <pic:blipFill>
                    <a:blip r:embed="idea_image_113012720_300x161.png" cstate="print"/>
                    <a:stretch>
                      <a:fillRect/>
                    </a:stretch>
                  </pic:blipFill>
                  <pic:spPr>
                    <a:xfrm>
                      <a:off x="0" y="0"/>
                      <a:ext cx="7143750" cy="3829050"/>
                    </a:xfrm>
                    <a:prstGeom prst="rect">
                      <a:avLst/>
                    </a:prstGeom>
                  </pic:spPr>
                </pic:pic>
              </a:graphicData>
            </a:graphic>
          </wp:inline>
        </w:drawing>
      </w:r>
    </w:p>
    <w:p>
      <w:pPr>
        <w:pStyle w:val="Heading3"/>
      </w:pPr>
      <w:r>
        <w:t>マーケティング</w:t>
      </w:r>
    </w:p>
    <w:p>
      <w:pPr>
        <w:pStyle w:val="Heading4"/>
      </w:pPr>
      <w:r>
        <w:t>SNSは更新止めてる状態（10ヶ月程度）</w:t>
      </w:r>
    </w:p>
    <w:p>
      <w:pPr>
        <w:pStyle w:val="Heading4"/>
      </w:pPr>
      <w:r>
        <w:t>プロモーション動画の作成</w:t>
      </w:r>
    </w:p>
    <w:p>
      <w:pPr>
        <w:pStyle w:val="Heading5"/>
      </w:pPr>
      <w:r>
        <w:t>撮影まで完了済み</w:t>
      </w:r>
    </w:p>
    <w:p>
      <w:pPr>
        <w:pStyle w:val="Heading5"/>
      </w:pPr>
      <w:r>
        <w:t>動画編集の依頼中</w:t>
      </w:r>
    </w:p>
    <w:p>
      <w:pPr>
        <w:pStyle w:val="Heading4"/>
      </w:pPr>
      <w:r>
        <w:t>完成したらYoutubeとしてリリース</w:t>
      </w:r>
    </w:p>
    <w:p>
      <w:pPr>
        <w:pStyle w:val="Heading4"/>
      </w:pPr>
      <w:r>
        <w:t>反応良さそうであれば、Meta広告・Youtube広告に展開</w:t>
      </w:r>
    </w:p>
    <w:p>
      <w:pPr>
        <w:pStyle w:val="Heading4"/>
      </w:pPr>
      <w:r>
        <w:t>そしたらお客さんが一気に増える想定</w:t>
      </w:r>
    </w:p>
    <w:p>
      <w:pPr>
        <w:pStyle w:val="Heading4"/>
      </w:pPr>
      <w:r>
        <w:t>さらに、クリスマスに向けて、数日間のセミナー</w:t>
      </w:r>
    </w:p>
    <w:p>
      <w:pPr>
        <w:pStyle w:val="Heading5"/>
      </w:pPr>
      <w:r>
        <w:t>デート会話トレーニング</w:t>
      </w:r>
    </w:p>
    <w:p>
      <w:pPr>
        <w:pStyle w:val="Heading6"/>
      </w:pPr>
      <w:r>
        <w:t>ここ募集</w:t>
      </w:r>
    </w:p>
    <w:p>
      <w:pPr>
        <w:pStyle w:val="Heading5"/>
      </w:pPr>
      <w:r>
        <w:t>デート会話の切り返し問答集を作って、それを添削orフィードバック</w:t>
      </w:r>
    </w:p>
    <w:p>
      <w:pPr>
        <w:pStyle w:val="Heading3"/>
      </w:pPr>
      <w:r>
        <w:t>カスタマーサクセス</w:t>
      </w:r>
    </w:p>
    <w:p>
      <w:pPr>
        <w:pStyle w:val="Heading4"/>
      </w:pPr>
      <w:r>
        <w:t>コーチング</w:t>
      </w:r>
    </w:p>
    <w:p>
      <w:pPr>
        <w:pStyle w:val="Heading5"/>
      </w:pPr>
      <w:r>
        <w:t>2つのコーチングスクールで学び直し</w:t>
      </w:r>
    </w:p>
    <w:p>
      <w:pPr>
        <w:pStyle w:val="Heading4"/>
      </w:pPr>
      <w:r>
        <w:t>アドラー心理学</w:t>
      </w:r>
    </w:p>
    <w:p>
      <w:pPr>
        <w:pStyle w:val="Heading4"/>
      </w:pPr>
      <w:r>
        <w:t>メンタルモデル</w:t>
      </w:r>
    </w:p>
    <w:p>
      <w:pPr>
  </w:pPr>
      <w:r>
        <w:drawing>
          <wp:inline>
            <wp:extent cx="7143750" cy="4543425"/>
            <wp:effectExtent l="0" t="0" r="0" b="0"/>
            <wp:wrapNone/>
            <wp:docPr id="11" name="Image 11" descr="idea_image_112993796_300x191.png"/>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0" name="Image 11"/>
                    <pic:cNvPicPr/>
                  </pic:nvPicPr>
                  <pic:blipFill>
                    <a:blip r:embed="idea_image_112993796_300x191.png" cstate="print"/>
                    <a:stretch>
                      <a:fillRect/>
                    </a:stretch>
                  </pic:blipFill>
                  <pic:spPr>
                    <a:xfrm>
                      <a:off x="0" y="0"/>
                      <a:ext cx="7143750" cy="4543425"/>
                    </a:xfrm>
                    <a:prstGeom prst="rect">
                      <a:avLst/>
                    </a:prstGeom>
                  </pic:spPr>
                </pic:pic>
              </a:graphicData>
            </a:graphic>
          </wp:inline>
        </w:drawing>
      </w:r>
    </w:p>
    <w:p>
      <w:pPr>
        <w:pStyle w:val="Heading2"/>
      </w:pPr>
      <w:r>
        <w:t>投資</w:t>
      </w:r>
    </w:p>
    <w:p>
      <w:pPr>
        <w:pStyle w:val="Heading3"/>
      </w:pPr>
      <w:r>
        <w:t>将来のビジネスへの軍資金</w:t>
      </w:r>
    </w:p>
    <w:p>
      <w:pPr>
        <w:pStyle w:val="Heading3"/>
      </w:pPr>
      <w:r>
        <w:t>ゆくゆくは副業・投資のプログラム化を行う想定</w:t>
      </w:r>
    </w:p>
    <w:p>
      <w:pPr>
        <w:pStyle w:val="Heading2"/>
      </w:pPr>
      <w:r>
        <w:t>不動産</w:t>
      </w:r>
    </w:p>
    <w:p>
      <w:pPr>
        <w:pStyle w:val="Heading3"/>
      </w:pPr>
      <w:r>
        <w:t>空き家再生・古民家活用</w:t>
      </w:r>
    </w:p>
    <w:p>
      <w:pPr>
        <w:pStyle w:val="Heading3"/>
      </w:pPr>
      <w:r>
        <w:t>コミュニティ・場作り</w:t>
      </w:r>
    </w:p>
    <w:p>
      <w:pPr>
        <w:pStyle w:val="Heading1"/>
      </w:pPr>
      <w:r>
        <w:t>KRCのMVV</w:t>
      </w:r>
    </w:p>
    <w:p>
      <w:pPr>
        <w:pStyle w:val="Heading2"/>
      </w:pPr>
      <w:r>
        <w:t>MVV</w:t>
      </w:r>
    </w:p>
    <w:p>
      <w:pPr>
        <w:pStyle w:val="Heading3"/>
      </w:pPr>
      <w:r>
        <w:t>MVVとは？</w:t>
      </w:r>
    </w:p>
    <w:p>
      <w:pPr>
  </w:pPr>
      <w:r>
        <w:drawing>
          <wp:inline>
            <wp:extent cx="7115175" cy="3971925"/>
            <wp:effectExtent l="0" t="0" r="0" b="0"/>
            <wp:wrapNone/>
            <wp:docPr id="12" name="Image 12" descr="idea_image_111560666_299x167.png"/>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0" name="Image 12"/>
                    <pic:cNvPicPr/>
                  </pic:nvPicPr>
                  <pic:blipFill>
                    <a:blip r:embed="idea_image_111560666_299x167.png" cstate="print"/>
                    <a:stretch>
                      <a:fillRect/>
                    </a:stretch>
                  </pic:blipFill>
                  <pic:spPr>
                    <a:xfrm>
                      <a:off x="0" y="0"/>
                      <a:ext cx="7115175" cy="3971925"/>
                    </a:xfrm>
                    <a:prstGeom prst="rect">
                      <a:avLst/>
                    </a:prstGeom>
                  </pic:spPr>
                </pic:pic>
              </a:graphicData>
            </a:graphic>
          </wp:inline>
        </w:drawing>
      </w:r>
    </w:p>
    <w:p>
      <w:pPr>
        <w:pStyle w:val="Heading2"/>
      </w:pPr>
      <w:r>
        <w:t>パーパス</w:t>
      </w:r>
    </w:p>
    <w:p>
      <w:pPr>
        <w:pStyle w:val="Heading3"/>
      </w:pPr>
      <w:r>
        <w:t>日本人口の80％を占めるマス層の意識を変容させることで強い日本の再生に貢献する</w:t>
      </w:r>
    </w:p>
    <w:p>
      <w:pPr>
        <w:pStyle w:val="Heading4"/>
      </w:pPr>
      <w:r>
        <w:t>80％にリーチするには、自己啓発でもコーチングでも宗教でもダメ</w:t>
      </w:r>
    </w:p>
    <w:p>
      <w:pPr>
        <w:pStyle w:val="Heading4"/>
      </w:pPr>
      <w:r>
        <w:t>あらゆる人が興味を持っている恋愛である必要がある</w:t>
      </w:r>
    </w:p>
    <w:p>
      <w:pPr>
        <w:pStyle w:val="Heading2"/>
      </w:pPr>
      <w:r>
        <w:t>ミッション</w:t>
      </w:r>
    </w:p>
    <w:p>
      <w:pPr>
        <w:pStyle w:val="Heading3"/>
      </w:pPr>
      <w:r>
        <w:t>恋愛に隣接するすべてのことを解決するサービスを提供する</w:t>
      </w:r>
    </w:p>
    <w:p>
      <w:pPr>
        <w:pStyle w:val="Heading4"/>
      </w:pPr>
      <w:r>
        <w:t>恋愛・結婚・夫婦・子育て</w:t>
      </w:r>
    </w:p>
    <w:p>
      <w:pPr>
        <w:pStyle w:val="Heading5"/>
      </w:pPr>
      <w:r>
        <w:t>美容・ファッション・ボディメイク</w:t>
      </w:r>
    </w:p>
    <w:p>
      <w:pPr>
        <w:pStyle w:val="Heading5"/>
      </w:pPr>
      <w:r>
        <w:t>キャリア・副業・起業・投資</w:t>
      </w:r>
    </w:p>
    <w:p>
      <w:pPr>
        <w:pStyle w:val="Heading5"/>
      </w:pPr>
      <w:r>
        <w:t>自己理解・願望達成・メンタル・コミュニケーション</w:t>
      </w:r>
    </w:p>
    <w:p>
      <w:pPr>
        <w:pStyle w:val="Heading2"/>
      </w:pPr>
      <w:r>
        <w:t>ビジョン</w:t>
      </w:r>
    </w:p>
    <w:p>
      <w:pPr>
        <w:pStyle w:val="Heading3"/>
      </w:pPr>
      <w:r>
        <w:t>恋活・婚活業界で唯一無二の存在となり、スタッフ全員が楽しんで誇りを持てる会社になる</w:t>
      </w:r>
    </w:p>
    <w:p>
      <w:pPr>
        <w:pStyle w:val="Heading3"/>
      </w:pPr>
      <w:r>
        <w:t>本来の日本人の精神性を広める（日本の精神性の高さは最強だから）</w:t>
      </w:r>
    </w:p>
    <w:p>
      <w:pPr>
        <w:pStyle w:val="Heading3"/>
      </w:pPr>
      <w:r>
        <w:t>イメージ</w:t>
      </w:r>
    </w:p>
    <w:p>
      <w:pPr>
        <w:pStyle w:val="Heading4"/>
      </w:pPr>
      <w:r>
        <w:t>画像</w:t>
      </w:r>
    </w:p>
    <w:p>
      <w:pPr>
  </w:pPr>
      <w:r>
        <w:drawing>
          <wp:inline>
            <wp:extent cx="7143750" cy="6477000"/>
            <wp:effectExtent l="0" t="0" r="0" b="0"/>
            <wp:wrapNone/>
            <wp:docPr id="13" name="Image 13" descr="idea_image_113014078_300x272.png"/>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0" name="Image 13"/>
                    <pic:cNvPicPr/>
                  </pic:nvPicPr>
                  <pic:blipFill>
                    <a:blip r:embed="idea_image_113014078_300x272.png" cstate="print"/>
                    <a:stretch>
                      <a:fillRect/>
                    </a:stretch>
                  </pic:blipFill>
                  <pic:spPr>
                    <a:xfrm>
                      <a:off x="0" y="0"/>
                      <a:ext cx="7143750" cy="6477000"/>
                    </a:xfrm>
                    <a:prstGeom prst="rect">
                      <a:avLst/>
                    </a:prstGeom>
                  </pic:spPr>
                </pic:pic>
              </a:graphicData>
            </a:graphic>
          </wp:inline>
        </w:drawing>
      </w:r>
    </w:p>
    <w:p>
      <w:pPr>
        <w:pStyle w:val="Heading2"/>
      </w:pPr>
      <w:r>
        <w:t>バリュー（行動指針10）</w:t>
      </w:r>
    </w:p>
    <w:p>
      <w:pPr>
        <w:pStyle w:val="Heading3"/>
      </w:pPr>
      <w:r>
        <w:t>人生をゲームのように謳歌する</w:t>
      </w:r>
    </w:p>
    <w:p>
      <w:pPr>
        <w:pStyle w:val="Heading3"/>
      </w:pPr>
      <w:r>
        <w:t>結果を出す</w:t>
      </w:r>
    </w:p>
    <w:p>
      <w:pPr>
        <w:pStyle w:val="Heading3"/>
      </w:pPr>
      <w:r>
        <w:t>学び続ける</w:t>
      </w:r>
    </w:p>
    <w:p>
      <w:pPr>
        <w:pStyle w:val="Heading3"/>
      </w:pPr>
      <w:r>
        <w:t>成長し続ける</w:t>
      </w:r>
    </w:p>
    <w:p>
      <w:pPr>
        <w:pStyle w:val="Heading3"/>
      </w:pPr>
      <w:r>
        <w:t>挑戦し続ける</w:t>
      </w:r>
    </w:p>
    <w:p>
      <w:pPr>
        <w:pStyle w:val="Heading3"/>
      </w:pPr>
      <w:r>
        <w:t>高い目標を持ち続ける</w:t>
      </w:r>
    </w:p>
    <w:p>
      <w:pPr>
        <w:pStyle w:val="Heading3"/>
      </w:pPr>
      <w:r>
        <w:t>人の可能性を信じる</w:t>
      </w:r>
    </w:p>
    <w:p>
      <w:pPr>
        <w:pStyle w:val="Heading3"/>
      </w:pPr>
      <w:r>
        <w:t>個性を認め合い活かし合う</w:t>
      </w:r>
    </w:p>
    <w:p>
      <w:pPr>
        <w:pStyle w:val="Heading3"/>
      </w:pPr>
      <w:r>
        <w:t>仲間とみんなで楽しく勝つ</w:t>
      </w:r>
    </w:p>
    <w:p>
      <w:pPr>
        <w:pStyle w:val="Heading3"/>
      </w:pPr>
      <w:r>
        <w:t>愚痴を言わない</w:t>
      </w:r>
    </w:p>
    <w:p>
      <w:pPr>
        <w:pStyle w:val="Heading2"/>
      </w:pPr>
      <w:r>
        <w:t>コンセプト</w:t>
      </w:r>
    </w:p>
    <w:p>
      <w:pPr>
        <w:pStyle w:val="Heading3"/>
      </w:pPr>
      <w:r>
        <w:t>1年以上前いい人止まりで悩み続けて自信を失ってる男でも 再現可能な、科学的で、体系的なアプローチによる恋愛指導で いつでもどこでも好きになった女性と付き合って 幸せなパートナーシップを構築できる自分になれる 恋愛コンサルティングコミュニティ</w:t>
      </w:r>
    </w:p>
    <w:p>
      <w:pPr>
        <w:pStyle w:val="Heading2"/>
      </w:pPr>
      <w:r>
        <w:t>問い</w:t>
      </w:r>
    </w:p>
    <w:p>
      <w:pPr>
        <w:pStyle w:val="Heading3"/>
      </w:pPr>
      <w:r>
        <w:t>あなたが恋愛の仕事をやろうと思ったきっかけは何ですか？</w:t>
      </w:r>
    </w:p>
    <w:p>
      <w:pPr>
        <w:pStyle w:val="Heading3"/>
      </w:pPr>
      <w:r>
        <w:t>あなたが恋愛の仕事で助けたい人はどんな人ですか？</w:t>
      </w:r>
    </w:p>
    <w:p>
      <w:pPr>
        <w:pStyle w:val="Heading3"/>
      </w:pPr>
      <w:r>
        <w:t>あなたは恋愛の仕事でどんなことに貢献しますか？</w:t>
      </w:r>
    </w:p>
    <w:p>
      <w:pPr>
        <w:pStyle w:val="Heading3"/>
      </w:pPr>
      <w:r>
        <w:t>それはあなたの人生やキャリアでどんな意味がありますか？</w:t>
      </w:r>
    </w:p>
    <w:p>
      <w:pPr>
        <w:pStyle w:val="Heading3"/>
      </w:pPr>
      <w:r>
        <w:t>あなたは恋愛の仕事でどんな未来を作りたいですか？</w:t>
      </w:r>
    </w:p>
    <w:p>
      <w:pPr>
        <w:pStyle w:val="Heading1"/>
      </w:pPr>
      <w:r>
        <w:t>今後展開する事業</w:t>
      </w:r>
    </w:p>
    <w:p>
      <w:pPr>
        <w:pStyle w:val="Heading2"/>
      </w:pPr>
      <w:r>
        <w:t>結婚相談所</w:t>
      </w:r>
    </w:p>
    <w:p>
      <w:pPr>
        <w:pStyle w:val="Heading2"/>
      </w:pPr>
      <w:r>
        <w:t>アパレル・美容事業</w:t>
      </w:r>
    </w:p>
    <w:p>
      <w:pPr>
        <w:pStyle w:val="Heading2"/>
      </w:pPr>
      <w:r>
        <w:t>キャリアコーチング事業</w:t>
      </w:r>
    </w:p>
    <w:p>
      <w:pPr>
        <w:pStyle w:val="Heading2"/>
      </w:pPr>
      <w:r>
        <w:t>副業・投資サポート事業</w:t>
      </w:r>
    </w:p>
    <w:p>
      <w:pPr>
        <w:pStyle w:val="Heading2"/>
      </w:pPr>
      <w:r>
        <w:t>マーケティング運用サポート事業</w:t>
      </w:r>
    </w:p>
    <w:p>
      <w:pPr>
        <w:pStyle w:val="Heading2"/>
      </w:pPr>
      <w:r>
        <w:t>空き家再生・古民家活用</w:t>
      </w:r>
    </w:p>
    <w:p>
      <w:pPr>
        <w:pStyle w:val="Heading2"/>
      </w:pPr>
      <w:r>
        <w:t>農業</w:t>
      </w:r>
    </w:p>
    <w:p>
      <w:pPr>
        <w:pStyle w:val="Heading2"/>
      </w:pPr>
      <w:r>
        <w:t>エコヴィレッジ</w:t>
      </w:r>
    </w:p>
    <w:p>
      <w:pPr>
        <w:pStyle w:val="Heading2"/>
      </w:pPr>
      <w:r>
        <w:t>→日本の 恋愛×お金×生活インフラ（健康）に関わり、日本人の意識レベルを引き上げる</w:t>
      </w:r>
    </w:p>
    <w:p>
      <w:pPr>
        <w:pStyle w:val="Heading2"/>
      </w:pPr>
      <w:r>
        <w:t>問い</w:t>
      </w:r>
    </w:p>
    <w:p>
      <w:pPr>
        <w:pStyle w:val="Heading3"/>
      </w:pPr>
      <w:r>
        <w:t>あなたがKRCで将来やりたいことは何ですか？</w:t>
      </w:r>
    </w:p>
    <w:p>
      <w:pPr>
        <w:pStyle w:val="Heading1"/>
      </w:pPr>
      <w:r>
        <w:t>そのために必要なこと</w:t>
      </w:r>
    </w:p>
    <w:p>
      <w:pPr>
        <w:pStyle w:val="Heading2"/>
      </w:pPr>
      <w:r>
        <w:t>「個性を活かした」チーム編成（独創的価値）×コーチング（顧客価値）を軸に</w:t>
      </w:r>
    </w:p>
    <w:p>
      <w:pPr>
        <w:pStyle w:val="Heading2"/>
      </w:pPr>
      <w:r>
        <w:t>チームとコーチングが鍵になる</w:t>
      </w:r>
    </w:p>
    <w:p>
      <w:pPr>
        <w:pStyle w:val="Heading2"/>
      </w:pPr>
      <w:r>
        <w:t>チーム</w:t>
      </w:r>
    </w:p>
    <w:p>
      <w:pPr>
        <w:pStyle w:val="Heading3"/>
      </w:pPr>
      <w:r>
        <w:t>皆さんに事業部、プロジェクトリーダーになってもらう</w:t>
      </w:r>
    </w:p>
    <w:p>
      <w:pPr>
        <w:pStyle w:val="Heading3"/>
      </w:pPr>
      <w:r>
        <w:t>事業立ち上げ時にいつでもできるように、その時までに力をつけてほしい</w:t>
      </w:r>
    </w:p>
    <w:p>
      <w:pPr>
        <w:pStyle w:val="Heading2"/>
      </w:pPr>
      <w:r>
        <w:t>コーチング</w:t>
      </w:r>
    </w:p>
    <w:p>
      <w:pPr>
        <w:pStyle w:val="Heading3"/>
      </w:pPr>
      <w:r>
        <w:t>コーチングの知識とスキルアップ</w:t>
      </w:r>
    </w:p>
    <w:p>
      <w:pPr>
        <w:pStyle w:val="Heading2"/>
      </w:pPr>
      <w:r>
        <w:t>問い</w:t>
      </w:r>
    </w:p>
    <w:p>
      <w:pPr>
        <w:pStyle w:val="Heading3"/>
      </w:pPr>
      <w:r>
        <w:t>あなたがチームとして楽しく成果を出すために大事だと思うことは何ですか？</w:t>
      </w:r>
    </w:p>
    <w:p>
      <w:pPr>
        <w:pStyle w:val="Heading3"/>
      </w:pPr>
      <w:r>
        <w:t>あなたはどんな関わりをしていきたいですか？</w:t>
      </w:r>
    </w:p>
    <w:p>
      <w:pPr>
        <w:pStyle w:val="Heading1"/>
      </w:pPr>
      <w:r>
        <w:t>チームで動くこと</w:t>
      </w:r>
    </w:p>
    <w:p>
      <w:pPr>
        <w:pStyle w:val="Heading2"/>
      </w:pPr>
      <w:r>
        <w:t>役割と責任</w:t>
      </w:r>
    </w:p>
    <w:p>
      <w:pPr>
        <w:pStyle w:val="Heading3"/>
      </w:pPr>
      <w:r>
        <w:t>統括リーダー</w:t>
      </w:r>
    </w:p>
    <w:p>
      <w:pPr>
        <w:pStyle w:val="Heading4"/>
      </w:pPr>
      <w:r>
        <w:t>あおい</w:t>
      </w:r>
    </w:p>
    <w:p>
      <w:pPr>
        <w:pStyle w:val="Heading3"/>
      </w:pPr>
      <w:r>
        <w:t>統括管理</w:t>
      </w:r>
    </w:p>
    <w:p>
      <w:pPr>
        <w:pStyle w:val="Heading4"/>
      </w:pPr>
      <w:r>
        <w:t>ゆき</w:t>
      </w:r>
    </w:p>
    <w:p>
      <w:pPr>
        <w:pStyle w:val="Heading3"/>
      </w:pPr>
      <w:r>
        <w:t>コーチング</w:t>
      </w:r>
    </w:p>
    <w:p>
      <w:pPr>
        <w:pStyle w:val="Heading4"/>
      </w:pPr>
      <w:r>
        <w:t>ゆうな</w:t>
      </w:r>
    </w:p>
    <w:p>
      <w:pPr>
        <w:pStyle w:val="Heading4"/>
      </w:pPr>
      <w:r>
        <w:t>いつき</w:t>
      </w:r>
    </w:p>
    <w:p>
      <w:pPr>
        <w:pStyle w:val="Heading4"/>
      </w:pPr>
      <w:r>
        <w:t>ほなみ</w:t>
      </w:r>
    </w:p>
    <w:p>
      <w:pPr>
        <w:pStyle w:val="Heading4"/>
      </w:pPr>
      <w:r>
        <w:t>あすか</w:t>
      </w:r>
    </w:p>
    <w:p>
      <w:pPr>
        <w:pStyle w:val="Heading4"/>
      </w:pPr>
      <w:r>
        <w:t>ゆきてぃ</w:t>
      </w:r>
    </w:p>
    <w:p>
      <w:pPr>
        <w:pStyle w:val="Heading3"/>
      </w:pPr>
      <w:r>
        <w:t>プロフ</w:t>
      </w:r>
    </w:p>
    <w:p>
      <w:pPr>
        <w:pStyle w:val="Heading4"/>
      </w:pPr>
      <w:r>
        <w:t>あすか</w:t>
      </w:r>
    </w:p>
    <w:p>
      <w:pPr>
        <w:pStyle w:val="Heading4"/>
      </w:pPr>
      <w:r>
        <w:t>ひな</w:t>
      </w:r>
    </w:p>
    <w:p>
      <w:pPr>
        <w:pStyle w:val="Heading3"/>
      </w:pPr>
      <w:r>
        <w:t>デート（音声）</w:t>
      </w:r>
    </w:p>
    <w:p>
      <w:pPr>
        <w:pStyle w:val="Heading4"/>
      </w:pPr>
      <w:r>
        <w:t>ちなつ</w:t>
      </w:r>
    </w:p>
    <w:p>
      <w:pPr>
        <w:pStyle w:val="Heading4"/>
      </w:pPr>
      <w:r>
        <w:t>ありさ</w:t>
      </w:r>
    </w:p>
    <w:p>
      <w:pPr>
        <w:pStyle w:val="Heading4"/>
      </w:pPr>
      <w:r>
        <w:t>ゆき</w:t>
      </w:r>
    </w:p>
    <w:p>
      <w:pPr>
        <w:pStyle w:val="Heading3"/>
      </w:pPr>
      <w:r>
        <w:t>外見</w:t>
      </w:r>
    </w:p>
    <w:p>
      <w:pPr>
        <w:pStyle w:val="Heading4"/>
      </w:pPr>
      <w:r>
        <w:t>あおい</w:t>
      </w:r>
    </w:p>
    <w:p>
      <w:pPr>
        <w:pStyle w:val="Heading3"/>
      </w:pPr>
      <w:r>
        <w:t>美容（メイク・整形）</w:t>
      </w:r>
    </w:p>
    <w:p>
      <w:pPr>
        <w:pStyle w:val="Heading4"/>
      </w:pPr>
      <w:r>
        <w:t>ゆきてぃ</w:t>
      </w:r>
    </w:p>
    <w:p>
      <w:pPr>
        <w:pStyle w:val="Heading3"/>
      </w:pPr>
      <w:r>
        <w:t>MMG</w:t>
      </w:r>
    </w:p>
    <w:p>
      <w:pPr>
        <w:pStyle w:val="Heading4"/>
      </w:pPr>
      <w:r>
        <w:t>ゆきてぃ</w:t>
      </w:r>
    </w:p>
    <w:p>
      <w:pPr>
        <w:pStyle w:val="Heading4"/>
      </w:pPr>
      <w:r>
        <w:t>あすか</w:t>
      </w:r>
    </w:p>
    <w:p>
      <w:pPr>
        <w:pStyle w:val="Heading3"/>
      </w:pPr>
      <w:r>
        <w:t>婚活</w:t>
      </w:r>
    </w:p>
    <w:p>
      <w:pPr>
        <w:pStyle w:val="Heading4"/>
      </w:pPr>
      <w:r>
        <w:t>あすか</w:t>
      </w:r>
    </w:p>
    <w:p>
      <w:pPr>
        <w:pStyle w:val="Heading4"/>
      </w:pPr>
      <w:r>
        <w:t>ゆうか</w:t>
      </w:r>
    </w:p>
    <w:p>
      <w:pPr>
        <w:pStyle w:val="Heading3"/>
      </w:pPr>
      <w:r>
        <w:t>キャリア</w:t>
      </w:r>
    </w:p>
    <w:p>
      <w:pPr>
        <w:pStyle w:val="Heading4"/>
      </w:pPr>
      <w:r>
        <w:t>ゆき</w:t>
      </w:r>
    </w:p>
    <w:p>
      <w:pPr>
        <w:pStyle w:val="Heading4"/>
      </w:pPr>
      <w:r>
        <w:t>ほなみ</w:t>
      </w:r>
    </w:p>
    <w:p>
      <w:pPr>
        <w:pStyle w:val="Heading4"/>
      </w:pPr>
      <w:r>
        <w:t>いつき</w:t>
      </w:r>
    </w:p>
    <w:p>
      <w:pPr>
        <w:pStyle w:val="Heading3"/>
      </w:pPr>
      <w:r>
        <w:t>SNSマーケティング</w:t>
      </w:r>
    </w:p>
    <w:p>
      <w:pPr>
        <w:pStyle w:val="Heading4"/>
      </w:pPr>
      <w:r>
        <w:t>ゆうな</w:t>
      </w:r>
    </w:p>
    <w:p>
      <w:pPr>
        <w:pStyle w:val="Heading4"/>
      </w:pPr>
      <w:r>
        <w:t>あすか</w:t>
      </w:r>
    </w:p>
    <w:p>
      <w:pPr>
        <w:pStyle w:val="Heading3"/>
      </w:pPr>
      <w:r>
        <w:t>マーケティングツール運用（UTAGE）</w:t>
      </w:r>
    </w:p>
    <w:p>
      <w:pPr>
        <w:pStyle w:val="Heading4"/>
      </w:pPr>
      <w:r>
        <w:t>ゆき</w:t>
      </w:r>
    </w:p>
    <w:p>
      <w:pPr>
        <w:pStyle w:val="Heading2"/>
      </w:pPr>
      <w:r>
        <w:t>募集中</w:t>
      </w:r>
    </w:p>
    <w:p>
      <w:pPr>
        <w:pStyle w:val="Heading3"/>
      </w:pPr>
      <w:r>
        <w:t>スタッフ向けのSNS</w:t>
      </w:r>
    </w:p>
    <w:p>
      <w:pPr>
        <w:pStyle w:val="Heading3"/>
      </w:pPr>
      <w:r>
        <w:t>マーケティング（LP、メルマガ、ウェビナー、SNS、広告）</w:t>
      </w:r>
    </w:p>
    <w:p>
      <w:pPr>
        <w:pStyle w:val="Heading3"/>
      </w:pPr>
      <w:r>
        <w:t>セールス（個別相談）</w:t>
      </w:r>
    </w:p>
    <w:p>
      <w:pPr>
        <w:pStyle w:val="Heading3"/>
      </w:pPr>
      <w:r>
        <w:t>女性向けコンサル</w:t>
      </w:r>
    </w:p>
    <w:p>
      <w:pPr>
        <w:pStyle w:val="Heading3"/>
      </w:pPr>
      <w:r>
        <w:t>結婚相談所</w:t>
      </w:r>
    </w:p>
    <w:p>
      <w:pPr>
        <w:pStyle w:val="Heading2"/>
      </w:pPr>
      <w:r>
        <w:t>やってほしいこと</w:t>
      </w:r>
    </w:p>
    <w:p>
      <w:pPr>
        <w:pStyle w:val="Heading3"/>
      </w:pPr>
      <w:r>
        <w:t>クオリティの向上と担保</w:t>
      </w:r>
    </w:p>
    <w:p>
      <w:pPr>
        <w:pStyle w:val="Heading4"/>
      </w:pPr>
      <w:r>
        <w:t>ばらつきをなくす</w:t>
      </w:r>
    </w:p>
    <w:p>
      <w:pPr>
        <w:pStyle w:val="Heading4"/>
      </w:pPr>
      <w:r>
        <w:t>チェックシート</w:t>
      </w:r>
    </w:p>
    <w:p>
      <w:pPr>
        <w:pStyle w:val="Heading4"/>
      </w:pPr>
      <w:r>
        <w:t>回答集（成功事例）</w:t>
      </w:r>
    </w:p>
    <w:p>
      <w:pPr>
        <w:pStyle w:val="Heading4"/>
      </w:pPr>
      <w:r>
        <w:t>マニュアル</w:t>
      </w:r>
    </w:p>
    <w:p>
      <w:pPr>
        <w:pStyle w:val="Heading4"/>
      </w:pPr>
      <w:r>
        <w:t>テンプレート</w:t>
      </w:r>
    </w:p>
    <w:p>
      <w:pPr>
        <w:pStyle w:val="Heading4"/>
      </w:pPr>
      <w:r>
        <w:t>ワーク</w:t>
      </w:r>
    </w:p>
    <w:p>
      <w:pPr>
        <w:pStyle w:val="Heading4"/>
      </w:pPr>
      <w:r>
        <w:t>チェック体制</w:t>
      </w:r>
    </w:p>
    <w:p>
      <w:pPr>
        <w:pStyle w:val="Heading4"/>
      </w:pPr>
      <w:r>
        <w:t>依頼から納品までのフローを構築</w:t>
      </w:r>
    </w:p>
    <w:p>
      <w:pPr>
        <w:pStyle w:val="Heading4"/>
      </w:pPr>
      <w:r>
        <w:t>新スタッフ</w:t>
      </w:r>
    </w:p>
    <w:p>
      <w:pPr>
        <w:pStyle w:val="Heading3"/>
      </w:pPr>
      <w:r>
        <w:t>報・連・相</w:t>
      </w:r>
    </w:p>
    <w:p>
      <w:pPr>
        <w:pStyle w:val="Heading4"/>
      </w:pPr>
      <w:r>
        <w:t>MTGで報告を行う</w:t>
      </w:r>
    </w:p>
    <w:p>
      <w:pPr>
        <w:pStyle w:val="Heading2"/>
      </w:pPr>
      <w:r>
        <w:t>全体MTG</w:t>
      </w:r>
    </w:p>
    <w:p>
      <w:pPr>
        <w:pStyle w:val="Heading3"/>
      </w:pPr>
      <w:r>
        <w:t>2週間に1回のペースで行う</w:t>
      </w:r>
    </w:p>
    <w:p>
      <w:pPr>
        <w:pStyle w:val="Heading3"/>
      </w:pPr>
      <w:r>
        <w:t>日にちはその月ごとに決めます</w:t>
      </w:r>
    </w:p>
    <w:p>
      <w:pPr>
        <w:pStyle w:val="Heading3"/>
      </w:pPr>
      <w:r>
        <w:t>時間は22時～23時くらいを目処に</w:t>
      </w:r>
    </w:p>
    <w:p>
      <w:pPr>
        <w:pStyle w:val="Heading2"/>
      </w:pPr>
      <w:r>
        <w:t>添削の担当制</w:t>
      </w:r>
    </w:p>
    <w:p>
      <w:pPr>
        <w:pStyle w:val="Heading3"/>
      </w:pPr>
      <w:r>
        <w:t>質問部屋</w:t>
      </w:r>
    </w:p>
    <w:p>
      <w:pPr>
        <w:pStyle w:val="Heading3"/>
      </w:pPr>
      <w:r>
        <w:t>プロフ添削部屋</w:t>
      </w:r>
    </w:p>
    <w:p>
      <w:pPr>
        <w:pStyle w:val="Heading3"/>
      </w:pPr>
      <w:r>
        <w:t>メッセージ添削部屋</w:t>
      </w:r>
    </w:p>
    <w:p>
      <w:pPr>
        <w:pStyle w:val="Heading3"/>
      </w:pPr>
      <w:r>
        <w:t>音声添削部屋</w:t>
      </w:r>
    </w:p>
    <w:p>
      <w:pPr>
        <w:pStyle w:val="Heading4"/>
      </w:pPr>
      <w:r>
        <w:t>ゆきさん</w:t>
      </w:r>
    </w:p>
    <w:p>
      <w:pPr>
        <w:pStyle w:val="Heading2"/>
      </w:pPr>
      <w:r>
        <w:t>相談先</w:t>
      </w:r>
    </w:p>
    <w:p>
      <w:pPr>
        <w:pStyle w:val="Heading3"/>
      </w:pPr>
      <w:r>
        <w:t>けいじ</w:t>
      </w:r>
    </w:p>
    <w:p>
      <w:pPr>
        <w:pStyle w:val="Heading3"/>
      </w:pPr>
      <w:r>
        <w:t>あおい</w:t>
      </w:r>
    </w:p>
    <w:p>
      <w:pPr>
        <w:pStyle w:val="Heading2"/>
      </w:pPr>
      <w:r>
        <w:t>ルールの確認</w:t>
      </w:r>
    </w:p>
    <w:p>
      <w:pPr>
        <w:pStyle w:val="Heading3"/>
      </w:pPr>
      <w:r>
        <w:t>販売</w:t>
      </w:r>
    </w:p>
    <w:p>
      <w:pPr>
        <w:pStyle w:val="Heading4"/>
      </w:pPr>
      <w:r>
        <w:t>会員に何かを販売する際は、必ずけいじに許可をとること</w:t>
      </w:r>
    </w:p>
    <w:p>
      <w:pPr>
        <w:pStyle w:val="Heading4"/>
      </w:pPr>
      <w:r>
        <w:t>もし販売した際には、2週間以内に報告をすること</w:t>
      </w:r>
    </w:p>
    <w:p>
      <w:pPr>
        <w:pStyle w:val="Heading4"/>
      </w:pPr>
      <w:r>
        <w:t>ルールを破ってる人を見かけたら報告をお願いします</w:t>
      </w:r>
    </w:p>
    <w:p>
      <w:pPr>
        <w:pStyle w:val="Heading5"/>
      </w:pPr>
      <w:r>
        <w:t>知ってて報告しないのも同じ罪です</w:t>
      </w:r>
    </w:p>
    <w:p>
      <w:pPr>
        <w:pStyle w:val="Heading4"/>
      </w:pPr>
      <w:r>
        <w:t>破った人は、即刻契約打ち切りとし、トラブルが発生した場合は損害賠償を求めます</w:t>
      </w:r>
    </w:p>
    <w:p>
      <w:pPr>
        <w:pStyle w:val="Heading4"/>
      </w:pPr>
      <w:r>
        <w:t>※マッチングの写真撮影に関してはok</w:t>
      </w:r>
    </w:p>
    <w:p>
      <w:pPr>
        <w:pStyle w:val="Heading3"/>
      </w:pPr>
      <w:r>
        <w:t>Jicoo</w:t>
      </w:r>
    </w:p>
    <w:p>
      <w:pPr>
        <w:pStyle w:val="Heading4"/>
      </w:pPr>
      <w:r>
        <w:t>1週間に1回 予約枠を確保して更新する</w:t>
      </w:r>
    </w:p>
    <w:p>
      <w:pPr>
        <w:pStyle w:val="Heading4"/>
      </w:pPr>
      <w:r>
        <w:t>もし枠を空けれないなら報告が必須</w:t>
      </w:r>
    </w:p>
    <w:p>
      <w:pPr>
        <w:pStyle w:val="Heading4"/>
      </w:pPr>
      <w:r>
        <w:t>枠が空いてない＆報告もらってない方はゆきさんが名指ししますｗ</w:t>
      </w:r>
    </w:p>
    <w:p>
      <w:pPr>
        <w:pStyle w:val="Heading2"/>
      </w:pPr>
      <w:r>
        <w:t>ワークショップ</w:t>
      </w:r>
    </w:p>
    <w:p>
      <w:pPr>
        <w:pStyle w:val="Heading3"/>
      </w:pPr>
      <w:r>
        <w:t>個の人生理解</w:t>
      </w:r>
    </w:p>
    <w:p>
      <w:pPr>
        <w:pStyle w:val="Heading4"/>
      </w:pPr>
      <w:r>
        <w:t>ライフチャート</w:t>
      </w:r>
    </w:p>
    <w:p>
      <w:pPr>
  </w:pPr>
      <w:r>
        <w:drawing>
          <wp:inline>
            <wp:extent cx="7143750" cy="5048250"/>
            <wp:effectExtent l="0" t="0" r="0" b="0"/>
            <wp:wrapNone/>
            <wp:docPr id="14" name="Image 14" descr="idea_image_113010493_300x212.png"/>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0" name="Image 14"/>
                    <pic:cNvPicPr/>
                  </pic:nvPicPr>
                  <pic:blipFill>
                    <a:blip r:embed="idea_image_113010493_300x212.png" cstate="print"/>
                    <a:stretch>
                      <a:fillRect/>
                    </a:stretch>
                  </pic:blipFill>
                  <pic:spPr>
                    <a:xfrm>
                      <a:off x="0" y="0"/>
                      <a:ext cx="7143750" cy="5048250"/>
                    </a:xfrm>
                    <a:prstGeom prst="rect">
                      <a:avLst/>
                    </a:prstGeom>
                  </pic:spPr>
                </pic:pic>
              </a:graphicData>
            </a:graphic>
          </wp:inline>
        </w:drawing>
      </w:r>
    </w:p>
    <w:p>
      <w:pPr>
        <w:pStyle w:val="Heading3"/>
      </w:pPr>
      <w:r>
        <w:t>個の価値観理解</w:t>
      </w:r>
    </w:p>
    <w:p>
      <w:pPr>
        <w:pStyle w:val="Heading4"/>
      </w:pPr>
      <w:r>
        <w:t>価値観ワーク</w:t>
      </w:r>
    </w:p>
    <w:p>
      <w:pPr>
  </w:pPr>
      <w:r>
        <w:drawing>
          <wp:inline>
            <wp:extent cx="7143750" cy="5000625"/>
            <wp:effectExtent l="0" t="0" r="0" b="0"/>
            <wp:wrapNone/>
            <wp:docPr id="15" name="Image 15" descr="idea_image_113010546_300x210.png"/>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0" name="Image 15"/>
                    <pic:cNvPicPr/>
                  </pic:nvPicPr>
                  <pic:blipFill>
                    <a:blip r:embed="idea_image_113010546_300x210.png" cstate="print"/>
                    <a:stretch>
                      <a:fillRect/>
                    </a:stretch>
                  </pic:blipFill>
                  <pic:spPr>
                    <a:xfrm>
                      <a:off x="0" y="0"/>
                      <a:ext cx="7143750" cy="5000625"/>
                    </a:xfrm>
                    <a:prstGeom prst="rect">
                      <a:avLst/>
                    </a:prstGeom>
                  </pic:spPr>
                </pic:pic>
              </a:graphicData>
            </a:graphic>
          </wp:inline>
        </w:drawing>
      </w:r>
    </w:p>
    <w:p>
      <w:pPr>
        <w:pStyle w:val="Heading3"/>
      </w:pPr>
      <w:r>
        <w:t>個の情熱理解</w:t>
      </w:r>
    </w:p>
    <w:p>
      <w:pPr>
        <w:pStyle w:val="Heading4"/>
      </w:pPr>
      <w:r>
        <w:t>自分を知る50の質問</w:t>
      </w:r>
    </w:p>
    <w:p>
      <w:pPr>
  </w:pPr>
      <w:r>
        <w:drawing>
          <wp:inline>
            <wp:extent cx="7143750" cy="5000625"/>
            <wp:effectExtent l="0" t="0" r="0" b="0"/>
            <wp:wrapNone/>
            <wp:docPr id="16" name="Image 16" descr="idea_image_113011826_300x210.png"/>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0" name="Image 16"/>
                    <pic:cNvPicPr/>
                  </pic:nvPicPr>
                  <pic:blipFill>
                    <a:blip r:embed="idea_image_113011826_300x210.png" cstate="print"/>
                    <a:stretch>
                      <a:fillRect/>
                    </a:stretch>
                  </pic:blipFill>
                  <pic:spPr>
                    <a:xfrm>
                      <a:off x="0" y="0"/>
                      <a:ext cx="7143750" cy="5000625"/>
                    </a:xfrm>
                    <a:prstGeom prst="rect">
                      <a:avLst/>
                    </a:prstGeom>
                  </pic:spPr>
                </pic:pic>
              </a:graphicData>
            </a:graphic>
          </wp:inline>
        </w:drawing>
      </w:r>
    </w:p>
    <w:p>
      <w:pPr>
        <w:pStyle w:val="Heading3"/>
      </w:pPr>
      <w:r>
        <w:t>個の才能理解</w:t>
      </w:r>
    </w:p>
    <w:p>
      <w:pPr>
        <w:pStyle w:val="Heading4"/>
      </w:pPr>
      <w:r>
        <w:t>ストレングスファインダー・ウェルスダイナミクス紐解き</w:t>
      </w:r>
    </w:p>
    <w:p>
      <w:pPr>
  </w:pPr>
      <w:r>
        <w:drawing>
          <wp:inline>
            <wp:extent cx="7143750" cy="4924425"/>
            <wp:effectExtent l="0" t="0" r="0" b="0"/>
            <wp:wrapNone/>
            <wp:docPr id="17" name="Image 17" descr="idea_image_113011325_300x207.png"/>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0" name="Image 17"/>
                    <pic:cNvPicPr/>
                  </pic:nvPicPr>
                  <pic:blipFill>
                    <a:blip r:embed="idea_image_113011325_300x207.png" cstate="print"/>
                    <a:stretch>
                      <a:fillRect/>
                    </a:stretch>
                  </pic:blipFill>
                  <pic:spPr>
                    <a:xfrm>
                      <a:off x="0" y="0"/>
                      <a:ext cx="7143750" cy="4924425"/>
                    </a:xfrm>
                    <a:prstGeom prst="rect">
                      <a:avLst/>
                    </a:prstGeom>
                  </pic:spPr>
                </pic:pic>
              </a:graphicData>
            </a:graphic>
          </wp:inline>
        </w:drawing>
      </w:r>
    </w:p>
    <w:p>
      <w:pPr>
        <w:pStyle w:val="Heading3"/>
      </w:pPr>
      <w:r>
        <w:t>⇛相互理解＝個性を認め合い活かし合う（バリュー・行動指針の1つ）</w:t>
      </w:r>
    </w:p>
    <w:p>
      <w:pPr>
        <w:pStyle w:val="Heading1"/>
      </w:pPr>
      <w:r>
        <w:t>コーチング研修</w:t>
      </w:r>
    </w:p>
    <w:p>
      <w:pPr>
        <w:pStyle w:val="Heading2"/>
      </w:pPr>
      <w:r>
        <w:t>学び</w:t>
      </w:r>
    </w:p>
    <w:p>
      <w:pPr>
        <w:pStyle w:val="Heading3"/>
      </w:pPr>
      <w:r>
        <w:t>全体MTGで重要な部分は補足講義を行う予定</w:t>
      </w:r>
    </w:p>
    <w:p>
      <w:pPr>
        <w:pStyle w:val="Heading3"/>
      </w:pPr>
      <w:r>
        <w:t>動画形式で配布</w:t>
      </w:r>
    </w:p>
    <w:p>
      <w:pPr>
        <w:pStyle w:val="Heading3"/>
      </w:pPr>
      <w:r>
        <w:t>動画は、意見をもらってブラッシュアップ予定</w:t>
      </w:r>
    </w:p>
    <w:p>
      <w:pPr>
        <w:pStyle w:val="Heading2"/>
      </w:pPr>
      <w:r>
        <w:t>研修</w:t>
      </w:r>
    </w:p>
    <w:p>
      <w:pPr>
        <w:pStyle w:val="Heading3"/>
      </w:pPr>
      <w:r>
        <w:t>コーチングチームを主導に、ペアを組んでコーチング練習</w:t>
      </w:r>
    </w:p>
    <w:p>
      <w:pPr>
        <w:pStyle w:val="Heading2"/>
      </w:pPr>
      <w:r>
        <w:t>スケジュール</w:t>
      </w:r>
    </w:p>
    <w:p>
      <w:pPr>
        <w:pStyle w:val="Heading3"/>
      </w:pPr>
      <w:r>
        <w:t>動画を10月～11月の間に配布できるように</w:t>
      </w:r>
    </w:p>
    <w:p>
      <w:pPr>
        <w:pStyle w:val="Heading3"/>
      </w:pPr>
      <w:r>
        <w:t>コーチングチームで研修スタート</w:t>
      </w:r>
    </w:p>
    <w:p>
      <w:pPr>
        <w:pStyle w:val="Heading3"/>
      </w:pPr>
      <w:r>
        <w:t>全体でも研修スタート</w:t>
      </w:r>
    </w:p>
    <w:p>
      <w:pPr>
        <w:pStyle w:val="Heading1"/>
      </w:pPr>
      <w:r>
        <w:t>コーチング導入</w:t>
      </w:r>
    </w:p>
    <w:p>
      <w:pPr>
        <w:pStyle w:val="Heading2"/>
      </w:pPr>
      <w:r>
        <w:t>コンサルティングと何が違う？</w:t>
      </w:r>
    </w:p>
    <w:p>
      <w:pPr>
        <w:pStyle w:val="Heading3"/>
      </w:pPr>
      <w:r>
        <w:t>コンサルティングは問題解決の技術</w:t>
      </w:r>
    </w:p>
    <w:p>
      <w:pPr>
        <w:pStyle w:val="Heading3"/>
      </w:pPr>
      <w:r>
        <w:t>コーチングでは問題を問題視せず、問題に介入せず、常に目標にフォーカスする</w:t>
      </w:r>
    </w:p>
    <w:p>
      <w:pPr>
        <w:pStyle w:val="Heading3"/>
      </w:pPr>
      <w:r>
        <w:t>クライアントの問題を問題だと思わせないように、質問によって気づきを与えていく</w:t>
      </w:r>
    </w:p>
    <w:p>
      <w:pPr>
        <w:pStyle w:val="Heading2"/>
      </w:pPr>
      <w:r>
        <w:t>コーチングってなんで必要？</w:t>
      </w:r>
    </w:p>
    <w:p>
      <w:pPr>
        <w:pStyle w:val="Heading3"/>
      </w:pPr>
      <w:r>
        <w:t>人はアドバイスされても行動に移せない</w:t>
      </w:r>
    </w:p>
    <w:p>
      <w:pPr>
        <w:pStyle w:val="Heading3"/>
      </w:pPr>
      <w:r>
        <w:t>なぜなら意識が変わってないから</w:t>
      </w:r>
    </w:p>
    <w:p>
      <w:pPr>
        <w:pStyle w:val="Heading3"/>
      </w:pPr>
      <w:r>
        <w:t>意識を変えるには、自分で気づきを得る必要がある</w:t>
      </w:r>
    </w:p>
    <w:p>
      <w:pPr>
        <w:pStyle w:val="Heading3"/>
      </w:pPr>
      <w:r>
        <w:t>そこで、問いかける技術が重要になる</w:t>
      </w:r>
    </w:p>
    <w:p>
      <w:pPr>
        <w:pStyle w:val="Heading3"/>
      </w:pPr>
      <w:r>
        <w:t>オートクライン効果</w:t>
      </w:r>
    </w:p>
    <w:p>
      <w:pPr>
        <w:pStyle w:val="Heading4"/>
      </w:pPr>
      <w:r>
        <w:t>画像</w:t>
      </w:r>
    </w:p>
    <w:p>
      <w:pPr>
  </w:pPr>
      <w:r>
        <w:drawing>
          <wp:inline>
            <wp:extent cx="7143750" cy="5238750"/>
            <wp:effectExtent l="0" t="0" r="0" b="0"/>
            <wp:wrapNone/>
            <wp:docPr id="18" name="Image 18" descr="idea_image_113012861_300x220.png"/>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0" name="Image 18"/>
                    <pic:cNvPicPr/>
                  </pic:nvPicPr>
                  <pic:blipFill>
                    <a:blip r:embed="idea_image_113012861_300x220.png" cstate="print"/>
                    <a:stretch>
                      <a:fillRect/>
                    </a:stretch>
                  </pic:blipFill>
                  <pic:spPr>
                    <a:xfrm>
                      <a:off x="0" y="0"/>
                      <a:ext cx="7143750" cy="5238750"/>
                    </a:xfrm>
                    <a:prstGeom prst="rect">
                      <a:avLst/>
                    </a:prstGeom>
                  </pic:spPr>
                </pic:pic>
              </a:graphicData>
            </a:graphic>
          </wp:inline>
        </w:drawing>
      </w:r>
    </w:p>
    <w:p>
      <w:pPr>
        <w:pStyle w:val="Heading2"/>
      </w:pPr>
      <w:r>
        <w:t>コーチングとは？</w:t>
      </w:r>
    </w:p>
    <w:p>
      <w:pPr>
        <w:pStyle w:val="Heading3"/>
      </w:pPr>
      <w:r>
        <w:t>目標達成に導くことを支援する</w:t>
      </w:r>
    </w:p>
    <w:p>
      <w:pPr>
        <w:pStyle w:val="Heading2"/>
      </w:pPr>
      <w:r>
        <w:t>成果を出せる人と成果を出せない人の違いは？</w:t>
      </w:r>
    </w:p>
    <w:p>
      <w:pPr>
        <w:pStyle w:val="Heading3"/>
      </w:pPr>
      <w:r>
        <w:t>成果＝マインド(考え方)×ストラテジー(戦略)×メソッド(手段)×PDCA(改善)×コミット(行動)</w:t>
      </w:r>
    </w:p>
    <w:p>
      <w:pPr>
        <w:pStyle w:val="Heading2"/>
      </w:pPr>
      <w:r>
        <w:t>コーチングを学ぶと身につけるの違いは？</w:t>
      </w:r>
    </w:p>
    <w:p>
      <w:pPr>
        <w:pStyle w:val="Heading3"/>
      </w:pPr>
      <w:r>
        <w:t>コーチングをクライアントに実践して成果が出せる状態</w:t>
      </w:r>
    </w:p>
    <w:p>
      <w:pPr>
        <w:pStyle w:val="Heading3"/>
      </w:pPr>
      <w:r>
        <w:t>人に教えることができてる状態</w:t>
      </w:r>
    </w:p>
    <w:p>
      <w:pPr>
        <w:pStyle w:val="Heading2"/>
      </w:pPr>
      <w:r>
        <w:t>推奨本</w:t>
      </w:r>
    </w:p>
    <w:p>
      <w:pPr>
        <w:pStyle w:val="Heading3"/>
      </w:pPr>
      <w:r>
        <w:t>人生を変える!「コーチング脳」のつくり方</w:t>
      </w:r>
    </w:p>
    <w:p>
      <w:pPr>
  </w:pPr>
      <w:r>
        <w:drawing>
          <wp:inline>
            <wp:extent cx="1952625" cy="2857500"/>
            <wp:effectExtent l="0" t="0" r="0" b="0"/>
            <wp:wrapNone/>
            <wp:docPr id="19" name="Image 19" descr="idea_image_113000022_82x120.png"/>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0" name="Image 19"/>
                    <pic:cNvPicPr/>
                  </pic:nvPicPr>
                  <pic:blipFill>
                    <a:blip r:embed="idea_image_113000022_82x120.png" cstate="print"/>
                    <a:stretch>
                      <a:fillRect/>
                    </a:stretch>
                  </pic:blipFill>
                  <pic:spPr>
                    <a:xfrm>
                      <a:off x="0" y="0"/>
                      <a:ext cx="1952625" cy="2857500"/>
                    </a:xfrm>
                    <a:prstGeom prst="rect">
                      <a:avLst/>
                    </a:prstGeom>
                  </pic:spPr>
                </pic:pic>
              </a:graphicData>
            </a:graphic>
          </wp:inline>
        </w:drawing>
      </w:r>
    </w:p>
    <w:p>
      <w:pPr>
        <w:pStyle w:val="Heading3"/>
      </w:pPr>
      <w:r>
        <w:t>新 コーチングが人を活かす</w:t>
      </w:r>
    </w:p>
    <w:p>
      <w:pPr>
  </w:pPr>
      <w:r>
        <w:drawing>
          <wp:inline>
            <wp:extent cx="2924175" cy="4286250"/>
            <wp:effectExtent l="0" t="0" r="0" b="0"/>
            <wp:wrapNone/>
            <wp:docPr id="20" name="Image 20" descr="idea_image_112999965_123x180.png"/>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0" name="Image 20"/>
                    <pic:cNvPicPr/>
                  </pic:nvPicPr>
                  <pic:blipFill>
                    <a:blip r:embed="idea_image_112999965_123x180.png" cstate="print"/>
                    <a:stretch>
                      <a:fillRect/>
                    </a:stretch>
                  </pic:blipFill>
                  <pic:spPr>
                    <a:xfrm>
                      <a:off x="0" y="0"/>
                      <a:ext cx="2924175" cy="4286250"/>
                    </a:xfrm>
                    <a:prstGeom prst="rect">
                      <a:avLst/>
                    </a:prstGeom>
                  </pic:spPr>
                </pic:pic>
              </a:graphicData>
            </a:graphic>
          </wp:inline>
        </w:drawing>
      </w:r>
    </w:p>
    <w:sectPr>
      <w:pgSz w:w="12240" w:h="15840"/>
      <w:pgMar w:top="1701" w:right="1701" w:bottom="2268" w:left="2268" w:header="1134" w:footer="720" w:gutter="0"/>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20603050405020304"/>
    <w:charset w:val="00"/>
    <w:family w:val="swiss"/>
    <w:pitch w:val="variable"/>
    <w:sig w:usb0="A00002EF" w:usb1="4000207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grammar="clean"/>
  <w:defaultTabStop w:val="708"/>
  <w:hyphenationZone w:val="425"/>
  <w:characterSpacingControl w:val="doNotCompress"/>
  <w:compat/>
  <m:mathPr>
    <m:mathFont m:val="Cambria Math"/>
    <m:brkBin m:val="before"/>
    <m:brkBinSub m:val="--"/>
    <m:smallFrac m:val="off"/>
    <m:dispDef/>
    <m:lMargin m:val="0"/>
    <m:rMargin m:val="0"/>
    <m:defJc m:val="centerGroup"/>
    <m:wrapIndent m:val="1440"/>
    <m:intLim m:val="subSup"/>
    <m:naryLim m:val="undOvr"/>
  </m:mathPr>
  <w:themeFontLang w:val="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ja-JP" w:eastAsia="ja-JP" w:bidi="ar-SA"/>
      </w:rPr>
    </w:rPrDefault>
    <w:pPrDefault>
      <w:pPr>
        <w:spacing w:after="200" w:line="276" w:lineRule="auto"/>
      </w:pPr>
    </w:pPrDefault>
  </w:docDefaults>
  <w:style w:type="paragraph" w:default="1" w:styleId="Normal">
    <w:name w:val="Normal"/>
    <w:qFormat/>
  </w:style>
  <w:style w:type="paragraph" w:styleId="Heading1">
    <w:name w:val="heading 1"/>
    <w:basedOn w:val="Normal"/>
    <w:next w:val="Normal"/>
    <w:link w:val="Heading1Char"/>
    <w:uiPriority w:val="9"/>
    <w:qFormat/>
    <w:pPr>
      <w:keepNext/>
      <w:keepLines/>
      <w:pageBreakBefore/>
      <w:spacing w:before="0" w:after="120"/>
      <w:ind w:left="431" w:hanging="431"/>
      <w:outlineLvl w:val="0"/>
    </w:pPr>
    <w:rPr>
      <w:rFonts w:asciiTheme="majorHAnsi" w:eastAsiaTheme="majorEastAsia" w:hAnsiTheme="majorHAnsi" w:cstheme="majorBidi"/>
      <w:color w:val="365F91" w:themeColor="accent2" w:themeShade="BF"/>
      <w:sz w:val="36"/>
      <w:szCs w:val="36"/>
    </w:rPr>
  </w:style>
  <w:style w:type="paragraph" w:styleId="Heading2">
    <w:name w:val="heading 2"/>
    <w:basedOn w:val="Normal"/>
    <w:next w:val="Normal"/>
    <w:link w:val="Heading2Char"/>
    <w:uiPriority w:val="9"/>
    <w:unhideWhenUsed/>
    <w:qFormat/>
    <w:pPr>
      <w:keepNext/>
      <w:keepLines/>
      <w:spacing w:before="480" w:after="0"/>
      <w:ind w:left="578" w:hanging="578"/>
      <w:outlineLvl w:val="1"/>
    </w:pPr>
    <w:rPr>
      <w:rFonts w:asciiTheme="majorHAnsi" w:eastAsiaTheme="majorEastAsia" w:hAnsiTheme="majorHAnsi" w:cstheme="majorBidi"/>
      <w:color w:val="000000" w:themeColor="accent1"/>
      <w:sz w:val="26"/>
      <w:szCs w:val="26"/>
    </w:rPr>
  </w:style>
  <w:style w:type="paragraph" w:styleId="Heading3">
    <w:name w:val="heading 3"/>
    <w:basedOn w:val="Normal"/>
    <w:next w:val="Normal"/>
    <w:link w:val="Heading3Char"/>
    <w:uiPriority w:val="9"/>
    <w:unhideWhenUsed/>
    <w:qFormat/>
    <w:pPr>
      <w:keepNext/>
      <w:keepLines/>
      <w:spacing w:before="200" w:after="0"/>
      <w:ind w:left="1134" w:hanging="1134"/>
      <w:outlineLvl w:val="2"/>
    </w:pPr>
    <w:rPr>
      <w:rFonts w:asciiTheme="majorHAnsi" w:eastAsiaTheme="majorEastAsia" w:hAnsiTheme="majorHAnsi" w:cstheme="majorBidi"/>
      <w:color w:val="000000" w:themeColor="accent1"/>
    </w:rPr>
  </w:style>
  <w:style w:type="paragraph" w:styleId="Heading4">
    <w:name w:val="heading 4"/>
    <w:basedOn w:val="Normal"/>
    <w:next w:val="Normal"/>
    <w:link w:val="Heading4Char"/>
    <w:uiPriority w:val="9"/>
    <w:unhideWhenUsed/>
    <w:qFormat/>
    <w:pPr>
      <w:keepNext/>
      <w:keepLines/>
      <w:spacing w:before="200" w:after="0"/>
      <w:ind w:left="1134" w:hanging="1134"/>
      <w:outlineLvl w:val="3"/>
    </w:pPr>
    <w:rPr>
      <w:rFonts w:asciiTheme="majorHAnsi" w:eastAsiaTheme="majorEastAsia" w:hAnsiTheme="majorHAnsi" w:cstheme="majorBidi"/>
      <w:bCs/>
      <w:iCs/>
      <w:color w:val="000000" w:themeColor="accent1"/>
    </w:rPr>
  </w:style>
  <w:style w:type="paragraph" w:styleId="Heading5">
    <w:name w:val="heading 5"/>
    <w:basedOn w:val="Normal"/>
    <w:next w:val="Normal"/>
    <w:link w:val="Heading5Char"/>
    <w:uiPriority w:val="9"/>
    <w:unhideWhenUsed/>
    <w:qFormat/>
    <w:pPr>
      <w:keepNext/>
      <w:keepLines/>
      <w:spacing w:before="200" w:after="0"/>
      <w:ind w:left="1134" w:hanging="1134"/>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pPr>
      <w:keepNext/>
      <w:keepLines/>
      <w:spacing w:before="200" w:after="0"/>
      <w:ind w:left="1134" w:hanging="1134"/>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pPr>
      <w:keepNext/>
      <w:keepLines/>
      <w:spacing w:before="200" w:after="0"/>
      <w:ind w:left="1134" w:hanging="1134"/>
      <w:outlineLvl w:val="6"/>
    </w:pPr>
    <w:rPr>
      <w:rFonts w:asciiTheme="majorHAnsi" w:eastAsiaTheme="majorEastAsia" w:hAnsiTheme="majorHAnsi" w:cstheme="majorBidi"/>
      <w:i/>
      <w:iCs/>
      <w:color w:val="404040" w:themeColor="accent1" w:themeShade="BF"/>
    </w:rPr>
  </w:style>
  <w:style w:type="paragraph" w:styleId="Heading8">
    <w:name w:val="heading 8"/>
    <w:basedOn w:val="Normal"/>
    <w:next w:val="Normal"/>
    <w:link w:val="Heading8Char"/>
    <w:uiPriority w:val="9"/>
    <w:unhideWhenUsed/>
    <w:qFormat/>
    <w:pPr>
      <w:keepNext/>
      <w:keepLines/>
      <w:spacing w:before="200" w:after="0"/>
      <w:ind w:left="1134" w:hanging="1134"/>
      <w:outlineLvl w:val="7"/>
    </w:pPr>
    <w:rPr>
      <w:rFonts w:asciiTheme="majorHAnsi" w:eastAsiaTheme="majorEastAsia" w:hAnsiTheme="majorHAnsi" w:cstheme="majorBidi"/>
      <w:color w:val="404040" w:themeColor="accent1" w:themeShade="BF"/>
      <w:sz w:val="20"/>
      <w:szCs w:val="20"/>
    </w:rPr>
  </w:style>
  <w:style w:type="paragraph" w:styleId="Heading9">
    <w:name w:val="heading 9"/>
    <w:basedOn w:val="Normal"/>
    <w:next w:val="Normal"/>
    <w:link w:val="Heading9Char"/>
    <w:uiPriority w:val="9"/>
    <w:unhideWhenUsed/>
    <w:qFormat/>
    <w:pPr>
      <w:keepNext/>
      <w:keepLines/>
      <w:spacing w:before="200" w:after="0"/>
      <w:ind w:left="1134" w:hanging="1134"/>
      <w:outlineLvl w:val="8"/>
    </w:pPr>
    <w:rPr>
      <w:rFonts w:asciiTheme="majorHAnsi" w:eastAsiaTheme="majorEastAsia" w:hAnsiTheme="majorHAnsi" w:cstheme="majorBidi"/>
      <w:i/>
      <w:iCs/>
      <w:color w:val="404040" w:themeColor="accent1" w:themeShade="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365F91" w:themeColor="accent1" w:themeShade="BF"/>
      <w:sz w:val="36"/>
      <w:szCs w:val="36"/>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00000"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000000" w:themeColor="accent1"/>
    </w:rPr>
  </w:style>
  <w:style w:type="character" w:customStyle="1" w:styleId="Heading4Char">
    <w:name w:val="Heading 4 Char"/>
    <w:basedOn w:val="DefaultParagraphFont"/>
    <w:link w:val="Heading4"/>
    <w:uiPriority w:val="9"/>
    <w:rPr>
      <w:rFonts w:asciiTheme="majorHAnsi" w:eastAsiaTheme="majorEastAsia" w:hAnsiTheme="majorHAnsi" w:cstheme="majorBidi"/>
      <w:bCs/>
      <w:iCs/>
      <w:color w:val="000000" w:themeColor="accent1"/>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404040" w:themeColor="accent1" w:themeShade="BF"/>
    </w:rPr>
  </w:style>
  <w:style w:type="character" w:customStyle="1" w:styleId="Heading8Char">
    <w:name w:val="Heading 8 Char"/>
    <w:basedOn w:val="DefaultParagraphFont"/>
    <w:link w:val="Heading8"/>
    <w:uiPriority w:val="9"/>
    <w:rPr>
      <w:rFonts w:asciiTheme="majorHAnsi" w:eastAsiaTheme="majorEastAsia" w:hAnsiTheme="majorHAnsi" w:cstheme="majorBidi"/>
      <w:color w:val="404040" w:themeColor="accent1" w:themeShade="BF"/>
      <w:sz w:val="20"/>
      <w:szCs w:val="20"/>
    </w:rPr>
  </w:style>
  <w:style w:type="character" w:customStyle="1" w:styleId="Heading9Char">
    <w:name w:val="Heading 9 Char"/>
    <w:basedOn w:val="DefaultParagraphFont"/>
    <w:link w:val="Heading9"/>
    <w:uiPriority w:val="9"/>
    <w:rPr>
      <w:rFonts w:asciiTheme="majorHAnsi" w:eastAsiaTheme="majorEastAsia" w:hAnsiTheme="majorHAnsi" w:cstheme="majorBidi"/>
      <w:i/>
      <w:iCs/>
      <w:color w:val="404040" w:themeColor="accent1" w:themeShade="BF"/>
      <w:sz w:val="20"/>
      <w:szCs w:val="20"/>
    </w:rPr>
  </w:style>
  <w:style w:type="paragraph" w:styleId="Title">
    <w:name w:val="Title"/>
    <w:basedOn w:val="Normal"/>
    <w:next w:val="Normal"/>
    <w:link w:val="TitleChar"/>
    <w:uiPriority w:val="10"/>
    <w:qFormat/>
    <w:pPr>
      <w:ind w:left="0"/>
      <w:spacing w:after="300" w:line="240" w:lineRule="auto"/>
      <w:contextualSpacing/>
    </w:pPr>
    <w:rPr>
      <w:rFonts w:asciiTheme="majorHAnsi" w:eastAsiaTheme="majorEastAsia" w:hAnsiTheme="majorHAnsi" w:cstheme="majorBidi"/>
      <w:color w:val="000000" w:themeColor="accent1" w:themeShade="BF"/>
      <w:b/>
      <w:bCs/>
      <w:spacing w:val="5"/>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color w:val="000000" w:themeColor="accent1" w:themeShade="BF"/>
      <w:b/>
      <w:bCs/>
      <w:spacing w:val="5"/>
      <w:kern w:val="28"/>
      <w:sz w:val="56"/>
      <w:szCs w:val="56"/>
    </w:rPr>
  </w:style>
  <w:style w:type="character" w:styleId="Hyperlink">
    <w:name w:val="Hyperlink"/>
    <w:basedOn w:val="DefaultParagraphFont"/>
    <w:uiPriority w:val="99"/>
    <w:unhideWhenUsed/>
    <w:rPr>
      <w:color w:val="0000FF" w:themeColor="hyperlink"/>
      <w:u w:val="single"/>
    </w:rPr>
  </w:style>
  <w:style w:type="paragraph" w:styleId="TOCHeading">
    <w:name w:val="TOC Heading"/>
    <w:basedOn w:val="Heading1"/>
    <w:next w:val="Normal"/>
    <w:uiPriority w:val="39"/>
    <w:unhideWhenUsed/>
    <w:qFormat/>
    <w:pPr>
      <w:numPr>
        <w:numId w:val="0"/>
      </w:numPr>
      <w:outlineLvl w:val="9"/>
    </w:pPr>
  </w:style>
  <w:style w:type="paragraph" w:styleId="TOC1">
    <w:name w:val="toc 1"/>
    <w:basedOn w:val="Normal"/>
    <w:next w:val="Normal"/>
    <w:autoRedefine/>
    <w:uiPriority w:val="39"/>
    <w:unhideWhenUsed/>
    <w:qFormat/>
    <w:pPr>
      <w:spacing w:after="100"/>
    </w:pPr>
  </w:style>
  <w:style w:type="paragraph" w:styleId="NormalWeb">
    <w:name w:val="Normal (Web)"/>
    <w:basedOn w:val="Normal"/>
    <w:next w:val="Normal"/>
    <w:uiPriority w:val="99"/>
    <w:semiHidden/>
    <w:unhideWhenUsed/>
    <w:qFormat/>
  </w:style>
  <w:style w:type="character" w:styleId="IntenseReference">
    <w:name w:val="Intense Reference"/>
    <w:basedOn w:val="DefaultParagraphFont"/>
    <w:uiPriority w:val="32"/>
    <w:qFormat/>
    <w:rPr>
      <w:b/>
      <w:bCs/>
      <w:smallCaps/>
      <w:spacing w:val="5"/>
      <w:color w:val="000000" w:themeColor="accent1"/>
    </w:rPr>
  </w:style>
  <w:style w:type="character" w:styleId="SubtleEmphasis">
    <w:name w:val="Subtle Emphasis"/>
    <w:basedOn w:val="DefaultParagraphFont"/>
    <w:uiPriority w:val="19"/>
    <w:qFormat/>
    <w:rPr>
      <w:i/>
      <w:iCs/>
      <w:color w:val="404040" w:themeColor="accent1" w:themeTint="BF"/>
    </w:rPr>
  </w:style>
  <w:style w:type="table" w:customStyle="1" w:styleId="LightShading-Accent1">
    <w:name w:val="Light Shading Accent 1"/>
    <w:basedOn w:val="TableNormal"/>
    <w:uiPriority w:val="60"/>
    <w:pPr>
      <w:spacing w:after="0" w:line="240" w:lineRule="auto"/>
    </w:pPr>
    <w:rPr>
      <w:rFonts w:asciiTheme="minorHAnsi" w:eastAsiaTheme="minorEastAsia" w:hAnsiTheme="minorHAnsi" w:cstheme="minorBidi"/>
      <w:color w:val="000000" w:themeColor="accent1" w:themeShade="BF"/>
    </w:r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tblPr/>
      <w:tcPr>
        <w:tcBorders>
          <w:top w:val="single" w:sz="8" w:space="0" w:color="BFBFBF" w:themeColor="background1" w:themeShade="BF"/>
          <w:left w:val="nil"/>
          <w:bottom w:val="single" w:sz="8" w:space="0" w:color="BFBFBF" w:themeColor="background1" w:themeShade="BF"/>
          <w:right w:val="nil"/>
          <w:insideH w:val="nil"/>
          <w:insideV w:val="nil"/>
        </w:tcBorders>
      </w:tcPr>
    </w:tblStylePr>
    <w:tblStylePr w:type="lastRow">
      <w:pPr>
        <w:spacing w:before="0" w:after="0" w:line="240" w:lineRule="auto"/>
      </w:pPr>
      <w:tblPr/>
      <w:tcPr>
        <w:tcBorders>
          <w:top w:val="single" w:sz="8" w:space="0" w:color="4F81BD" w:themeColor="accent1"/>
          <w:left w:val="nil"/>
          <w:bottom w:val="single" w:sz="8" w:space="0" w:color="4F81BD" w:themeColor="accent1"/>
          <w:right w:val="nil"/>
          <w:insideH w:val="nil"/>
          <w:insideV w:val="nil"/>
        </w:tcBorders>
      </w:tcPr>
    </w:tblStylePr>
    <w:tblStylePr w:type="firstCol">
    </w:tblStylePr>
    <w:tblStylePr w:type="lastCol">
    </w:tblStylePr>
    <w:tblStylePr w:type="band1Vert">
      <w:tblPr/>
      <w:tcPr>
        <w:tcBorders>
          <w:left w:val="nil"/>
          <w:right w:val="nil"/>
          <w:insideH w:val="nil"/>
          <w:insideV w:val="nil"/>
        </w:tcBorders>
        <w:shd w:val="clear" w:color="auto" w:fill="D3DFEE" w:themeFill="accent1" w:themeFillTint="3F"/>
      </w:tcPr>
    </w:tblStylePr>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
  <Relationship Id="rId1" Type="http://schemas.openxmlformats.org/officeDocument/2006/relationships/webSettings" Target="webSettings.xml"/>
  <Relationship Id="rId2" Type="http://schemas.openxmlformats.org/officeDocument/2006/relationships/settings" Target="settings.xml"/>
  <Relationship Id="rId3" Type="http://schemas.openxmlformats.org/officeDocument/2006/relationships/styles" Target="styles.xml"/>
  <Relationship Id="rId5" Type="http://schemas.openxmlformats.org/officeDocument/2006/relationships/theme" Target="theme/theme1.xml"/>
  <Relationship Id="rId6" Type="http://schemas.openxmlformats.org/officeDocument/2006/relationships/fontTable" Target="fontTable.xml"/>
  <Relationship Id="idea_image_111560666_299x167.png" Type="http://schemas.openxmlformats.org/officeDocument/2006/relationships/image" Target="media/images/idea_image_111560666_299x167.png"/>
  <Relationship Id="idea_image_113012720_300x161.png" Type="http://schemas.openxmlformats.org/officeDocument/2006/relationships/image" Target="media/images/idea_image_113012720_300x161.png"/>
  <Relationship Id="idea_image_112993796_300x191.png" Type="http://schemas.openxmlformats.org/officeDocument/2006/relationships/image" Target="media/images/idea_image_112993796_300x191.png"/>
  <Relationship Id="idea_image_113014078_300x272.png" Type="http://schemas.openxmlformats.org/officeDocument/2006/relationships/image" Target="media/images/idea_image_113014078_300x272.png"/>
  <Relationship Id="idea_image_113010493_300x212.png" Type="http://schemas.openxmlformats.org/officeDocument/2006/relationships/image" Target="media/images/idea_image_113010493_300x212.png"/>
  <Relationship Id="idea_image_113010546_300x210.png" Type="http://schemas.openxmlformats.org/officeDocument/2006/relationships/image" Target="media/images/idea_image_113010546_300x210.png"/>
  <Relationship Id="idea_image_113011826_300x210.png" Type="http://schemas.openxmlformats.org/officeDocument/2006/relationships/image" Target="media/images/idea_image_113011826_300x210.png"/>
  <Relationship Id="idea_image_113011325_300x207.png" Type="http://schemas.openxmlformats.org/officeDocument/2006/relationships/image" Target="media/images/idea_image_113011325_300x207.png"/>
  <Relationship Id="idea_image_113012861_300x220.png" Type="http://schemas.openxmlformats.org/officeDocument/2006/relationships/image" Target="media/images/idea_image_113012861_300x220.png"/>
  <Relationship Id="idea_image_113000022_82x120.png" Type="http://schemas.openxmlformats.org/officeDocument/2006/relationships/image" Target="media/images/idea_image_113000022_82x120.png"/>
  <Relationship Id="idea_image_112999965_123x180.png" Type="http://schemas.openxmlformats.org/officeDocument/2006/relationships/image" Target="media/images/idea_image_112999965_123x180.png"/>
</Relationships>

</file>

<file path=word/theme/theme1.xml><?xml version="1.0" encoding="utf-8"?>
<a:theme xmlns:a="http://schemas.openxmlformats.org/drawingml/2006/main" name="MindMeister Theme">
  <a:themeElements>
    <a:clrScheme name="MindMeister">
      <a:dk1>
        <a:sysClr val="windowText" lastClr="000000"/>
      </a:dk1>
      <a:lt1>
        <a:sysClr val="window" lastClr="FFFFFF"/>
      </a:lt1>
      <a:dk2>
        <a:srgbClr val="1F497D"/>
      </a:dk2>
      <a:lt2>
        <a:srgbClr val="EEECE1"/>
      </a:lt2>
      <a:accent1>
        <a:srgbClr val="000000"/>
      </a:accent1>
      <a:accent2>
        <a:srgbClr val="00AAFF"/>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panose1="020F0302020204030204"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panose1="020F0502020204030204"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MindMeiste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Words>
  <Characters>23</Characters>
  <Application>Microsoft Office Word</Application>
  <DocSecurity>0</DocSecurity>
  <Lines>1</Lines>
  <Paragraphs>1</Paragraphs>
  <ScaleCrop>false</ScaleCrop>
  <Company>MeisterLabs GmbH</Company>
  <LinksUpToDate>false</LinksUpToDate>
  <CharactersWithSpaces>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MeisterLabs GmbH</dc:creator>
  <cp:lastModifiedBy>MeisterLabs GmbH</cp:lastModifiedBy>
  <cp:revision>2</cp:revision>
  <dcterms:created xsi:type="dcterms:W3CDTF">2011-05-09T10:21:00Z</dcterms:created>
  <dcterms:modified xsi:type="dcterms:W3CDTF">2011-05-09T10:21:00Z</dcterms:modified>
</cp:coreProperties>
</file>