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D2" w:rsidRPr="005469F4" w:rsidRDefault="003F0477">
      <w:r>
        <w:rPr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4.85pt;margin-top:469.05pt;width:593.05pt;height:152.35pt;z-index:251665408;mso-width-relative:margin;mso-height-relative:margin" filled="f" stroked="f" strokecolor="white [3212]">
            <v:textbox>
              <w:txbxContent>
                <w:p w:rsidR="00B41DD2" w:rsidRPr="00617251" w:rsidRDefault="00B41DD2" w:rsidP="0002736E">
                  <w:pPr>
                    <w:spacing w:after="600"/>
                    <w:jc w:val="center"/>
                    <w:rPr>
                      <w:rFonts w:ascii="Futura LT Pro Book" w:hAnsi="Futura LT Pro Book"/>
                      <w:b/>
                      <w:sz w:val="48"/>
                      <w:szCs w:val="48"/>
                    </w:rPr>
                  </w:pPr>
                  <w:r w:rsidRPr="00617251">
                    <w:rPr>
                      <w:rFonts w:ascii="Futura LT Pro Book" w:hAnsi="Futura LT Pro Book"/>
                      <w:b/>
                      <w:sz w:val="48"/>
                      <w:szCs w:val="48"/>
                    </w:rPr>
                    <w:t>Specyfikacja Funkcjonalna</w:t>
                  </w:r>
                </w:p>
                <w:p w:rsidR="00B41DD2" w:rsidRPr="00617251" w:rsidRDefault="00B41DD2" w:rsidP="00B41DD2">
                  <w:pPr>
                    <w:spacing w:after="0"/>
                    <w:jc w:val="center"/>
                    <w:rPr>
                      <w:rFonts w:ascii="Futura LT Pro Book" w:hAnsi="Futura LT Pro Book"/>
                      <w:sz w:val="36"/>
                      <w:szCs w:val="48"/>
                    </w:rPr>
                  </w:pPr>
                  <w:r w:rsidRPr="00617251">
                    <w:rPr>
                      <w:rFonts w:ascii="Futura LT Pro Book" w:hAnsi="Futura LT Pro Book"/>
                      <w:sz w:val="36"/>
                      <w:szCs w:val="48"/>
                    </w:rPr>
                    <w:t>Arkadiusz Krzysztof</w:t>
                  </w:r>
                </w:p>
                <w:p w:rsidR="00B41DD2" w:rsidRPr="00617251" w:rsidRDefault="00B41DD2" w:rsidP="00B41DD2">
                  <w:pPr>
                    <w:jc w:val="center"/>
                    <w:rPr>
                      <w:rFonts w:ascii="Futura LT Pro Book" w:hAnsi="Futura LT Pro Book"/>
                      <w:sz w:val="36"/>
                      <w:szCs w:val="48"/>
                    </w:rPr>
                  </w:pPr>
                  <w:r w:rsidRPr="00617251">
                    <w:rPr>
                      <w:rFonts w:ascii="Futura LT Pro Book" w:hAnsi="Futura LT Pro Book"/>
                      <w:sz w:val="36"/>
                      <w:szCs w:val="48"/>
                    </w:rPr>
                    <w:t>2014</w:t>
                  </w:r>
                </w:p>
              </w:txbxContent>
            </v:textbox>
          </v:shape>
        </w:pict>
      </w:r>
      <w:r>
        <w:rPr>
          <w:lang w:eastAsia="pl-PL"/>
        </w:rPr>
        <w:pict>
          <v:shape id="_x0000_s1028" type="#_x0000_t202" style="position:absolute;margin-left:124.75pt;margin-top:228.05pt;width:352.65pt;height:34.9pt;z-index:251664384;mso-width-relative:margin;mso-height-relative:margin" filled="f" stroked="f">
            <v:textbox>
              <w:txbxContent>
                <w:p w:rsidR="00B41DD2" w:rsidRPr="0048076D" w:rsidRDefault="00B41DD2" w:rsidP="00B41DD2">
                  <w:pPr>
                    <w:spacing w:after="0" w:line="240" w:lineRule="auto"/>
                    <w:jc w:val="right"/>
                    <w:rPr>
                      <w:rFonts w:ascii="Futura LT Pro Book" w:hAnsi="Futura LT Pro Book"/>
                      <w:color w:val="3264C8"/>
                      <w:sz w:val="32"/>
                      <w:szCs w:val="32"/>
                      <w:lang w:val="en-US"/>
                    </w:rPr>
                  </w:pPr>
                  <w:r w:rsidRPr="0048076D">
                    <w:rPr>
                      <w:rFonts w:ascii="Futura LT Pro Book" w:hAnsi="Futura LT Pro Book"/>
                      <w:color w:val="3264C8"/>
                      <w:sz w:val="32"/>
                      <w:szCs w:val="32"/>
                      <w:lang w:val="en-US"/>
                    </w:rPr>
                    <w:t>Smart ticketing system</w:t>
                  </w:r>
                </w:p>
                <w:p w:rsidR="00B41DD2" w:rsidRPr="00340B6D" w:rsidRDefault="00B41DD2" w:rsidP="00B41DD2">
                  <w:pPr>
                    <w:rPr>
                      <w:rFonts w:ascii="Futura LT Pro Book" w:hAnsi="Futura LT Pro Book"/>
                    </w:rPr>
                  </w:pPr>
                </w:p>
              </w:txbxContent>
            </v:textbox>
          </v:shape>
        </w:pict>
      </w:r>
      <w:r w:rsidR="00B41DD2" w:rsidRPr="005469F4">
        <w:br w:type="page"/>
      </w:r>
      <w:r w:rsidR="00B41DD2" w:rsidRPr="005469F4"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1409296</wp:posOffset>
            </wp:positionV>
            <wp:extent cx="6650182" cy="2216727"/>
            <wp:effectExtent l="0" t="0" r="0" b="0"/>
            <wp:wrapNone/>
            <wp:docPr id="1" name="Obraz 3" descr="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9409A2" w:rsidRPr="005469F4" w:rsidTr="00336B16">
        <w:tc>
          <w:tcPr>
            <w:tcW w:w="959" w:type="dxa"/>
            <w:vAlign w:val="center"/>
          </w:tcPr>
          <w:p w:rsidR="009409A2" w:rsidRPr="005469F4" w:rsidRDefault="009409A2" w:rsidP="00FD49D7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2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9409A2" w:rsidRPr="005469F4" w:rsidRDefault="009409A2" w:rsidP="00FD49D7">
            <w:pPr>
              <w:rPr>
                <w:rFonts w:ascii="Futura LT Pro Book" w:hAnsi="Futura LT Pro Book"/>
                <w:b/>
                <w:color w:val="3264C8"/>
              </w:rPr>
            </w:pPr>
            <w:r w:rsidRPr="005469F4"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Spis Treści</w:t>
            </w:r>
          </w:p>
        </w:tc>
      </w:tr>
    </w:tbl>
    <w:p w:rsidR="00D82AEB" w:rsidRPr="005469F4" w:rsidRDefault="00D82AEB"/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2835"/>
      </w:tblGrid>
      <w:tr w:rsidR="00F0447B" w:rsidRPr="005469F4" w:rsidTr="00F0447B">
        <w:trPr>
          <w:trHeight w:val="397"/>
          <w:jc w:val="center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5469F4" w:rsidRPr="005469F4" w:rsidRDefault="005469F4" w:rsidP="00FD49D7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 w:rsidRPr="005469F4">
              <w:rPr>
                <w:rFonts w:ascii="Futura LT Pro Book" w:hAnsi="Futura LT Pro Book"/>
                <w:color w:val="3264C8"/>
                <w:sz w:val="28"/>
                <w:szCs w:val="28"/>
              </w:rPr>
              <w:t>O Systemie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5469F4" w:rsidRPr="005469F4" w:rsidRDefault="00014030" w:rsidP="00FD49D7">
            <w:pPr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sz w:val="28"/>
                <w:szCs w:val="28"/>
              </w:rPr>
              <w:t>2</w:t>
            </w:r>
          </w:p>
        </w:tc>
      </w:tr>
      <w:tr w:rsidR="00F0447B" w:rsidRPr="005469F4" w:rsidTr="00F0447B">
        <w:trPr>
          <w:trHeight w:val="283"/>
          <w:jc w:val="center"/>
        </w:trPr>
        <w:tc>
          <w:tcPr>
            <w:tcW w:w="5303" w:type="dxa"/>
            <w:vAlign w:val="center"/>
          </w:tcPr>
          <w:p w:rsidR="005469F4" w:rsidRPr="005469F4" w:rsidRDefault="005469F4" w:rsidP="00FD49D7">
            <w:pPr>
              <w:jc w:val="right"/>
              <w:rPr>
                <w:rFonts w:ascii="Futura LT Pro Book" w:hAnsi="Futura LT Pro Book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5469F4" w:rsidRPr="005469F4" w:rsidRDefault="005469F4" w:rsidP="00FD49D7">
            <w:pPr>
              <w:rPr>
                <w:rFonts w:ascii="Futura LT Pro Book" w:hAnsi="Futura LT Pro Book"/>
                <w:sz w:val="28"/>
                <w:szCs w:val="28"/>
              </w:rPr>
            </w:pPr>
          </w:p>
        </w:tc>
      </w:tr>
      <w:tr w:rsidR="00F0447B" w:rsidRPr="005469F4" w:rsidTr="00F0447B">
        <w:trPr>
          <w:trHeight w:val="397"/>
          <w:jc w:val="center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5469F4" w:rsidRPr="005469F4" w:rsidRDefault="00B80DD5" w:rsidP="00FD49D7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>
              <w:rPr>
                <w:rFonts w:ascii="Futura LT Pro Book" w:hAnsi="Futura LT Pro Book"/>
                <w:color w:val="3264C8"/>
                <w:sz w:val="28"/>
                <w:szCs w:val="28"/>
              </w:rPr>
              <w:t>Użycie Systemu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5469F4" w:rsidRPr="005469F4" w:rsidRDefault="00014030" w:rsidP="00FD49D7">
            <w:pPr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sz w:val="28"/>
                <w:szCs w:val="28"/>
              </w:rPr>
              <w:t>3</w:t>
            </w:r>
          </w:p>
        </w:tc>
      </w:tr>
      <w:tr w:rsidR="00F0447B" w:rsidRPr="005469F4" w:rsidTr="00F0447B">
        <w:trPr>
          <w:jc w:val="center"/>
        </w:trPr>
        <w:tc>
          <w:tcPr>
            <w:tcW w:w="5303" w:type="dxa"/>
            <w:vAlign w:val="center"/>
          </w:tcPr>
          <w:p w:rsidR="005469F4" w:rsidRPr="005469F4" w:rsidRDefault="005469F4" w:rsidP="00FD49D7">
            <w:pPr>
              <w:jc w:val="right"/>
              <w:rPr>
                <w:rFonts w:ascii="Futura LT Pro Book" w:hAnsi="Futura LT Pro Book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5469F4" w:rsidRPr="005469F4" w:rsidRDefault="005469F4" w:rsidP="00FD49D7">
            <w:pPr>
              <w:rPr>
                <w:rFonts w:ascii="Futura LT Pro Book" w:hAnsi="Futura LT Pro Book"/>
                <w:sz w:val="28"/>
                <w:szCs w:val="28"/>
              </w:rPr>
            </w:pPr>
          </w:p>
        </w:tc>
      </w:tr>
      <w:tr w:rsidR="00F0447B" w:rsidRPr="005469F4" w:rsidTr="00F0447B">
        <w:trPr>
          <w:trHeight w:val="397"/>
          <w:jc w:val="center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5469F4" w:rsidRPr="005469F4" w:rsidRDefault="00885DFA" w:rsidP="00CA64F0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>
              <w:rPr>
                <w:rFonts w:ascii="Futura LT Pro Book" w:hAnsi="Futura LT Pro Book"/>
                <w:color w:val="3264C8"/>
                <w:sz w:val="28"/>
                <w:szCs w:val="28"/>
              </w:rPr>
              <w:t xml:space="preserve">Specyfikacja </w:t>
            </w:r>
            <w:r w:rsidR="00CA64F0">
              <w:rPr>
                <w:rFonts w:ascii="Futura LT Pro Book" w:hAnsi="Futura LT Pro Book"/>
                <w:color w:val="3264C8"/>
                <w:sz w:val="28"/>
                <w:szCs w:val="28"/>
              </w:rPr>
              <w:t>modułu Ticketer Client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5469F4" w:rsidRPr="005469F4" w:rsidRDefault="00E47966" w:rsidP="00FD49D7">
            <w:pPr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sz w:val="28"/>
                <w:szCs w:val="28"/>
              </w:rPr>
              <w:t>4</w:t>
            </w:r>
          </w:p>
        </w:tc>
      </w:tr>
      <w:tr w:rsidR="00F0447B" w:rsidRPr="005469F4" w:rsidTr="00F0447B">
        <w:trPr>
          <w:trHeight w:val="283"/>
          <w:jc w:val="center"/>
        </w:trPr>
        <w:tc>
          <w:tcPr>
            <w:tcW w:w="5303" w:type="dxa"/>
            <w:vAlign w:val="center"/>
          </w:tcPr>
          <w:p w:rsidR="005469F4" w:rsidRPr="005469F4" w:rsidRDefault="005469F4" w:rsidP="00FD49D7">
            <w:pPr>
              <w:jc w:val="right"/>
              <w:rPr>
                <w:rFonts w:ascii="Futura LT Pro Book" w:hAnsi="Futura LT Pro Book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5469F4" w:rsidRPr="005469F4" w:rsidRDefault="005469F4" w:rsidP="00FD49D7">
            <w:pPr>
              <w:rPr>
                <w:rFonts w:ascii="Futura LT Pro Book" w:hAnsi="Futura LT Pro Book"/>
                <w:sz w:val="28"/>
                <w:szCs w:val="28"/>
              </w:rPr>
            </w:pPr>
          </w:p>
        </w:tc>
      </w:tr>
      <w:tr w:rsidR="00F0447B" w:rsidRPr="005469F4" w:rsidTr="00F0447B">
        <w:trPr>
          <w:trHeight w:val="397"/>
          <w:jc w:val="center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5469F4" w:rsidRPr="005469F4" w:rsidRDefault="00885DFA" w:rsidP="00FD49D7">
            <w:pPr>
              <w:jc w:val="right"/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color w:val="3264C8"/>
                <w:sz w:val="28"/>
                <w:szCs w:val="28"/>
              </w:rPr>
              <w:t xml:space="preserve">Specyfikacja </w:t>
            </w:r>
            <w:r w:rsidR="00CA64F0">
              <w:rPr>
                <w:rFonts w:ascii="Futura LT Pro Book" w:hAnsi="Futura LT Pro Book"/>
                <w:color w:val="3264C8"/>
                <w:sz w:val="28"/>
                <w:szCs w:val="28"/>
              </w:rPr>
              <w:t>modułu Ticketer Serv</w:t>
            </w:r>
            <w:r>
              <w:rPr>
                <w:rFonts w:ascii="Futura LT Pro Book" w:hAnsi="Futura LT Pro Book"/>
                <w:color w:val="3264C8"/>
                <w:sz w:val="28"/>
                <w:szCs w:val="28"/>
              </w:rPr>
              <w:t>er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5469F4" w:rsidRPr="005469F4" w:rsidRDefault="00E47966" w:rsidP="00FD49D7">
            <w:pPr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sz w:val="28"/>
                <w:szCs w:val="28"/>
              </w:rPr>
              <w:t>5</w:t>
            </w:r>
          </w:p>
        </w:tc>
      </w:tr>
      <w:tr w:rsidR="00F0447B" w:rsidRPr="005469F4" w:rsidTr="00F0447B">
        <w:trPr>
          <w:trHeight w:val="283"/>
          <w:jc w:val="center"/>
        </w:trPr>
        <w:tc>
          <w:tcPr>
            <w:tcW w:w="5303" w:type="dxa"/>
            <w:vAlign w:val="center"/>
          </w:tcPr>
          <w:p w:rsidR="005469F4" w:rsidRPr="005469F4" w:rsidRDefault="005469F4" w:rsidP="00FD49D7">
            <w:pPr>
              <w:jc w:val="right"/>
              <w:rPr>
                <w:rFonts w:ascii="Futura LT Pro Book" w:hAnsi="Futura LT Pro Book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5469F4" w:rsidRPr="005469F4" w:rsidRDefault="005469F4" w:rsidP="00FD49D7">
            <w:pPr>
              <w:rPr>
                <w:rFonts w:ascii="Futura LT Pro Book" w:hAnsi="Futura LT Pro Book"/>
                <w:sz w:val="28"/>
                <w:szCs w:val="28"/>
              </w:rPr>
            </w:pPr>
          </w:p>
        </w:tc>
      </w:tr>
      <w:tr w:rsidR="00F0447B" w:rsidRPr="005469F4" w:rsidTr="00F0447B">
        <w:trPr>
          <w:trHeight w:val="397"/>
          <w:jc w:val="center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5469F4" w:rsidRPr="005469F4" w:rsidRDefault="00885DFA" w:rsidP="00FD49D7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>
              <w:rPr>
                <w:rFonts w:ascii="Futura LT Pro Book" w:hAnsi="Futura LT Pro Book"/>
                <w:color w:val="3264C8"/>
                <w:sz w:val="28"/>
                <w:szCs w:val="28"/>
              </w:rPr>
              <w:t>Interfejs Użytkownika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5469F4" w:rsidRPr="005469F4" w:rsidRDefault="00E47966" w:rsidP="00FD49D7">
            <w:pPr>
              <w:rPr>
                <w:rFonts w:ascii="Futura LT Pro Book" w:hAnsi="Futura LT Pro Book"/>
                <w:sz w:val="28"/>
                <w:szCs w:val="28"/>
              </w:rPr>
            </w:pPr>
            <w:r>
              <w:rPr>
                <w:rFonts w:ascii="Futura LT Pro Book" w:hAnsi="Futura LT Pro Book"/>
                <w:sz w:val="28"/>
                <w:szCs w:val="28"/>
              </w:rPr>
              <w:t>6</w:t>
            </w:r>
          </w:p>
        </w:tc>
      </w:tr>
    </w:tbl>
    <w:p w:rsidR="00685DE9" w:rsidRDefault="00685DE9"/>
    <w:p w:rsidR="003D2CE2" w:rsidRPr="005469F4" w:rsidRDefault="003D2CE2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685DE9" w:rsidRPr="005469F4" w:rsidTr="00336B16">
        <w:tc>
          <w:tcPr>
            <w:tcW w:w="959" w:type="dxa"/>
            <w:vAlign w:val="center"/>
          </w:tcPr>
          <w:p w:rsidR="00685DE9" w:rsidRPr="005469F4" w:rsidRDefault="00685DE9" w:rsidP="00FD49D7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drawing>
                <wp:inline distT="0" distB="0" distL="0" distR="0">
                  <wp:extent cx="360000" cy="313228"/>
                  <wp:effectExtent l="19050" t="0" r="1950" b="0"/>
                  <wp:docPr id="5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685DE9" w:rsidRPr="005469F4" w:rsidRDefault="00685DE9" w:rsidP="00FD49D7">
            <w:pPr>
              <w:rPr>
                <w:rFonts w:ascii="Futura LT Pro Book" w:hAnsi="Futura LT Pro Book"/>
                <w:b/>
                <w:color w:val="3264C8"/>
              </w:rPr>
            </w:pPr>
            <w:r w:rsidRPr="005469F4"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O Systemie</w:t>
            </w:r>
          </w:p>
        </w:tc>
      </w:tr>
    </w:tbl>
    <w:p w:rsidR="00685DE9" w:rsidRDefault="00685DE9"/>
    <w:p w:rsidR="00962C77" w:rsidRDefault="00962C77" w:rsidP="00CA64F0">
      <w:pPr>
        <w:jc w:val="both"/>
        <w:rPr>
          <w:rFonts w:ascii="Futura LT Pro Book" w:hAnsi="Futura LT Pro Book"/>
          <w:sz w:val="28"/>
          <w:szCs w:val="28"/>
        </w:rPr>
      </w:pPr>
      <w:r w:rsidRPr="00962C77">
        <w:rPr>
          <w:rFonts w:ascii="Futura LT Pro Book" w:hAnsi="Futura LT Pro Book"/>
          <w:color w:val="3264C8"/>
          <w:sz w:val="28"/>
          <w:szCs w:val="28"/>
        </w:rPr>
        <w:t>TICKETER</w:t>
      </w:r>
      <w:r w:rsidRPr="00962C77">
        <w:rPr>
          <w:rFonts w:ascii="Futura LT Pro Book" w:hAnsi="Futura LT Pro Book"/>
          <w:sz w:val="28"/>
          <w:szCs w:val="28"/>
        </w:rPr>
        <w:t xml:space="preserve"> </w:t>
      </w:r>
      <w:r>
        <w:rPr>
          <w:rFonts w:ascii="Futura LT Pro Book" w:hAnsi="Futura LT Pro Book"/>
          <w:sz w:val="28"/>
          <w:szCs w:val="28"/>
        </w:rPr>
        <w:t>jest nowatorskim rozwiązaniem, pozwalającym na zarządzanie</w:t>
      </w:r>
      <w:r w:rsidR="005C6A96">
        <w:rPr>
          <w:rFonts w:ascii="Futura LT Pro Book" w:hAnsi="Futura LT Pro Book"/>
          <w:sz w:val="28"/>
          <w:szCs w:val="28"/>
        </w:rPr>
        <w:t>,</w:t>
      </w:r>
      <w:r>
        <w:rPr>
          <w:rFonts w:ascii="Futura LT Pro Book" w:hAnsi="Futura LT Pro Book"/>
          <w:sz w:val="28"/>
          <w:szCs w:val="28"/>
        </w:rPr>
        <w:t xml:space="preserve"> w czasie rzeczywisty</w:t>
      </w:r>
      <w:r w:rsidR="005C6A96">
        <w:rPr>
          <w:rFonts w:ascii="Futura LT Pro Book" w:hAnsi="Futura LT Pro Book"/>
          <w:sz w:val="28"/>
          <w:szCs w:val="28"/>
        </w:rPr>
        <w:t>m, szablonami, regułami i harmonogramami zdarzeń</w:t>
      </w:r>
      <w:r w:rsidR="00E75B91">
        <w:rPr>
          <w:rFonts w:ascii="Futura LT Pro Book" w:hAnsi="Futura LT Pro Book"/>
          <w:sz w:val="28"/>
          <w:szCs w:val="28"/>
        </w:rPr>
        <w:t xml:space="preserve"> opisujących </w:t>
      </w:r>
      <w:r w:rsidR="00CA64F0">
        <w:rPr>
          <w:rFonts w:ascii="Futura LT Pro Book" w:hAnsi="Futura LT Pro Book"/>
          <w:sz w:val="28"/>
          <w:szCs w:val="28"/>
        </w:rPr>
        <w:t>czynności związane z walidacją biletów i kontrolą dostępu.</w:t>
      </w:r>
    </w:p>
    <w:p w:rsidR="00CA64F0" w:rsidRDefault="00E77C98" w:rsidP="00CA64F0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 xml:space="preserve">Moduł Ticketer Server, w prosty i intuicyjny sposób, zapewnia możliwość zdefiniowania nadchodzących wydarzeń, konfiguracji listy gości (imiennej lub grupy spełniającej regułę), wyboru operatorów </w:t>
      </w:r>
      <w:r w:rsidR="002E38B1">
        <w:rPr>
          <w:rFonts w:ascii="Futura LT Pro Book" w:hAnsi="Futura LT Pro Book"/>
          <w:sz w:val="28"/>
          <w:szCs w:val="28"/>
        </w:rPr>
        <w:t xml:space="preserve">danego wydarzenia </w:t>
      </w:r>
      <w:r w:rsidR="004575A3">
        <w:rPr>
          <w:rFonts w:ascii="Futura LT Pro Book" w:hAnsi="Futura LT Pro Book"/>
          <w:sz w:val="28"/>
          <w:szCs w:val="28"/>
        </w:rPr>
        <w:t xml:space="preserve">(zasób ludzki lub automat) </w:t>
      </w:r>
      <w:r w:rsidR="002E38B1">
        <w:rPr>
          <w:rFonts w:ascii="Futura LT Pro Book" w:hAnsi="Futura LT Pro Book"/>
          <w:sz w:val="28"/>
          <w:szCs w:val="28"/>
        </w:rPr>
        <w:t>i ich urządzeń mobilnych, na których uzyskają dostęp do modułu Ticketer Client.</w:t>
      </w:r>
    </w:p>
    <w:p w:rsidR="00014030" w:rsidRDefault="004575A3" w:rsidP="00CA64F0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 xml:space="preserve">Za pośrednictwem Ticketer Client operator wydarzenia, przy użyciu adaptera NFC lub kamery urządzenia mobilnego, </w:t>
      </w:r>
      <w:r w:rsidR="00014030">
        <w:rPr>
          <w:rFonts w:ascii="Futura LT Pro Book" w:hAnsi="Futura LT Pro Book"/>
          <w:sz w:val="28"/>
          <w:szCs w:val="28"/>
        </w:rPr>
        <w:t xml:space="preserve">dokonuje </w:t>
      </w:r>
      <w:r w:rsidR="00C138A1">
        <w:rPr>
          <w:rFonts w:ascii="Futura LT Pro Book" w:hAnsi="Futura LT Pro Book"/>
          <w:sz w:val="28"/>
          <w:szCs w:val="28"/>
        </w:rPr>
        <w:t>walidacji biletu lub weryfikacji uprawnień karty dostępu uczestnika wydarzenia.</w:t>
      </w:r>
    </w:p>
    <w:p w:rsidR="00716CDA" w:rsidRDefault="00716CDA" w:rsidP="00CA64F0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 xml:space="preserve">System </w:t>
      </w:r>
      <w:r w:rsidRPr="00716CDA">
        <w:rPr>
          <w:rFonts w:ascii="Futura LT Pro Book" w:hAnsi="Futura LT Pro Book"/>
          <w:color w:val="3264C8"/>
          <w:sz w:val="28"/>
          <w:szCs w:val="28"/>
        </w:rPr>
        <w:t>TICKETER</w:t>
      </w:r>
      <w:r>
        <w:rPr>
          <w:rFonts w:ascii="Futura LT Pro Book" w:hAnsi="Futura LT Pro Book"/>
          <w:sz w:val="28"/>
          <w:szCs w:val="28"/>
        </w:rPr>
        <w:t xml:space="preserve"> umożliwia między innymi:</w:t>
      </w:r>
    </w:p>
    <w:p w:rsidR="00716CDA" w:rsidRDefault="00716CDA" w:rsidP="00716CDA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>Sprawdzanie stanu obecności uczestników konferencji lub wykładu.</w:t>
      </w:r>
    </w:p>
    <w:p w:rsidR="00716CDA" w:rsidRDefault="00716CDA" w:rsidP="00716CDA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>Ochronę wyznaczonych obszarów przed nieautoryzowanym dostępem.</w:t>
      </w:r>
    </w:p>
    <w:p w:rsidR="00716CDA" w:rsidRDefault="00716CDA" w:rsidP="00716CDA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>Walidację biletów wstępu na koncert lub do wesołego miasteczka.</w:t>
      </w:r>
    </w:p>
    <w:p w:rsidR="00AD0389" w:rsidRPr="00C138A1" w:rsidRDefault="00716CDA" w:rsidP="00C138A1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28"/>
          <w:szCs w:val="28"/>
        </w:rPr>
      </w:pPr>
      <w:r w:rsidRPr="00C138A1">
        <w:rPr>
          <w:rFonts w:ascii="Futura LT Pro Book" w:hAnsi="Futura LT Pro Book"/>
          <w:sz w:val="28"/>
          <w:szCs w:val="28"/>
        </w:rPr>
        <w:t>Budowę inteligentnego systemu rejestracji czasu pracy.</w:t>
      </w:r>
      <w:r w:rsidR="00AD0389" w:rsidRPr="00C138A1">
        <w:rPr>
          <w:rFonts w:ascii="Futura LT Pro Book" w:hAnsi="Futura LT Pro Book"/>
          <w:sz w:val="28"/>
          <w:szCs w:val="28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AD0389" w:rsidRPr="005469F4" w:rsidTr="00FD49D7">
        <w:tc>
          <w:tcPr>
            <w:tcW w:w="959" w:type="dxa"/>
            <w:vAlign w:val="center"/>
          </w:tcPr>
          <w:p w:rsidR="00AD0389" w:rsidRPr="005469F4" w:rsidRDefault="00AD0389" w:rsidP="00FD49D7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6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AD0389" w:rsidRPr="005469F4" w:rsidRDefault="00AD0389" w:rsidP="00FD49D7">
            <w:pPr>
              <w:rPr>
                <w:rFonts w:ascii="Futura LT Pro Book" w:hAnsi="Futura LT Pro Book"/>
                <w:b/>
                <w:color w:val="3264C8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Użycie</w:t>
            </w:r>
            <w:r w:rsidRPr="005469F4"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 xml:space="preserve"> System</w:t>
            </w: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u</w:t>
            </w:r>
          </w:p>
        </w:tc>
      </w:tr>
    </w:tbl>
    <w:p w:rsidR="003427FD" w:rsidRDefault="003427FD" w:rsidP="00AD0389">
      <w:pPr>
        <w:jc w:val="both"/>
        <w:rPr>
          <w:rFonts w:ascii="Futura LT Pro Book" w:hAnsi="Futura LT Pro Book"/>
          <w:sz w:val="28"/>
          <w:szCs w:val="28"/>
        </w:rPr>
      </w:pPr>
    </w:p>
    <w:p w:rsidR="00AD0389" w:rsidRDefault="003427FD" w:rsidP="003427FD">
      <w:pPr>
        <w:jc w:val="center"/>
        <w:rPr>
          <w:rFonts w:ascii="Futura LT Pro Book" w:hAnsi="Futura LT Pro Book"/>
          <w:sz w:val="28"/>
          <w:szCs w:val="28"/>
        </w:rPr>
      </w:pPr>
      <w:r w:rsidRPr="003427FD">
        <w:rPr>
          <w:rFonts w:ascii="Futura LT Pro Book" w:hAnsi="Futura LT Pro Book"/>
          <w:noProof/>
          <w:sz w:val="28"/>
          <w:szCs w:val="28"/>
          <w:lang w:eastAsia="pl-PL"/>
        </w:rPr>
        <w:drawing>
          <wp:inline distT="0" distB="0" distL="0" distR="0">
            <wp:extent cx="6219017" cy="4547293"/>
            <wp:effectExtent l="19050" t="19050" r="10333" b="24707"/>
            <wp:docPr id="11" name="Obraz 10" descr="Activity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Scheme.bmp"/>
                    <pic:cNvPicPr/>
                  </pic:nvPicPr>
                  <pic:blipFill>
                    <a:blip r:embed="rId10" cstate="print"/>
                    <a:srcRect l="-915" r="-758" b="-1247"/>
                    <a:stretch>
                      <a:fillRect/>
                    </a:stretch>
                  </pic:blipFill>
                  <pic:spPr>
                    <a:xfrm>
                      <a:off x="0" y="0"/>
                      <a:ext cx="6219017" cy="4547293"/>
                    </a:xfrm>
                    <a:prstGeom prst="rect">
                      <a:avLst/>
                    </a:prstGeom>
                    <a:ln w="1905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</w:p>
    <w:p w:rsidR="004F4B28" w:rsidRDefault="00080066" w:rsidP="00C138A1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 xml:space="preserve">Przedstawiony powyżej diagram </w:t>
      </w:r>
      <w:r w:rsidR="00D10BCE">
        <w:rPr>
          <w:rFonts w:ascii="Futura LT Pro Book" w:hAnsi="Futura LT Pro Book"/>
          <w:sz w:val="28"/>
          <w:szCs w:val="28"/>
        </w:rPr>
        <w:t xml:space="preserve">ukazuje </w:t>
      </w:r>
      <w:r w:rsidR="00797928">
        <w:rPr>
          <w:rFonts w:ascii="Futura LT Pro Book" w:hAnsi="Futura LT Pro Book"/>
          <w:sz w:val="28"/>
          <w:szCs w:val="28"/>
        </w:rPr>
        <w:t>prostotę funkcjonowania</w:t>
      </w:r>
      <w:r w:rsidR="00C138A1">
        <w:rPr>
          <w:rFonts w:ascii="Futura LT Pro Book" w:hAnsi="Futura LT Pro Book"/>
          <w:sz w:val="28"/>
          <w:szCs w:val="28"/>
        </w:rPr>
        <w:t xml:space="preserve"> systemu </w:t>
      </w:r>
      <w:r w:rsidR="00AE3CFC" w:rsidRPr="00AE3CFC">
        <w:rPr>
          <w:rFonts w:ascii="Futura LT Pro Book" w:hAnsi="Futura LT Pro Book"/>
          <w:color w:val="3264C8"/>
          <w:sz w:val="28"/>
          <w:szCs w:val="28"/>
        </w:rPr>
        <w:t>TICKETER</w:t>
      </w:r>
      <w:r w:rsidR="00C138A1">
        <w:rPr>
          <w:rFonts w:ascii="Futura LT Pro Book" w:hAnsi="Futura LT Pro Book"/>
          <w:sz w:val="28"/>
          <w:szCs w:val="28"/>
        </w:rPr>
        <w:t xml:space="preserve">. </w:t>
      </w:r>
      <w:r w:rsidR="00F0447B">
        <w:rPr>
          <w:rFonts w:ascii="Futura LT Pro Book" w:hAnsi="Futura LT Pro Book"/>
          <w:sz w:val="28"/>
          <w:szCs w:val="28"/>
        </w:rPr>
        <w:t>Brak jest zbędnych komponentów, co skutkuje lekkością systemu oraz szybkością działania. Walidacja</w:t>
      </w:r>
      <w:r w:rsidR="00C138A1">
        <w:rPr>
          <w:rFonts w:ascii="Futura LT Pro Book" w:hAnsi="Futura LT Pro Book"/>
          <w:sz w:val="28"/>
          <w:szCs w:val="28"/>
        </w:rPr>
        <w:t xml:space="preserve"> biletu odbywa się na serwerze, dzięki czemu </w:t>
      </w:r>
      <w:r w:rsidR="00F0447B">
        <w:rPr>
          <w:rFonts w:ascii="Futura LT Pro Book" w:hAnsi="Futura LT Pro Book"/>
          <w:sz w:val="28"/>
          <w:szCs w:val="28"/>
        </w:rPr>
        <w:t>cały proces jest odporny na próby wyłudzenia dostępu, oraz stwarza możliwość korzystania równolegle z wielu aplikacji klienckich dla tego samego wydarzenia.</w:t>
      </w:r>
    </w:p>
    <w:p w:rsidR="00F0447B" w:rsidRDefault="00E01FDE" w:rsidP="00C138A1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 xml:space="preserve">Wskutek zastosowania </w:t>
      </w:r>
      <w:r w:rsidR="00E0027D">
        <w:rPr>
          <w:rFonts w:ascii="Futura LT Pro Book" w:hAnsi="Futura LT Pro Book"/>
          <w:sz w:val="28"/>
          <w:szCs w:val="28"/>
        </w:rPr>
        <w:t xml:space="preserve">powszechnie dostępnych technologii, takich jak </w:t>
      </w:r>
      <w:proofErr w:type="spellStart"/>
      <w:r w:rsidR="00E0027D">
        <w:rPr>
          <w:rFonts w:ascii="Futura LT Pro Book" w:hAnsi="Futura LT Pro Book"/>
          <w:sz w:val="28"/>
          <w:szCs w:val="28"/>
        </w:rPr>
        <w:t>MySQL</w:t>
      </w:r>
      <w:proofErr w:type="spellEnd"/>
      <w:r w:rsidR="00E0027D">
        <w:rPr>
          <w:rFonts w:ascii="Futura LT Pro Book" w:hAnsi="Futura LT Pro Book"/>
          <w:sz w:val="28"/>
          <w:szCs w:val="28"/>
        </w:rPr>
        <w:t xml:space="preserve">, PHP czy </w:t>
      </w:r>
      <w:proofErr w:type="spellStart"/>
      <w:r w:rsidR="00E0027D">
        <w:rPr>
          <w:rFonts w:ascii="Futura LT Pro Book" w:hAnsi="Futura LT Pro Book"/>
          <w:sz w:val="28"/>
          <w:szCs w:val="28"/>
        </w:rPr>
        <w:t>JavaScript</w:t>
      </w:r>
      <w:proofErr w:type="spellEnd"/>
      <w:r w:rsidR="00E0027D">
        <w:rPr>
          <w:rFonts w:ascii="Futura LT Pro Book" w:hAnsi="Futura LT Pro Book"/>
          <w:sz w:val="28"/>
          <w:szCs w:val="28"/>
        </w:rPr>
        <w:t xml:space="preserve">, Ticketer Server posiada możliwość łatwego delegowania </w:t>
      </w:r>
      <w:r w:rsidR="009C02CA">
        <w:rPr>
          <w:rFonts w:ascii="Futura LT Pro Book" w:hAnsi="Futura LT Pro Book"/>
          <w:sz w:val="28"/>
          <w:szCs w:val="28"/>
        </w:rPr>
        <w:t xml:space="preserve">zadań z głównego wątku systemu do lokalnego </w:t>
      </w:r>
      <w:proofErr w:type="spellStart"/>
      <w:r w:rsidR="009C02CA">
        <w:rPr>
          <w:rFonts w:ascii="Futura LT Pro Book" w:hAnsi="Futura LT Pro Book"/>
          <w:sz w:val="28"/>
          <w:szCs w:val="28"/>
        </w:rPr>
        <w:t>slave’a</w:t>
      </w:r>
      <w:proofErr w:type="spellEnd"/>
      <w:r w:rsidR="009C02CA">
        <w:rPr>
          <w:rFonts w:ascii="Futura LT Pro Book" w:hAnsi="Futura LT Pro Book"/>
          <w:sz w:val="28"/>
          <w:szCs w:val="28"/>
        </w:rPr>
        <w:t xml:space="preserve"> (Ticketer Sous Server).</w:t>
      </w:r>
    </w:p>
    <w:p w:rsidR="00E0027D" w:rsidRDefault="00E0027D" w:rsidP="00C138A1">
      <w:pPr>
        <w:jc w:val="both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t>Z kolei Ticketer Client działa na urządzeniu mobilnym jako natywna aplikacja</w:t>
      </w:r>
      <w:r w:rsidR="000B5410">
        <w:rPr>
          <w:rFonts w:ascii="Futura LT Pro Book" w:hAnsi="Futura LT Pro Book"/>
          <w:sz w:val="28"/>
          <w:szCs w:val="28"/>
        </w:rPr>
        <w:t xml:space="preserve"> dwóch najpopularniejszych platform: Android i </w:t>
      </w:r>
      <w:proofErr w:type="spellStart"/>
      <w:r w:rsidR="000B5410">
        <w:rPr>
          <w:rFonts w:ascii="Futura LT Pro Book" w:hAnsi="Futura LT Pro Book"/>
          <w:sz w:val="28"/>
          <w:szCs w:val="28"/>
        </w:rPr>
        <w:t>iOS</w:t>
      </w:r>
      <w:proofErr w:type="spellEnd"/>
      <w:r w:rsidR="00F01B1B">
        <w:rPr>
          <w:rFonts w:ascii="Futura LT Pro Book" w:hAnsi="Futura LT Pro Book"/>
          <w:sz w:val="28"/>
          <w:szCs w:val="28"/>
        </w:rPr>
        <w:t>. Takie rozwiązanie</w:t>
      </w:r>
      <w:r w:rsidR="00E15D08">
        <w:rPr>
          <w:rFonts w:ascii="Futura LT Pro Book" w:hAnsi="Futura LT Pro Book"/>
          <w:sz w:val="28"/>
          <w:szCs w:val="28"/>
        </w:rPr>
        <w:t xml:space="preserve"> gwarantuje wygodę użytkowania i </w:t>
      </w:r>
      <w:r w:rsidR="00F01B1B">
        <w:rPr>
          <w:rFonts w:ascii="Futura LT Pro Book" w:hAnsi="Futura LT Pro Book"/>
          <w:sz w:val="28"/>
          <w:szCs w:val="28"/>
        </w:rPr>
        <w:t>stabilność aplikacji klienckiej</w:t>
      </w:r>
      <w:r w:rsidR="00E15D08">
        <w:rPr>
          <w:rFonts w:ascii="Futura LT Pro Book" w:hAnsi="Futura LT Pro Book"/>
          <w:sz w:val="28"/>
          <w:szCs w:val="28"/>
        </w:rPr>
        <w:t>. Ciągła łączność z serwerem niweluje konieczność synchronizacji danych z aplikacji klienckich.</w:t>
      </w:r>
      <w:r w:rsidR="00F01B1B">
        <w:rPr>
          <w:rFonts w:ascii="Futura LT Pro Book" w:hAnsi="Futura LT Pro Book"/>
          <w:sz w:val="28"/>
          <w:szCs w:val="28"/>
        </w:rPr>
        <w:t xml:space="preserve"> </w:t>
      </w:r>
      <w:r w:rsidR="000B5410">
        <w:rPr>
          <w:rFonts w:ascii="Futura LT Pro Book" w:hAnsi="Futura LT Pro Book"/>
          <w:sz w:val="28"/>
          <w:szCs w:val="28"/>
        </w:rPr>
        <w:t xml:space="preserve"> </w:t>
      </w:r>
    </w:p>
    <w:p w:rsidR="00E0027D" w:rsidRDefault="00E0027D">
      <w:pPr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E0027D" w:rsidRPr="005469F4" w:rsidTr="00FA0E88">
        <w:tc>
          <w:tcPr>
            <w:tcW w:w="959" w:type="dxa"/>
            <w:vAlign w:val="center"/>
          </w:tcPr>
          <w:p w:rsidR="00E0027D" w:rsidRPr="005469F4" w:rsidRDefault="00E0027D" w:rsidP="00FA0E88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3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E0027D" w:rsidRPr="005469F4" w:rsidRDefault="00E0027D" w:rsidP="00E0027D">
            <w:pPr>
              <w:rPr>
                <w:rFonts w:ascii="Futura LT Pro Book" w:hAnsi="Futura LT Pro Book"/>
                <w:b/>
                <w:color w:val="3264C8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Specyfikacja modułu Ticketer Client</w:t>
            </w:r>
          </w:p>
        </w:tc>
      </w:tr>
    </w:tbl>
    <w:p w:rsidR="00C51FCA" w:rsidRDefault="00C51FCA" w:rsidP="00C138A1">
      <w:pPr>
        <w:jc w:val="both"/>
        <w:rPr>
          <w:rFonts w:ascii="Futura LT Pro Book" w:hAnsi="Futura LT Pro Book"/>
          <w:sz w:val="28"/>
          <w:szCs w:val="28"/>
        </w:rPr>
      </w:pPr>
    </w:p>
    <w:tbl>
      <w:tblPr>
        <w:tblStyle w:val="Tabela-Siatka"/>
        <w:tblW w:w="102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8504"/>
      </w:tblGrid>
      <w:tr w:rsidR="00966BE2" w:rsidRPr="00991DBE" w:rsidTr="00966BE2">
        <w:trPr>
          <w:jc w:val="center"/>
        </w:trPr>
        <w:tc>
          <w:tcPr>
            <w:tcW w:w="1701" w:type="dxa"/>
          </w:tcPr>
          <w:p w:rsidR="00991DBE" w:rsidRPr="00991DBE" w:rsidRDefault="00991DBE">
            <w:pPr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 w:rsidRPr="00991DBE">
              <w:rPr>
                <w:rFonts w:ascii="Futura LT Pro Book" w:hAnsi="Futura LT Pro Book"/>
                <w:color w:val="3264C8"/>
                <w:sz w:val="28"/>
                <w:szCs w:val="28"/>
              </w:rPr>
              <w:t>Wersja 1.0</w:t>
            </w:r>
          </w:p>
        </w:tc>
        <w:tc>
          <w:tcPr>
            <w:tcW w:w="8504" w:type="dxa"/>
          </w:tcPr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Logowanie Operatora do aplikacji Ticketer Client.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Wysyłanie żądania autoryzacji urządzenia mobilnego do modułu Ticketer Server.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listy nadchodzących Wydarzeń.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szczegółów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statusu Wydarzenia w postaci indykatora przy nazwie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Aplikowanie aktualnie obsługiwanego Wydarzenia dla zalogowanego Operatora.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listy Uczestników (lub grupy spełniającej regułę)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Wyświetlanie listy </w:t>
            </w:r>
            <w:r w:rsidR="00057109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stanu obecności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 Uczestników. 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Definiowanie sposobu walidacji biletów (iteracyjnie - wyzwa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softHyphen/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lany przez Operatora, lub tryb ciągły).</w:t>
            </w:r>
          </w:p>
          <w:p w:rsidR="00991DBE" w:rsidRPr="00991DBE" w:rsidRDefault="00057109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Walidacja biletu</w:t>
            </w:r>
            <w:r w:rsidR="00991DBE"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 przy użyciu modułu NFC Urządzenia i </w:t>
            </w:r>
            <w:r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biletu zbliżeniowego</w:t>
            </w:r>
            <w:r w:rsidR="00991DBE"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szczegółów biletu.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Oznaczanie biletu jako nieważny.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Dodawanie Użytkownika do czarnej listy.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Zgłaszanie uwag z przebiegu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2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Zarządzanie ustawieniami modułu Ticketer Client i konta Operatora.</w:t>
            </w:r>
          </w:p>
          <w:p w:rsidR="00991DBE" w:rsidRPr="00991DBE" w:rsidRDefault="00991DBE" w:rsidP="00966BE2">
            <w:pPr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</w:p>
        </w:tc>
      </w:tr>
      <w:tr w:rsidR="00966BE2" w:rsidRPr="00991DBE" w:rsidTr="00966BE2">
        <w:trPr>
          <w:jc w:val="center"/>
        </w:trPr>
        <w:tc>
          <w:tcPr>
            <w:tcW w:w="1701" w:type="dxa"/>
          </w:tcPr>
          <w:p w:rsidR="00991DBE" w:rsidRPr="00991DBE" w:rsidRDefault="00991DBE">
            <w:pPr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 w:rsidRPr="00991DBE">
              <w:rPr>
                <w:rFonts w:ascii="Futura LT Pro Book" w:hAnsi="Futura LT Pro Book"/>
                <w:color w:val="3264C8"/>
                <w:sz w:val="28"/>
                <w:szCs w:val="28"/>
              </w:rPr>
              <w:t>Wersja 2.0</w:t>
            </w:r>
          </w:p>
        </w:tc>
        <w:tc>
          <w:tcPr>
            <w:tcW w:w="8504" w:type="dxa"/>
          </w:tcPr>
          <w:p w:rsidR="00991DBE" w:rsidRDefault="00991DBE" w:rsidP="00966BE2">
            <w:pPr>
              <w:pStyle w:val="Akapitzlist"/>
              <w:numPr>
                <w:ilvl w:val="0"/>
                <w:numId w:val="3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Walidacja biletu przy użyciu kamery Urządzenia i kodu QR biletu.</w:t>
            </w:r>
          </w:p>
          <w:p w:rsidR="00991DBE" w:rsidRDefault="00991DBE" w:rsidP="00966BE2">
            <w:pPr>
              <w:pStyle w:val="Akapitzlist"/>
              <w:numPr>
                <w:ilvl w:val="0"/>
                <w:numId w:val="3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Łączenie z lokalnym serwerem Ticketer Sous Server.</w:t>
            </w:r>
          </w:p>
          <w:p w:rsidR="00991DBE" w:rsidRDefault="00991DBE" w:rsidP="00966BE2">
            <w:pPr>
              <w:pStyle w:val="Akapitzlist"/>
              <w:numPr>
                <w:ilvl w:val="0"/>
                <w:numId w:val="3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Wysyłanie komunikatu do innych aktywnych Operatorów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3"/>
              </w:numPr>
              <w:ind w:left="471"/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Rejestracja opuszczenia przez Uczestnika Wydarzenia w celu ponownej pomyślnej walidacji biletu Uczestnika.</w:t>
            </w:r>
          </w:p>
          <w:p w:rsidR="00991DBE" w:rsidRPr="00991DBE" w:rsidRDefault="00991DBE" w:rsidP="00966BE2">
            <w:pPr>
              <w:jc w:val="both"/>
              <w:rPr>
                <w:rFonts w:ascii="Futura LT Pro Book" w:hAnsi="Futura LT Pro Book"/>
                <w:sz w:val="28"/>
                <w:szCs w:val="28"/>
              </w:rPr>
            </w:pPr>
          </w:p>
        </w:tc>
      </w:tr>
    </w:tbl>
    <w:p w:rsidR="00C51FCA" w:rsidRDefault="00C51FCA">
      <w:pPr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sz w:val="28"/>
          <w:szCs w:val="28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C51FCA" w:rsidRPr="005469F4" w:rsidTr="00FA0E88">
        <w:tc>
          <w:tcPr>
            <w:tcW w:w="959" w:type="dxa"/>
            <w:vAlign w:val="center"/>
          </w:tcPr>
          <w:p w:rsidR="00C51FCA" w:rsidRPr="005469F4" w:rsidRDefault="00C51FCA" w:rsidP="00FA0E88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4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C51FCA" w:rsidRPr="005469F4" w:rsidRDefault="00C51FCA" w:rsidP="00C51FCA">
            <w:pPr>
              <w:rPr>
                <w:rFonts w:ascii="Futura LT Pro Book" w:hAnsi="Futura LT Pro Book"/>
                <w:b/>
                <w:color w:val="3264C8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Specyfikacja modułu Ticketer Server</w:t>
            </w:r>
          </w:p>
        </w:tc>
      </w:tr>
    </w:tbl>
    <w:p w:rsidR="006E129A" w:rsidRDefault="006E129A" w:rsidP="00C138A1">
      <w:pPr>
        <w:jc w:val="both"/>
        <w:rPr>
          <w:rFonts w:ascii="Futura LT Pro Book" w:hAnsi="Futura LT Pro Book"/>
          <w:sz w:val="28"/>
          <w:szCs w:val="28"/>
        </w:rPr>
      </w:pPr>
    </w:p>
    <w:tbl>
      <w:tblPr>
        <w:tblStyle w:val="Tabela-Siatka"/>
        <w:tblW w:w="102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8504"/>
      </w:tblGrid>
      <w:tr w:rsidR="00991DBE" w:rsidRPr="00991DBE" w:rsidTr="00966BE2">
        <w:trPr>
          <w:jc w:val="center"/>
        </w:trPr>
        <w:tc>
          <w:tcPr>
            <w:tcW w:w="1701" w:type="dxa"/>
          </w:tcPr>
          <w:p w:rsidR="00991DBE" w:rsidRPr="00991DBE" w:rsidRDefault="00991DBE" w:rsidP="00C14DB1">
            <w:pPr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 w:rsidRPr="00991DBE">
              <w:rPr>
                <w:rFonts w:ascii="Futura LT Pro Book" w:hAnsi="Futura LT Pro Book"/>
                <w:color w:val="3264C8"/>
                <w:sz w:val="28"/>
                <w:szCs w:val="28"/>
              </w:rPr>
              <w:t>Wersja 1.0</w:t>
            </w:r>
          </w:p>
        </w:tc>
        <w:tc>
          <w:tcPr>
            <w:tcW w:w="8504" w:type="dxa"/>
          </w:tcPr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Dodawanie ręczne nowego użytkownika Systemu do bazy Użytkowników Systemu.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Importowanie listy nowych użytkowników Systemu ze standary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softHyphen/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zo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softHyphen/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wa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softHyphen/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nego pliku zewnętrznego i automatyczne dodanie nowych użytkowników do bazy Użytkowników Systemu.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Oznaczenie Użytkownika jako Członka Organizacji.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listy Użytkowników.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Modyfikowanie danych Użytkowników.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Usuwanie profili Użytkowników z Systemu.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Definiowanie nowego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Oznaczanie Użytkownika jako Organizatora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Oznaczanie Użytkownika jako Uczestnika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Wyświetlanie listy nadchodzących Wydarzeń i archiwum Wydarzeń.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Definiowanie Harmonogramu dla danego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Definiowanie Reguł dla danego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Wyświetlanie list zdefiniowanych Harmonogramów i Reguł 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dla danego 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Edytowanie danych Wydarzenia, jego Harmonogramu </w:t>
            </w:r>
            <w:r w:rsidR="00966BE2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i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 xml:space="preserve"> Reguł.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Usuwanie Wydarzenia z Systemu.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Dodawanie ręczne nowego urządzenia mobilnego Operatora Wydarzenia do listy autoryzowanych Urządzeń.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Definiowanie Harmonogramu i Reguł dla autoryzowanego Urządzenia Operatora Wydarzenia.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Anulowanie autoryzacji urządzenia mobilnego.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Śledzenie zmian implementacji modułu T</w:t>
            </w:r>
            <w:r w:rsidR="00E653B7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icketer Server i Ticketer Client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Zgłaszanie uwag i błędów dla modułu T</w:t>
            </w:r>
            <w:r w:rsidR="00E653B7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icketer Server i Ticketer Client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4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Zarządzanie ustawieniami modułu Ticketer Server i konta Ad</w:t>
            </w:r>
            <w:r w:rsidR="00E653B7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ministratora</w:t>
            </w: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.</w:t>
            </w:r>
          </w:p>
          <w:p w:rsidR="00991DBE" w:rsidRPr="00991DBE" w:rsidRDefault="00991DBE" w:rsidP="00966BE2">
            <w:pPr>
              <w:jc w:val="both"/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</w:pPr>
          </w:p>
        </w:tc>
      </w:tr>
      <w:tr w:rsidR="00991DBE" w:rsidRPr="00991DBE" w:rsidTr="00966BE2">
        <w:trPr>
          <w:jc w:val="center"/>
        </w:trPr>
        <w:tc>
          <w:tcPr>
            <w:tcW w:w="1701" w:type="dxa"/>
          </w:tcPr>
          <w:p w:rsidR="00991DBE" w:rsidRPr="00991DBE" w:rsidRDefault="00991DBE" w:rsidP="00C14DB1">
            <w:pPr>
              <w:rPr>
                <w:rFonts w:ascii="Futura LT Pro Book" w:hAnsi="Futura LT Pro Book"/>
                <w:color w:val="3264C8"/>
                <w:sz w:val="28"/>
                <w:szCs w:val="28"/>
              </w:rPr>
            </w:pPr>
            <w:r w:rsidRPr="00991DBE">
              <w:rPr>
                <w:rFonts w:ascii="Futura LT Pro Book" w:hAnsi="Futura LT Pro Book"/>
                <w:color w:val="3264C8"/>
                <w:sz w:val="28"/>
                <w:szCs w:val="28"/>
              </w:rPr>
              <w:t>Wersja 2.0</w:t>
            </w:r>
          </w:p>
        </w:tc>
        <w:tc>
          <w:tcPr>
            <w:tcW w:w="8504" w:type="dxa"/>
          </w:tcPr>
          <w:p w:rsidR="00991DBE" w:rsidRPr="00991DBE" w:rsidRDefault="00991DBE" w:rsidP="00966BE2">
            <w:pPr>
              <w:pStyle w:val="Akapitzlist"/>
              <w:numPr>
                <w:ilvl w:val="0"/>
                <w:numId w:val="5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Dodawanie delegowanych modułów Ticketer Sous Server do głównego modułu Ticketer Server.</w:t>
            </w:r>
          </w:p>
          <w:p w:rsidR="00991DBE" w:rsidRPr="00991DBE" w:rsidRDefault="00991DBE" w:rsidP="00966BE2">
            <w:pPr>
              <w:pStyle w:val="Akapitzlist"/>
              <w:numPr>
                <w:ilvl w:val="0"/>
                <w:numId w:val="5"/>
              </w:numPr>
              <w:ind w:left="471"/>
              <w:jc w:val="both"/>
              <w:rPr>
                <w:rFonts w:ascii="Futura LT Pro Book" w:eastAsia="Times New Roman" w:hAnsi="Futura LT Pro Book" w:cs="Times New Roman"/>
                <w:sz w:val="28"/>
                <w:szCs w:val="28"/>
                <w:lang w:eastAsia="pl-PL"/>
              </w:rPr>
            </w:pPr>
            <w:r w:rsidRPr="00991DBE"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Dodawanie Harmonogramów i Reguł dla danego modułu Ti</w:t>
            </w:r>
            <w:r>
              <w:rPr>
                <w:rFonts w:ascii="Futura LT Pro Book" w:eastAsia="Times New Roman" w:hAnsi="Futura LT Pro Book" w:cs="Times New Roman"/>
                <w:color w:val="000000"/>
                <w:sz w:val="28"/>
                <w:szCs w:val="28"/>
                <w:lang w:eastAsia="pl-PL"/>
              </w:rPr>
              <w:t>cketer Sous Server.</w:t>
            </w:r>
          </w:p>
          <w:p w:rsidR="00991DBE" w:rsidRPr="00E653B7" w:rsidRDefault="00991DBE" w:rsidP="00966BE2">
            <w:pPr>
              <w:pStyle w:val="Akapitzlist"/>
              <w:numPr>
                <w:ilvl w:val="0"/>
                <w:numId w:val="5"/>
              </w:numPr>
              <w:ind w:left="471"/>
              <w:jc w:val="both"/>
              <w:rPr>
                <w:rFonts w:ascii="Futura LT Pro Book" w:hAnsi="Futura LT Pro Book"/>
                <w:spacing w:val="-4"/>
                <w:sz w:val="28"/>
                <w:szCs w:val="28"/>
              </w:rPr>
            </w:pPr>
            <w:r w:rsidRP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Anulowanie delegowania zada</w:t>
            </w:r>
            <w:r w:rsid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ń do modułu Ticketer Sous S</w:t>
            </w:r>
            <w:r w:rsidR="00966BE2" w:rsidRP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e</w:t>
            </w:r>
            <w:r w:rsid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r</w:t>
            </w:r>
            <w:r w:rsidR="00966BE2" w:rsidRP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ver</w:t>
            </w:r>
            <w:r w:rsidRPr="00E653B7">
              <w:rPr>
                <w:rFonts w:ascii="Futura LT Pro Book" w:eastAsia="Times New Roman" w:hAnsi="Futura LT Pro Book" w:cs="Times New Roman"/>
                <w:color w:val="000000"/>
                <w:spacing w:val="-4"/>
                <w:sz w:val="28"/>
                <w:szCs w:val="28"/>
                <w:lang w:eastAsia="pl-PL"/>
              </w:rPr>
              <w:t>.</w:t>
            </w:r>
          </w:p>
        </w:tc>
      </w:tr>
    </w:tbl>
    <w:p w:rsidR="006E129A" w:rsidRDefault="006E129A">
      <w:pPr>
        <w:rPr>
          <w:rFonts w:ascii="Futura LT Pro Book" w:hAnsi="Futura LT Pro Book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6E129A" w:rsidRPr="005469F4" w:rsidTr="00FA0E88">
        <w:tc>
          <w:tcPr>
            <w:tcW w:w="959" w:type="dxa"/>
            <w:vAlign w:val="center"/>
          </w:tcPr>
          <w:p w:rsidR="006E129A" w:rsidRPr="005469F4" w:rsidRDefault="006E129A" w:rsidP="00FA0E88">
            <w:pPr>
              <w:jc w:val="center"/>
              <w:rPr>
                <w:rFonts w:ascii="Futura LT Pro Book" w:hAnsi="Futura LT Pro Book"/>
                <w:sz w:val="32"/>
                <w:szCs w:val="32"/>
              </w:rPr>
            </w:pPr>
            <w:r w:rsidRPr="005469F4"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7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tcBorders>
              <w:bottom w:val="single" w:sz="4" w:space="0" w:color="3264C8"/>
            </w:tcBorders>
            <w:vAlign w:val="center"/>
          </w:tcPr>
          <w:p w:rsidR="006E129A" w:rsidRPr="005469F4" w:rsidRDefault="006E129A" w:rsidP="00FA0E88">
            <w:pPr>
              <w:rPr>
                <w:rFonts w:ascii="Futura LT Pro Book" w:hAnsi="Futura LT Pro Book"/>
                <w:b/>
                <w:color w:val="3264C8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</w:rPr>
              <w:t>Interfejs użytkownika</w:t>
            </w:r>
          </w:p>
        </w:tc>
      </w:tr>
    </w:tbl>
    <w:p w:rsidR="00572F60" w:rsidRDefault="00572F60" w:rsidP="00F93D75">
      <w:pPr>
        <w:spacing w:after="0"/>
        <w:jc w:val="both"/>
        <w:rPr>
          <w:rFonts w:ascii="Futura LT Pro Book" w:hAnsi="Futura LT Pro Book"/>
          <w:sz w:val="28"/>
          <w:szCs w:val="28"/>
        </w:rPr>
      </w:pPr>
    </w:p>
    <w:p w:rsidR="00F93D75" w:rsidRPr="00F93D75" w:rsidRDefault="00F93D75" w:rsidP="00F93D75">
      <w:pPr>
        <w:jc w:val="center"/>
        <w:rPr>
          <w:rFonts w:ascii="Futura LT Pro Book" w:hAnsi="Futura LT Pro Book"/>
          <w:b/>
          <w:color w:val="3264C8"/>
          <w:sz w:val="28"/>
          <w:szCs w:val="28"/>
        </w:rPr>
      </w:pPr>
      <w:r w:rsidRPr="00F93D75">
        <w:rPr>
          <w:rFonts w:ascii="Futura LT Pro Book" w:hAnsi="Futura LT Pro Book"/>
          <w:b/>
          <w:color w:val="3264C8"/>
          <w:sz w:val="28"/>
          <w:szCs w:val="28"/>
        </w:rPr>
        <w:t>Ticketer Client</w:t>
      </w:r>
    </w:p>
    <w:p w:rsidR="00572F60" w:rsidRDefault="00572F60" w:rsidP="00F356C4">
      <w:pPr>
        <w:jc w:val="center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noProof/>
          <w:sz w:val="28"/>
          <w:szCs w:val="28"/>
          <w:lang w:eastAsia="pl-PL"/>
        </w:rPr>
        <w:drawing>
          <wp:inline distT="0" distB="0" distL="0" distR="0">
            <wp:extent cx="2123498" cy="3770803"/>
            <wp:effectExtent l="38100" t="19050" r="10102" b="20147"/>
            <wp:docPr id="13" name="Obraz 8" descr="ticketer_mock_log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er_mock_login.bmp"/>
                    <pic:cNvPicPr/>
                  </pic:nvPicPr>
                  <pic:blipFill>
                    <a:blip r:embed="rId11" cstate="print"/>
                    <a:srcRect t="488"/>
                    <a:stretch>
                      <a:fillRect/>
                    </a:stretch>
                  </pic:blipFill>
                  <pic:spPr>
                    <a:xfrm>
                      <a:off x="0" y="0"/>
                      <a:ext cx="2123498" cy="3770803"/>
                    </a:xfrm>
                    <a:prstGeom prst="rect">
                      <a:avLst/>
                    </a:prstGeom>
                    <a:ln w="1905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Futura LT Pro Book" w:hAnsi="Futura LT Pro Book"/>
          <w:noProof/>
          <w:sz w:val="28"/>
          <w:szCs w:val="28"/>
          <w:lang w:eastAsia="pl-PL"/>
        </w:rPr>
        <w:drawing>
          <wp:inline distT="0" distB="0" distL="0" distR="0">
            <wp:extent cx="2124000" cy="3768473"/>
            <wp:effectExtent l="38100" t="19050" r="9600" b="22477"/>
            <wp:docPr id="8" name="Obraz 7" descr="ticketer_mock_eve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er_mock_events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3768473"/>
                    </a:xfrm>
                    <a:prstGeom prst="rect">
                      <a:avLst/>
                    </a:prstGeom>
                    <a:ln w="1905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Futura LT Pro Book" w:hAnsi="Futura LT Pro Book"/>
          <w:noProof/>
          <w:sz w:val="28"/>
          <w:szCs w:val="28"/>
          <w:lang w:eastAsia="pl-PL"/>
        </w:rPr>
        <w:drawing>
          <wp:inline distT="0" distB="0" distL="0" distR="0">
            <wp:extent cx="2124000" cy="3768473"/>
            <wp:effectExtent l="38100" t="19050" r="9600" b="22477"/>
            <wp:docPr id="10" name="Obraz 9" descr="ticketer_mock_valid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er_mock_validation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3768473"/>
                    </a:xfrm>
                    <a:prstGeom prst="rect">
                      <a:avLst/>
                    </a:prstGeom>
                    <a:ln w="1905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</w:p>
    <w:p w:rsidR="00F93D75" w:rsidRPr="00F93D75" w:rsidRDefault="00F93D75" w:rsidP="00F93D75">
      <w:pPr>
        <w:spacing w:before="480"/>
        <w:jc w:val="center"/>
        <w:rPr>
          <w:rFonts w:ascii="Futura LT Pro Book" w:hAnsi="Futura LT Pro Book"/>
          <w:b/>
          <w:color w:val="3264C8"/>
          <w:sz w:val="28"/>
          <w:szCs w:val="28"/>
        </w:rPr>
      </w:pPr>
      <w:r w:rsidRPr="00F93D75">
        <w:rPr>
          <w:rFonts w:ascii="Futura LT Pro Book" w:hAnsi="Futura LT Pro Book"/>
          <w:b/>
          <w:color w:val="3264C8"/>
          <w:sz w:val="28"/>
          <w:szCs w:val="28"/>
        </w:rPr>
        <w:t xml:space="preserve">Ticketer </w:t>
      </w:r>
      <w:r>
        <w:rPr>
          <w:rFonts w:ascii="Futura LT Pro Book" w:hAnsi="Futura LT Pro Book"/>
          <w:b/>
          <w:color w:val="3264C8"/>
          <w:sz w:val="28"/>
          <w:szCs w:val="28"/>
        </w:rPr>
        <w:t>Server</w:t>
      </w:r>
    </w:p>
    <w:p w:rsidR="00F356C4" w:rsidRPr="00AD0389" w:rsidRDefault="00F356C4" w:rsidP="00572F60">
      <w:pPr>
        <w:jc w:val="center"/>
        <w:rPr>
          <w:rFonts w:ascii="Futura LT Pro Book" w:hAnsi="Futura LT Pro Book"/>
          <w:sz w:val="28"/>
          <w:szCs w:val="28"/>
        </w:rPr>
      </w:pPr>
      <w:r>
        <w:rPr>
          <w:rFonts w:ascii="Futura LT Pro Book" w:hAnsi="Futura LT Pro Book"/>
          <w:noProof/>
          <w:sz w:val="28"/>
          <w:szCs w:val="28"/>
          <w:lang w:eastAsia="pl-PL"/>
        </w:rPr>
        <w:drawing>
          <wp:inline distT="0" distB="0" distL="0" distR="0">
            <wp:extent cx="6427932" cy="3566823"/>
            <wp:effectExtent l="19050" t="19050" r="10968" b="14577"/>
            <wp:docPr id="9" name="Obraz 8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14" cstate="print"/>
                    <a:srcRect l="7495" r="6336"/>
                    <a:stretch>
                      <a:fillRect/>
                    </a:stretch>
                  </pic:blipFill>
                  <pic:spPr>
                    <a:xfrm>
                      <a:off x="0" y="0"/>
                      <a:ext cx="6433512" cy="3569919"/>
                    </a:xfrm>
                    <a:prstGeom prst="rect">
                      <a:avLst/>
                    </a:prstGeom>
                    <a:ln w="1905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</w:p>
    <w:sectPr w:rsidR="00F356C4" w:rsidRPr="00AD0389" w:rsidSect="008E16F2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67A" w:rsidRDefault="004F467A" w:rsidP="005469F4">
      <w:pPr>
        <w:spacing w:after="0" w:line="240" w:lineRule="auto"/>
      </w:pPr>
      <w:r>
        <w:separator/>
      </w:r>
    </w:p>
  </w:endnote>
  <w:endnote w:type="continuationSeparator" w:id="0">
    <w:p w:rsidR="004F467A" w:rsidRDefault="004F467A" w:rsidP="0054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LT Pro Book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9F4" w:rsidRPr="005469F4" w:rsidRDefault="005469F4" w:rsidP="005469F4">
    <w:pPr>
      <w:pStyle w:val="Stopka"/>
      <w:tabs>
        <w:tab w:val="clear" w:pos="4536"/>
        <w:tab w:val="clear" w:pos="9072"/>
      </w:tabs>
      <w:rPr>
        <w:rFonts w:ascii="Futura LT Pro Book" w:hAnsi="Futura LT Pro Book"/>
        <w:lang w:val="en-US"/>
      </w:rPr>
    </w:pPr>
    <w:r w:rsidRPr="00B76172">
      <w:rPr>
        <w:rFonts w:ascii="Futura LT Pro Book" w:hAnsi="Futura LT Pro Book"/>
        <w:lang w:val="en-US"/>
      </w:rPr>
      <w:t>Copyright © 2014 Arkadiusz Krzysztof. All rights reserved.</w:t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color w:val="3264C8"/>
        <w:lang w:val="en-US"/>
      </w:rPr>
      <w:t>TICKETER</w:t>
    </w:r>
    <w:r w:rsidRPr="00B76172">
      <w:rPr>
        <w:rFonts w:ascii="Futura LT Pro Book" w:hAnsi="Futura LT Pro Book"/>
        <w:lang w:val="en-US"/>
      </w:rPr>
      <w:t xml:space="preserve"> </w:t>
    </w:r>
    <w:r>
      <w:rPr>
        <w:rFonts w:ascii="Futura LT Pro Book" w:hAnsi="Futura LT Pro Book"/>
        <w:lang w:val="en-US"/>
      </w:rPr>
      <w:t>|</w:t>
    </w:r>
    <w:r w:rsidR="003F0477" w:rsidRPr="00B76172">
      <w:rPr>
        <w:rFonts w:ascii="Futura LT Pro Book" w:hAnsi="Futura LT Pro Book"/>
        <w:lang w:val="en-US"/>
      </w:rPr>
      <w:fldChar w:fldCharType="begin"/>
    </w:r>
    <w:r w:rsidRPr="00B76172">
      <w:rPr>
        <w:rFonts w:ascii="Futura LT Pro Book" w:hAnsi="Futura LT Pro Book"/>
        <w:lang w:val="en-US"/>
      </w:rPr>
      <w:instrText xml:space="preserve"> PAGE   \* MERGEFORMAT </w:instrText>
    </w:r>
    <w:r w:rsidR="003F0477" w:rsidRPr="00B76172">
      <w:rPr>
        <w:rFonts w:ascii="Futura LT Pro Book" w:hAnsi="Futura LT Pro Book"/>
        <w:lang w:val="en-US"/>
      </w:rPr>
      <w:fldChar w:fldCharType="separate"/>
    </w:r>
    <w:r w:rsidR="0002736E">
      <w:rPr>
        <w:rFonts w:ascii="Futura LT Pro Book" w:hAnsi="Futura LT Pro Book"/>
        <w:noProof/>
        <w:lang w:val="en-US"/>
      </w:rPr>
      <w:t>6</w:t>
    </w:r>
    <w:r w:rsidR="003F0477" w:rsidRPr="00B76172">
      <w:rPr>
        <w:rFonts w:ascii="Futura LT Pro Book" w:hAnsi="Futura LT Pro Book"/>
        <w:lang w:val="en-US"/>
      </w:rPr>
      <w:fldChar w:fldCharType="end"/>
    </w:r>
    <w:r w:rsidRPr="00B76172">
      <w:rPr>
        <w:rFonts w:ascii="Futura LT Pro Book" w:hAnsi="Futura LT Pro Book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67A" w:rsidRDefault="004F467A" w:rsidP="005469F4">
      <w:pPr>
        <w:spacing w:after="0" w:line="240" w:lineRule="auto"/>
      </w:pPr>
      <w:r>
        <w:separator/>
      </w:r>
    </w:p>
  </w:footnote>
  <w:footnote w:type="continuationSeparator" w:id="0">
    <w:p w:rsidR="004F467A" w:rsidRDefault="004F467A" w:rsidP="0054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0.55pt;height:393.45pt" o:bullet="t">
        <v:imagedata r:id="rId1" o:title="ticket_1000_color"/>
      </v:shape>
    </w:pict>
  </w:numPicBullet>
  <w:abstractNum w:abstractNumId="0">
    <w:nsid w:val="14E65F66"/>
    <w:multiLevelType w:val="hybridMultilevel"/>
    <w:tmpl w:val="26A030BE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B3A3F"/>
    <w:multiLevelType w:val="hybridMultilevel"/>
    <w:tmpl w:val="8B887440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86D4A"/>
    <w:multiLevelType w:val="hybridMultilevel"/>
    <w:tmpl w:val="E354D0C2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56F23"/>
    <w:multiLevelType w:val="hybridMultilevel"/>
    <w:tmpl w:val="B0948DD6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86290"/>
    <w:multiLevelType w:val="hybridMultilevel"/>
    <w:tmpl w:val="0F069D16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01"/>
    <w:rsid w:val="0000112C"/>
    <w:rsid w:val="00001C58"/>
    <w:rsid w:val="00011E49"/>
    <w:rsid w:val="00014030"/>
    <w:rsid w:val="00016467"/>
    <w:rsid w:val="00020895"/>
    <w:rsid w:val="0002111A"/>
    <w:rsid w:val="00025F52"/>
    <w:rsid w:val="00026345"/>
    <w:rsid w:val="0002736E"/>
    <w:rsid w:val="00030990"/>
    <w:rsid w:val="00030F38"/>
    <w:rsid w:val="00031F9F"/>
    <w:rsid w:val="00032A5B"/>
    <w:rsid w:val="00032BE1"/>
    <w:rsid w:val="000334C2"/>
    <w:rsid w:val="000353A1"/>
    <w:rsid w:val="00036A4F"/>
    <w:rsid w:val="00036E65"/>
    <w:rsid w:val="00044E93"/>
    <w:rsid w:val="000455DA"/>
    <w:rsid w:val="000459E5"/>
    <w:rsid w:val="000515DD"/>
    <w:rsid w:val="00055259"/>
    <w:rsid w:val="00056601"/>
    <w:rsid w:val="00056C87"/>
    <w:rsid w:val="00057109"/>
    <w:rsid w:val="00057CFD"/>
    <w:rsid w:val="00060543"/>
    <w:rsid w:val="0006069C"/>
    <w:rsid w:val="0006319F"/>
    <w:rsid w:val="0006560B"/>
    <w:rsid w:val="00067BBA"/>
    <w:rsid w:val="00073856"/>
    <w:rsid w:val="000772D7"/>
    <w:rsid w:val="00080066"/>
    <w:rsid w:val="00081E09"/>
    <w:rsid w:val="00082C74"/>
    <w:rsid w:val="0008489B"/>
    <w:rsid w:val="000A41D4"/>
    <w:rsid w:val="000A47F8"/>
    <w:rsid w:val="000A6962"/>
    <w:rsid w:val="000A7443"/>
    <w:rsid w:val="000B1952"/>
    <w:rsid w:val="000B1F89"/>
    <w:rsid w:val="000B2986"/>
    <w:rsid w:val="000B5410"/>
    <w:rsid w:val="000B6370"/>
    <w:rsid w:val="000C51A1"/>
    <w:rsid w:val="000D057A"/>
    <w:rsid w:val="000D5AF0"/>
    <w:rsid w:val="000E5A3B"/>
    <w:rsid w:val="000E5B99"/>
    <w:rsid w:val="00102F55"/>
    <w:rsid w:val="0010512F"/>
    <w:rsid w:val="00105812"/>
    <w:rsid w:val="00110045"/>
    <w:rsid w:val="0011424E"/>
    <w:rsid w:val="00115029"/>
    <w:rsid w:val="00116801"/>
    <w:rsid w:val="00116CF7"/>
    <w:rsid w:val="00116FAE"/>
    <w:rsid w:val="0012546F"/>
    <w:rsid w:val="00132D25"/>
    <w:rsid w:val="00142A4C"/>
    <w:rsid w:val="001472B8"/>
    <w:rsid w:val="0015577B"/>
    <w:rsid w:val="00155FE9"/>
    <w:rsid w:val="00156B00"/>
    <w:rsid w:val="00164E4E"/>
    <w:rsid w:val="00171209"/>
    <w:rsid w:val="00174153"/>
    <w:rsid w:val="00180B0F"/>
    <w:rsid w:val="00180EA4"/>
    <w:rsid w:val="00182BA0"/>
    <w:rsid w:val="00183308"/>
    <w:rsid w:val="00192390"/>
    <w:rsid w:val="001958F3"/>
    <w:rsid w:val="001A2D49"/>
    <w:rsid w:val="001A7CD3"/>
    <w:rsid w:val="001B010E"/>
    <w:rsid w:val="001B4ECB"/>
    <w:rsid w:val="001C0B4C"/>
    <w:rsid w:val="001C43EB"/>
    <w:rsid w:val="001C4710"/>
    <w:rsid w:val="001E6250"/>
    <w:rsid w:val="001F4F53"/>
    <w:rsid w:val="001F539C"/>
    <w:rsid w:val="002008C0"/>
    <w:rsid w:val="002026BC"/>
    <w:rsid w:val="0020398B"/>
    <w:rsid w:val="00204804"/>
    <w:rsid w:val="00205C68"/>
    <w:rsid w:val="00205CBB"/>
    <w:rsid w:val="00207410"/>
    <w:rsid w:val="00207759"/>
    <w:rsid w:val="00211E68"/>
    <w:rsid w:val="002130DB"/>
    <w:rsid w:val="002132F5"/>
    <w:rsid w:val="00214FA4"/>
    <w:rsid w:val="0022183F"/>
    <w:rsid w:val="0023270D"/>
    <w:rsid w:val="00233031"/>
    <w:rsid w:val="0023660D"/>
    <w:rsid w:val="00237C54"/>
    <w:rsid w:val="00244441"/>
    <w:rsid w:val="00251B46"/>
    <w:rsid w:val="00251EAB"/>
    <w:rsid w:val="0025319B"/>
    <w:rsid w:val="002547F1"/>
    <w:rsid w:val="00260C3D"/>
    <w:rsid w:val="0026542C"/>
    <w:rsid w:val="00265663"/>
    <w:rsid w:val="00265979"/>
    <w:rsid w:val="00265AF1"/>
    <w:rsid w:val="00273BCE"/>
    <w:rsid w:val="00274267"/>
    <w:rsid w:val="0028058A"/>
    <w:rsid w:val="0028163D"/>
    <w:rsid w:val="00287B4B"/>
    <w:rsid w:val="00290749"/>
    <w:rsid w:val="00293604"/>
    <w:rsid w:val="00297B2B"/>
    <w:rsid w:val="002A02AE"/>
    <w:rsid w:val="002A03F7"/>
    <w:rsid w:val="002A1538"/>
    <w:rsid w:val="002A22E5"/>
    <w:rsid w:val="002A32EF"/>
    <w:rsid w:val="002A3C8E"/>
    <w:rsid w:val="002A4DB7"/>
    <w:rsid w:val="002A547F"/>
    <w:rsid w:val="002A584B"/>
    <w:rsid w:val="002A6C52"/>
    <w:rsid w:val="002C16B0"/>
    <w:rsid w:val="002C74B0"/>
    <w:rsid w:val="002C79C5"/>
    <w:rsid w:val="002D2BFF"/>
    <w:rsid w:val="002E01D8"/>
    <w:rsid w:val="002E1ACD"/>
    <w:rsid w:val="002E38B1"/>
    <w:rsid w:val="002E55FD"/>
    <w:rsid w:val="002E5800"/>
    <w:rsid w:val="002F20BE"/>
    <w:rsid w:val="002F6A7E"/>
    <w:rsid w:val="00305737"/>
    <w:rsid w:val="00306A2F"/>
    <w:rsid w:val="003124F7"/>
    <w:rsid w:val="00322308"/>
    <w:rsid w:val="003266F9"/>
    <w:rsid w:val="00326CEF"/>
    <w:rsid w:val="0033106C"/>
    <w:rsid w:val="00331F4C"/>
    <w:rsid w:val="0033360C"/>
    <w:rsid w:val="00335557"/>
    <w:rsid w:val="00336B16"/>
    <w:rsid w:val="00336B3D"/>
    <w:rsid w:val="00337E48"/>
    <w:rsid w:val="003427FD"/>
    <w:rsid w:val="00346AF8"/>
    <w:rsid w:val="00356899"/>
    <w:rsid w:val="00361532"/>
    <w:rsid w:val="00363EFF"/>
    <w:rsid w:val="00367E58"/>
    <w:rsid w:val="00367FC3"/>
    <w:rsid w:val="00386379"/>
    <w:rsid w:val="00392227"/>
    <w:rsid w:val="003A451D"/>
    <w:rsid w:val="003A4EB8"/>
    <w:rsid w:val="003A7194"/>
    <w:rsid w:val="003B3106"/>
    <w:rsid w:val="003B61B5"/>
    <w:rsid w:val="003B7CF0"/>
    <w:rsid w:val="003D2CE2"/>
    <w:rsid w:val="003D3B29"/>
    <w:rsid w:val="003D511F"/>
    <w:rsid w:val="003D5F42"/>
    <w:rsid w:val="003E12AB"/>
    <w:rsid w:val="003E5C44"/>
    <w:rsid w:val="003F0477"/>
    <w:rsid w:val="003F10AF"/>
    <w:rsid w:val="0040384E"/>
    <w:rsid w:val="004067E6"/>
    <w:rsid w:val="00410552"/>
    <w:rsid w:val="00413300"/>
    <w:rsid w:val="0041399E"/>
    <w:rsid w:val="00416EC4"/>
    <w:rsid w:val="004220F2"/>
    <w:rsid w:val="00422768"/>
    <w:rsid w:val="0042382B"/>
    <w:rsid w:val="004244F0"/>
    <w:rsid w:val="0042466E"/>
    <w:rsid w:val="00424758"/>
    <w:rsid w:val="0042475C"/>
    <w:rsid w:val="004275CF"/>
    <w:rsid w:val="004303BC"/>
    <w:rsid w:val="004569E8"/>
    <w:rsid w:val="004575A3"/>
    <w:rsid w:val="00460ACB"/>
    <w:rsid w:val="00460D48"/>
    <w:rsid w:val="00462D4D"/>
    <w:rsid w:val="004632BC"/>
    <w:rsid w:val="00465269"/>
    <w:rsid w:val="00466615"/>
    <w:rsid w:val="00467AA5"/>
    <w:rsid w:val="00472268"/>
    <w:rsid w:val="0047367B"/>
    <w:rsid w:val="00473853"/>
    <w:rsid w:val="00484F21"/>
    <w:rsid w:val="00486513"/>
    <w:rsid w:val="00487ED8"/>
    <w:rsid w:val="00491107"/>
    <w:rsid w:val="004937CC"/>
    <w:rsid w:val="00494557"/>
    <w:rsid w:val="00496618"/>
    <w:rsid w:val="0049765E"/>
    <w:rsid w:val="004A22A1"/>
    <w:rsid w:val="004A45FD"/>
    <w:rsid w:val="004A5D85"/>
    <w:rsid w:val="004B05B5"/>
    <w:rsid w:val="004B2836"/>
    <w:rsid w:val="004B3750"/>
    <w:rsid w:val="004B3B83"/>
    <w:rsid w:val="004B4955"/>
    <w:rsid w:val="004B73E5"/>
    <w:rsid w:val="004C1304"/>
    <w:rsid w:val="004C142D"/>
    <w:rsid w:val="004C193C"/>
    <w:rsid w:val="004C78B1"/>
    <w:rsid w:val="004D37B3"/>
    <w:rsid w:val="004D63B4"/>
    <w:rsid w:val="004E0DE7"/>
    <w:rsid w:val="004E1611"/>
    <w:rsid w:val="004E6152"/>
    <w:rsid w:val="004F37E0"/>
    <w:rsid w:val="004F467A"/>
    <w:rsid w:val="004F4B28"/>
    <w:rsid w:val="004F73FE"/>
    <w:rsid w:val="00507EE2"/>
    <w:rsid w:val="00511815"/>
    <w:rsid w:val="00515ADD"/>
    <w:rsid w:val="0051712D"/>
    <w:rsid w:val="00520EF9"/>
    <w:rsid w:val="0052290C"/>
    <w:rsid w:val="005232EC"/>
    <w:rsid w:val="00525F67"/>
    <w:rsid w:val="00527906"/>
    <w:rsid w:val="00531288"/>
    <w:rsid w:val="005341C2"/>
    <w:rsid w:val="0053464A"/>
    <w:rsid w:val="00540938"/>
    <w:rsid w:val="00543861"/>
    <w:rsid w:val="005469F4"/>
    <w:rsid w:val="005520C3"/>
    <w:rsid w:val="00553483"/>
    <w:rsid w:val="00553B69"/>
    <w:rsid w:val="00556FDB"/>
    <w:rsid w:val="005576DB"/>
    <w:rsid w:val="005603A7"/>
    <w:rsid w:val="00562519"/>
    <w:rsid w:val="00563969"/>
    <w:rsid w:val="00564CE2"/>
    <w:rsid w:val="00566866"/>
    <w:rsid w:val="005673B1"/>
    <w:rsid w:val="00572F60"/>
    <w:rsid w:val="00574F1E"/>
    <w:rsid w:val="00576312"/>
    <w:rsid w:val="00577EDA"/>
    <w:rsid w:val="00581FAB"/>
    <w:rsid w:val="005911AA"/>
    <w:rsid w:val="0059268B"/>
    <w:rsid w:val="00593FA0"/>
    <w:rsid w:val="00594B45"/>
    <w:rsid w:val="005A0A46"/>
    <w:rsid w:val="005A73A9"/>
    <w:rsid w:val="005B0297"/>
    <w:rsid w:val="005B722B"/>
    <w:rsid w:val="005B745A"/>
    <w:rsid w:val="005C073E"/>
    <w:rsid w:val="005C0A33"/>
    <w:rsid w:val="005C3003"/>
    <w:rsid w:val="005C3E8E"/>
    <w:rsid w:val="005C56EC"/>
    <w:rsid w:val="005C68F2"/>
    <w:rsid w:val="005C6A96"/>
    <w:rsid w:val="005D2F38"/>
    <w:rsid w:val="005D3BAE"/>
    <w:rsid w:val="005D3E94"/>
    <w:rsid w:val="005D45B7"/>
    <w:rsid w:val="005D67A4"/>
    <w:rsid w:val="005D7CCE"/>
    <w:rsid w:val="005E2441"/>
    <w:rsid w:val="005E35E3"/>
    <w:rsid w:val="005E50D6"/>
    <w:rsid w:val="005E5A74"/>
    <w:rsid w:val="005E6AF8"/>
    <w:rsid w:val="005F0A37"/>
    <w:rsid w:val="005F12E7"/>
    <w:rsid w:val="005F265D"/>
    <w:rsid w:val="005F4C4A"/>
    <w:rsid w:val="005F6CA3"/>
    <w:rsid w:val="005F7DD5"/>
    <w:rsid w:val="00605FDB"/>
    <w:rsid w:val="006060F8"/>
    <w:rsid w:val="006109D4"/>
    <w:rsid w:val="00611C49"/>
    <w:rsid w:val="0061287B"/>
    <w:rsid w:val="00614009"/>
    <w:rsid w:val="00615ED2"/>
    <w:rsid w:val="00617251"/>
    <w:rsid w:val="00620069"/>
    <w:rsid w:val="00630682"/>
    <w:rsid w:val="00636360"/>
    <w:rsid w:val="006474F9"/>
    <w:rsid w:val="00650D2F"/>
    <w:rsid w:val="006521CE"/>
    <w:rsid w:val="00662E77"/>
    <w:rsid w:val="0066749C"/>
    <w:rsid w:val="00675FE3"/>
    <w:rsid w:val="00684DAE"/>
    <w:rsid w:val="00685DE9"/>
    <w:rsid w:val="006A05C4"/>
    <w:rsid w:val="006A4283"/>
    <w:rsid w:val="006A6136"/>
    <w:rsid w:val="006A7BCE"/>
    <w:rsid w:val="006B30C0"/>
    <w:rsid w:val="006B55AC"/>
    <w:rsid w:val="006B68AB"/>
    <w:rsid w:val="006C1202"/>
    <w:rsid w:val="006D0C38"/>
    <w:rsid w:val="006D1584"/>
    <w:rsid w:val="006D22BB"/>
    <w:rsid w:val="006D28F5"/>
    <w:rsid w:val="006D5DBC"/>
    <w:rsid w:val="006E129A"/>
    <w:rsid w:val="006E1ADF"/>
    <w:rsid w:val="006E78FE"/>
    <w:rsid w:val="006F56A0"/>
    <w:rsid w:val="00700683"/>
    <w:rsid w:val="00702182"/>
    <w:rsid w:val="00703595"/>
    <w:rsid w:val="00704D89"/>
    <w:rsid w:val="007117B7"/>
    <w:rsid w:val="00713B81"/>
    <w:rsid w:val="0071425A"/>
    <w:rsid w:val="007155FA"/>
    <w:rsid w:val="00716CDA"/>
    <w:rsid w:val="00720381"/>
    <w:rsid w:val="00720CB5"/>
    <w:rsid w:val="007214F9"/>
    <w:rsid w:val="00722E30"/>
    <w:rsid w:val="00724443"/>
    <w:rsid w:val="0072789E"/>
    <w:rsid w:val="00727EB2"/>
    <w:rsid w:val="00730784"/>
    <w:rsid w:val="00730908"/>
    <w:rsid w:val="007320CF"/>
    <w:rsid w:val="0073298B"/>
    <w:rsid w:val="007330AD"/>
    <w:rsid w:val="00743493"/>
    <w:rsid w:val="007459E8"/>
    <w:rsid w:val="00750E0C"/>
    <w:rsid w:val="00752903"/>
    <w:rsid w:val="00763BA2"/>
    <w:rsid w:val="007701AD"/>
    <w:rsid w:val="00771907"/>
    <w:rsid w:val="00775C0E"/>
    <w:rsid w:val="00775CAB"/>
    <w:rsid w:val="0078061D"/>
    <w:rsid w:val="0078073C"/>
    <w:rsid w:val="00782C28"/>
    <w:rsid w:val="00782FC9"/>
    <w:rsid w:val="007926A8"/>
    <w:rsid w:val="00795339"/>
    <w:rsid w:val="0079664F"/>
    <w:rsid w:val="00797928"/>
    <w:rsid w:val="007A1BE9"/>
    <w:rsid w:val="007A6AB9"/>
    <w:rsid w:val="007A7BA7"/>
    <w:rsid w:val="007B2770"/>
    <w:rsid w:val="007B6A6B"/>
    <w:rsid w:val="007C17DE"/>
    <w:rsid w:val="007C2CEC"/>
    <w:rsid w:val="007C5B8C"/>
    <w:rsid w:val="007C63C0"/>
    <w:rsid w:val="007D2A0B"/>
    <w:rsid w:val="007D436E"/>
    <w:rsid w:val="007D4D2E"/>
    <w:rsid w:val="007D5594"/>
    <w:rsid w:val="007D7444"/>
    <w:rsid w:val="007E3532"/>
    <w:rsid w:val="007F2347"/>
    <w:rsid w:val="007F2EBE"/>
    <w:rsid w:val="007F7C82"/>
    <w:rsid w:val="008132CD"/>
    <w:rsid w:val="00821DA5"/>
    <w:rsid w:val="00825AF1"/>
    <w:rsid w:val="008264B7"/>
    <w:rsid w:val="00831872"/>
    <w:rsid w:val="008323BD"/>
    <w:rsid w:val="00836526"/>
    <w:rsid w:val="00837F74"/>
    <w:rsid w:val="00841DEE"/>
    <w:rsid w:val="00844C1B"/>
    <w:rsid w:val="00847A82"/>
    <w:rsid w:val="008510EC"/>
    <w:rsid w:val="008519AF"/>
    <w:rsid w:val="00851CF1"/>
    <w:rsid w:val="00854755"/>
    <w:rsid w:val="00862DC0"/>
    <w:rsid w:val="00863E32"/>
    <w:rsid w:val="00866E9A"/>
    <w:rsid w:val="008704AF"/>
    <w:rsid w:val="00870659"/>
    <w:rsid w:val="0087083F"/>
    <w:rsid w:val="00872152"/>
    <w:rsid w:val="00872CC2"/>
    <w:rsid w:val="00873D18"/>
    <w:rsid w:val="008745CA"/>
    <w:rsid w:val="008842EB"/>
    <w:rsid w:val="00885DFA"/>
    <w:rsid w:val="0088630E"/>
    <w:rsid w:val="0088796F"/>
    <w:rsid w:val="00891894"/>
    <w:rsid w:val="00892434"/>
    <w:rsid w:val="008926B8"/>
    <w:rsid w:val="00894B8D"/>
    <w:rsid w:val="00897633"/>
    <w:rsid w:val="008A0697"/>
    <w:rsid w:val="008A3D1E"/>
    <w:rsid w:val="008A70DC"/>
    <w:rsid w:val="008B2549"/>
    <w:rsid w:val="008B43EC"/>
    <w:rsid w:val="008B512F"/>
    <w:rsid w:val="008B6163"/>
    <w:rsid w:val="008C3906"/>
    <w:rsid w:val="008C42AB"/>
    <w:rsid w:val="008D3BA2"/>
    <w:rsid w:val="008D53A9"/>
    <w:rsid w:val="008E0EBE"/>
    <w:rsid w:val="008E16F2"/>
    <w:rsid w:val="008E6302"/>
    <w:rsid w:val="008E6E79"/>
    <w:rsid w:val="008E73AC"/>
    <w:rsid w:val="008F0F93"/>
    <w:rsid w:val="008F1193"/>
    <w:rsid w:val="008F3D1A"/>
    <w:rsid w:val="008F42EE"/>
    <w:rsid w:val="008F6EEF"/>
    <w:rsid w:val="008F7169"/>
    <w:rsid w:val="008F71EC"/>
    <w:rsid w:val="008F72BF"/>
    <w:rsid w:val="00904884"/>
    <w:rsid w:val="00905665"/>
    <w:rsid w:val="009060A5"/>
    <w:rsid w:val="0092249E"/>
    <w:rsid w:val="00932311"/>
    <w:rsid w:val="0093234A"/>
    <w:rsid w:val="009351A3"/>
    <w:rsid w:val="009363B6"/>
    <w:rsid w:val="009401BA"/>
    <w:rsid w:val="009409A2"/>
    <w:rsid w:val="00942CFE"/>
    <w:rsid w:val="0094581B"/>
    <w:rsid w:val="00953454"/>
    <w:rsid w:val="00954766"/>
    <w:rsid w:val="009615A7"/>
    <w:rsid w:val="00962C77"/>
    <w:rsid w:val="0096309E"/>
    <w:rsid w:val="00966BE2"/>
    <w:rsid w:val="009719E1"/>
    <w:rsid w:val="00973FFE"/>
    <w:rsid w:val="0098525B"/>
    <w:rsid w:val="00986BB6"/>
    <w:rsid w:val="00991DBE"/>
    <w:rsid w:val="00991F7C"/>
    <w:rsid w:val="009A2332"/>
    <w:rsid w:val="009A3315"/>
    <w:rsid w:val="009A5767"/>
    <w:rsid w:val="009A6141"/>
    <w:rsid w:val="009B4815"/>
    <w:rsid w:val="009B6014"/>
    <w:rsid w:val="009B62D2"/>
    <w:rsid w:val="009B6EF9"/>
    <w:rsid w:val="009B7190"/>
    <w:rsid w:val="009C02CA"/>
    <w:rsid w:val="009C294D"/>
    <w:rsid w:val="009C60D0"/>
    <w:rsid w:val="009D0CAD"/>
    <w:rsid w:val="009D2E6F"/>
    <w:rsid w:val="009D3237"/>
    <w:rsid w:val="009D51B7"/>
    <w:rsid w:val="009D5C56"/>
    <w:rsid w:val="009D6AF2"/>
    <w:rsid w:val="009E0B0B"/>
    <w:rsid w:val="009E3555"/>
    <w:rsid w:val="009E3636"/>
    <w:rsid w:val="009E5770"/>
    <w:rsid w:val="009E7D60"/>
    <w:rsid w:val="009F465E"/>
    <w:rsid w:val="009F70AB"/>
    <w:rsid w:val="00A01054"/>
    <w:rsid w:val="00A04E69"/>
    <w:rsid w:val="00A063FB"/>
    <w:rsid w:val="00A075D9"/>
    <w:rsid w:val="00A07E33"/>
    <w:rsid w:val="00A14C11"/>
    <w:rsid w:val="00A17B75"/>
    <w:rsid w:val="00A221A7"/>
    <w:rsid w:val="00A24AD6"/>
    <w:rsid w:val="00A25DBC"/>
    <w:rsid w:val="00A26557"/>
    <w:rsid w:val="00A271FC"/>
    <w:rsid w:val="00A31C8F"/>
    <w:rsid w:val="00A362CF"/>
    <w:rsid w:val="00A403FB"/>
    <w:rsid w:val="00A51F12"/>
    <w:rsid w:val="00A5480E"/>
    <w:rsid w:val="00A568B6"/>
    <w:rsid w:val="00A577B5"/>
    <w:rsid w:val="00A627A0"/>
    <w:rsid w:val="00A632DE"/>
    <w:rsid w:val="00A63870"/>
    <w:rsid w:val="00A65C1B"/>
    <w:rsid w:val="00A7649D"/>
    <w:rsid w:val="00A81861"/>
    <w:rsid w:val="00A82748"/>
    <w:rsid w:val="00A858AC"/>
    <w:rsid w:val="00A90773"/>
    <w:rsid w:val="00AA1816"/>
    <w:rsid w:val="00AA18F9"/>
    <w:rsid w:val="00AA7EB5"/>
    <w:rsid w:val="00AB0FD5"/>
    <w:rsid w:val="00AB2159"/>
    <w:rsid w:val="00AB7696"/>
    <w:rsid w:val="00AC2D9E"/>
    <w:rsid w:val="00AC7575"/>
    <w:rsid w:val="00AD0389"/>
    <w:rsid w:val="00AD27B0"/>
    <w:rsid w:val="00AE3CFC"/>
    <w:rsid w:val="00AE6BA2"/>
    <w:rsid w:val="00AE6FA8"/>
    <w:rsid w:val="00AF02B7"/>
    <w:rsid w:val="00AF0FB7"/>
    <w:rsid w:val="00AF2405"/>
    <w:rsid w:val="00AF6DF4"/>
    <w:rsid w:val="00B0106F"/>
    <w:rsid w:val="00B01ADC"/>
    <w:rsid w:val="00B02210"/>
    <w:rsid w:val="00B030D6"/>
    <w:rsid w:val="00B0344F"/>
    <w:rsid w:val="00B03FC3"/>
    <w:rsid w:val="00B10850"/>
    <w:rsid w:val="00B1146E"/>
    <w:rsid w:val="00B140F5"/>
    <w:rsid w:val="00B2132F"/>
    <w:rsid w:val="00B26B34"/>
    <w:rsid w:val="00B326E6"/>
    <w:rsid w:val="00B32833"/>
    <w:rsid w:val="00B3475E"/>
    <w:rsid w:val="00B34E75"/>
    <w:rsid w:val="00B36720"/>
    <w:rsid w:val="00B370AC"/>
    <w:rsid w:val="00B403C0"/>
    <w:rsid w:val="00B41DD2"/>
    <w:rsid w:val="00B45F5A"/>
    <w:rsid w:val="00B46104"/>
    <w:rsid w:val="00B5300A"/>
    <w:rsid w:val="00B54F49"/>
    <w:rsid w:val="00B64AA2"/>
    <w:rsid w:val="00B65499"/>
    <w:rsid w:val="00B654C2"/>
    <w:rsid w:val="00B67F3A"/>
    <w:rsid w:val="00B71A54"/>
    <w:rsid w:val="00B72FE1"/>
    <w:rsid w:val="00B7413D"/>
    <w:rsid w:val="00B80DD5"/>
    <w:rsid w:val="00B81745"/>
    <w:rsid w:val="00B8189C"/>
    <w:rsid w:val="00B838E6"/>
    <w:rsid w:val="00B84353"/>
    <w:rsid w:val="00B85509"/>
    <w:rsid w:val="00B87A1F"/>
    <w:rsid w:val="00B91574"/>
    <w:rsid w:val="00B9438E"/>
    <w:rsid w:val="00B961E6"/>
    <w:rsid w:val="00BA1BF2"/>
    <w:rsid w:val="00BA2EBE"/>
    <w:rsid w:val="00BA742F"/>
    <w:rsid w:val="00BB133A"/>
    <w:rsid w:val="00BB2EA3"/>
    <w:rsid w:val="00BB3C9C"/>
    <w:rsid w:val="00BB3CA3"/>
    <w:rsid w:val="00BB6831"/>
    <w:rsid w:val="00BC247E"/>
    <w:rsid w:val="00BC3D05"/>
    <w:rsid w:val="00BC410D"/>
    <w:rsid w:val="00BC7EA9"/>
    <w:rsid w:val="00BD0FAC"/>
    <w:rsid w:val="00BE1D24"/>
    <w:rsid w:val="00BE3EA7"/>
    <w:rsid w:val="00BE475C"/>
    <w:rsid w:val="00BE5848"/>
    <w:rsid w:val="00BE5BCA"/>
    <w:rsid w:val="00BF2E9B"/>
    <w:rsid w:val="00BF3427"/>
    <w:rsid w:val="00BF7637"/>
    <w:rsid w:val="00C02BF3"/>
    <w:rsid w:val="00C04A96"/>
    <w:rsid w:val="00C10C29"/>
    <w:rsid w:val="00C138A1"/>
    <w:rsid w:val="00C14B5C"/>
    <w:rsid w:val="00C15F77"/>
    <w:rsid w:val="00C16D4F"/>
    <w:rsid w:val="00C22459"/>
    <w:rsid w:val="00C23915"/>
    <w:rsid w:val="00C25751"/>
    <w:rsid w:val="00C36E79"/>
    <w:rsid w:val="00C43B59"/>
    <w:rsid w:val="00C44127"/>
    <w:rsid w:val="00C461EE"/>
    <w:rsid w:val="00C51D9A"/>
    <w:rsid w:val="00C51EF6"/>
    <w:rsid w:val="00C51FCA"/>
    <w:rsid w:val="00C54365"/>
    <w:rsid w:val="00C646AF"/>
    <w:rsid w:val="00C65230"/>
    <w:rsid w:val="00C66E87"/>
    <w:rsid w:val="00C751A7"/>
    <w:rsid w:val="00C76EB7"/>
    <w:rsid w:val="00C82109"/>
    <w:rsid w:val="00C83068"/>
    <w:rsid w:val="00C919CD"/>
    <w:rsid w:val="00C92368"/>
    <w:rsid w:val="00C9251D"/>
    <w:rsid w:val="00C977E8"/>
    <w:rsid w:val="00C97C75"/>
    <w:rsid w:val="00CA0449"/>
    <w:rsid w:val="00CA3E35"/>
    <w:rsid w:val="00CA64F0"/>
    <w:rsid w:val="00CB03F5"/>
    <w:rsid w:val="00CB282F"/>
    <w:rsid w:val="00CB31FB"/>
    <w:rsid w:val="00CB38E1"/>
    <w:rsid w:val="00CB5788"/>
    <w:rsid w:val="00CC1FDD"/>
    <w:rsid w:val="00CC3C63"/>
    <w:rsid w:val="00CC438E"/>
    <w:rsid w:val="00CC4451"/>
    <w:rsid w:val="00CC5EFC"/>
    <w:rsid w:val="00CE2C47"/>
    <w:rsid w:val="00CE3445"/>
    <w:rsid w:val="00CE5E64"/>
    <w:rsid w:val="00CF17EF"/>
    <w:rsid w:val="00CF2ACD"/>
    <w:rsid w:val="00CF485A"/>
    <w:rsid w:val="00CF4C88"/>
    <w:rsid w:val="00CF502A"/>
    <w:rsid w:val="00CF5701"/>
    <w:rsid w:val="00CF5A1A"/>
    <w:rsid w:val="00CF6537"/>
    <w:rsid w:val="00D00BA5"/>
    <w:rsid w:val="00D04F55"/>
    <w:rsid w:val="00D055E5"/>
    <w:rsid w:val="00D057C5"/>
    <w:rsid w:val="00D067B1"/>
    <w:rsid w:val="00D10BCE"/>
    <w:rsid w:val="00D148C4"/>
    <w:rsid w:val="00D20AE2"/>
    <w:rsid w:val="00D2140A"/>
    <w:rsid w:val="00D26FF8"/>
    <w:rsid w:val="00D3318A"/>
    <w:rsid w:val="00D34A97"/>
    <w:rsid w:val="00D3526E"/>
    <w:rsid w:val="00D35E8E"/>
    <w:rsid w:val="00D35EA1"/>
    <w:rsid w:val="00D372D4"/>
    <w:rsid w:val="00D40203"/>
    <w:rsid w:val="00D429E2"/>
    <w:rsid w:val="00D43F82"/>
    <w:rsid w:val="00D51F90"/>
    <w:rsid w:val="00D62BF2"/>
    <w:rsid w:val="00D6394F"/>
    <w:rsid w:val="00D64020"/>
    <w:rsid w:val="00D7002A"/>
    <w:rsid w:val="00D70CDC"/>
    <w:rsid w:val="00D7289F"/>
    <w:rsid w:val="00D81F23"/>
    <w:rsid w:val="00D82AEB"/>
    <w:rsid w:val="00D83370"/>
    <w:rsid w:val="00D83E10"/>
    <w:rsid w:val="00D85BED"/>
    <w:rsid w:val="00D90100"/>
    <w:rsid w:val="00D95238"/>
    <w:rsid w:val="00DA5C9E"/>
    <w:rsid w:val="00DB06C2"/>
    <w:rsid w:val="00DB34E9"/>
    <w:rsid w:val="00DB6D4C"/>
    <w:rsid w:val="00DB7FAD"/>
    <w:rsid w:val="00DD3079"/>
    <w:rsid w:val="00DD745F"/>
    <w:rsid w:val="00DE2E42"/>
    <w:rsid w:val="00DE4E57"/>
    <w:rsid w:val="00DF5C6E"/>
    <w:rsid w:val="00DF79AC"/>
    <w:rsid w:val="00E0027D"/>
    <w:rsid w:val="00E01FDE"/>
    <w:rsid w:val="00E04D1E"/>
    <w:rsid w:val="00E11504"/>
    <w:rsid w:val="00E15D08"/>
    <w:rsid w:val="00E16FBB"/>
    <w:rsid w:val="00E21A67"/>
    <w:rsid w:val="00E24F09"/>
    <w:rsid w:val="00E31FEB"/>
    <w:rsid w:val="00E34660"/>
    <w:rsid w:val="00E34807"/>
    <w:rsid w:val="00E355D1"/>
    <w:rsid w:val="00E37189"/>
    <w:rsid w:val="00E42B59"/>
    <w:rsid w:val="00E446E6"/>
    <w:rsid w:val="00E4504C"/>
    <w:rsid w:val="00E47966"/>
    <w:rsid w:val="00E509A2"/>
    <w:rsid w:val="00E52353"/>
    <w:rsid w:val="00E63F9D"/>
    <w:rsid w:val="00E641E4"/>
    <w:rsid w:val="00E65039"/>
    <w:rsid w:val="00E653B7"/>
    <w:rsid w:val="00E65661"/>
    <w:rsid w:val="00E65D26"/>
    <w:rsid w:val="00E7099E"/>
    <w:rsid w:val="00E72448"/>
    <w:rsid w:val="00E757A5"/>
    <w:rsid w:val="00E75B91"/>
    <w:rsid w:val="00E77C98"/>
    <w:rsid w:val="00E8625D"/>
    <w:rsid w:val="00E9382A"/>
    <w:rsid w:val="00E950C6"/>
    <w:rsid w:val="00E9754B"/>
    <w:rsid w:val="00EA3A54"/>
    <w:rsid w:val="00EA6009"/>
    <w:rsid w:val="00EA76D8"/>
    <w:rsid w:val="00EB0869"/>
    <w:rsid w:val="00EB2299"/>
    <w:rsid w:val="00EB6757"/>
    <w:rsid w:val="00EB77BF"/>
    <w:rsid w:val="00EC16A0"/>
    <w:rsid w:val="00EC234D"/>
    <w:rsid w:val="00EC5DA9"/>
    <w:rsid w:val="00ED1B60"/>
    <w:rsid w:val="00ED653F"/>
    <w:rsid w:val="00EE2170"/>
    <w:rsid w:val="00EE2884"/>
    <w:rsid w:val="00EE549A"/>
    <w:rsid w:val="00EE63F1"/>
    <w:rsid w:val="00EE6B83"/>
    <w:rsid w:val="00EF34BC"/>
    <w:rsid w:val="00F01B1B"/>
    <w:rsid w:val="00F032D4"/>
    <w:rsid w:val="00F0447B"/>
    <w:rsid w:val="00F04C18"/>
    <w:rsid w:val="00F1241D"/>
    <w:rsid w:val="00F1552E"/>
    <w:rsid w:val="00F16E10"/>
    <w:rsid w:val="00F1700D"/>
    <w:rsid w:val="00F24255"/>
    <w:rsid w:val="00F248EF"/>
    <w:rsid w:val="00F3005C"/>
    <w:rsid w:val="00F3039F"/>
    <w:rsid w:val="00F30E37"/>
    <w:rsid w:val="00F33BEE"/>
    <w:rsid w:val="00F356C4"/>
    <w:rsid w:val="00F37633"/>
    <w:rsid w:val="00F406A6"/>
    <w:rsid w:val="00F43AAA"/>
    <w:rsid w:val="00F47622"/>
    <w:rsid w:val="00F4785F"/>
    <w:rsid w:val="00F502CC"/>
    <w:rsid w:val="00F50F76"/>
    <w:rsid w:val="00F51FAF"/>
    <w:rsid w:val="00F55A6C"/>
    <w:rsid w:val="00F56F26"/>
    <w:rsid w:val="00F60511"/>
    <w:rsid w:val="00F60C80"/>
    <w:rsid w:val="00F63699"/>
    <w:rsid w:val="00F66DDB"/>
    <w:rsid w:val="00F709D4"/>
    <w:rsid w:val="00F77C37"/>
    <w:rsid w:val="00F82E41"/>
    <w:rsid w:val="00F84806"/>
    <w:rsid w:val="00F87371"/>
    <w:rsid w:val="00F917C7"/>
    <w:rsid w:val="00F93553"/>
    <w:rsid w:val="00F93D75"/>
    <w:rsid w:val="00F94BE2"/>
    <w:rsid w:val="00F960C5"/>
    <w:rsid w:val="00FA01C2"/>
    <w:rsid w:val="00FB18E3"/>
    <w:rsid w:val="00FB1E73"/>
    <w:rsid w:val="00FB4034"/>
    <w:rsid w:val="00FB5C48"/>
    <w:rsid w:val="00FC1FAE"/>
    <w:rsid w:val="00FC239D"/>
    <w:rsid w:val="00FC311E"/>
    <w:rsid w:val="00FC4A38"/>
    <w:rsid w:val="00FD01DE"/>
    <w:rsid w:val="00FD0550"/>
    <w:rsid w:val="00FD0F3A"/>
    <w:rsid w:val="00FD5F35"/>
    <w:rsid w:val="00FE25B0"/>
    <w:rsid w:val="00FE3F0E"/>
    <w:rsid w:val="00FE6E00"/>
    <w:rsid w:val="00FE7242"/>
    <w:rsid w:val="00FE7FDF"/>
    <w:rsid w:val="00FF1422"/>
    <w:rsid w:val="00FF26E1"/>
    <w:rsid w:val="00FF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0381"/>
  </w:style>
  <w:style w:type="paragraph" w:styleId="Nagwek1">
    <w:name w:val="heading 1"/>
    <w:basedOn w:val="Normalny"/>
    <w:next w:val="Normalny"/>
    <w:link w:val="Nagwek1Znak"/>
    <w:uiPriority w:val="9"/>
    <w:qFormat/>
    <w:rsid w:val="005C6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4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4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09A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546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469F4"/>
  </w:style>
  <w:style w:type="paragraph" w:styleId="Stopka">
    <w:name w:val="footer"/>
    <w:basedOn w:val="Normalny"/>
    <w:link w:val="StopkaZnak"/>
    <w:uiPriority w:val="99"/>
    <w:semiHidden/>
    <w:unhideWhenUsed/>
    <w:rsid w:val="00546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469F4"/>
  </w:style>
  <w:style w:type="character" w:customStyle="1" w:styleId="Nagwek1Znak">
    <w:name w:val="Nagłówek 1 Znak"/>
    <w:basedOn w:val="Domylnaczcionkaakapitu"/>
    <w:link w:val="Nagwek1"/>
    <w:uiPriority w:val="9"/>
    <w:rsid w:val="005C6A9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C6A96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6A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6A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6A9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6A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6A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6A96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C6A9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C6A9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C6A9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6A9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6A96"/>
    <w:rPr>
      <w:b/>
      <w:bCs/>
    </w:rPr>
  </w:style>
  <w:style w:type="paragraph" w:styleId="Akapitzlist">
    <w:name w:val="List Paragraph"/>
    <w:basedOn w:val="Normalny"/>
    <w:uiPriority w:val="34"/>
    <w:qFormat/>
    <w:rsid w:val="00716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29628">
              <w:blockQuote w:val="1"/>
              <w:marLeft w:val="5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5245">
              <w:blockQuote w:val="1"/>
              <w:marLeft w:val="5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28576">
              <w:blockQuote w:val="1"/>
              <w:marLeft w:val="5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23965">
              <w:blockQuote w:val="1"/>
              <w:marLeft w:val="5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75">
              <w:blockQuote w:val="1"/>
              <w:marLeft w:val="58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F9E9A-5DA7-4AB8-B07D-2FA999F9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715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Krzysztof</dc:creator>
  <cp:lastModifiedBy>Arkadiusz Krzysztof</cp:lastModifiedBy>
  <cp:revision>44</cp:revision>
  <cp:lastPrinted>2014-12-10T21:52:00Z</cp:lastPrinted>
  <dcterms:created xsi:type="dcterms:W3CDTF">2014-11-25T09:00:00Z</dcterms:created>
  <dcterms:modified xsi:type="dcterms:W3CDTF">2014-12-10T22:42:00Z</dcterms:modified>
</cp:coreProperties>
</file>