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z w:val="52"/>
          <w:szCs w:val="52"/>
          <w:rtl w:val="0"/>
        </w:rPr>
        <w:t xml:space="preserve">ER-Model</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Bachelor of Technology</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Computer Science and Engineering</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Submitted By</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ARKAPRATIM GHOSH (13000121058)</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FEBRUARY 2024</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_x0000_i1025" style="width:138.75pt;height:84pt" type="#_x0000_t75">
            <v:imagedata r:id="rId1" o:title="TMSL LOGO"/>
          </v:shape>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5325"/>
        </w:tabs>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5325"/>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Techno Main Salt Lake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EM-4/1, Sector-V,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Kolkata- 700091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West Bengal</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India</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13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13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b w:val="1"/>
                <w:color w:val="000000"/>
                <w:u w:val="no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b w:val="1"/>
              <w:color w:val="000000"/>
              <w:u w:val="none"/>
            </w:rPr>
          </w:pPr>
          <w:hyperlink w:anchor="_heading=h.f26jl99nepo">
            <w:r w:rsidDel="00000000" w:rsidR="00000000" w:rsidRPr="00000000">
              <w:rPr>
                <w:b w:val="1"/>
                <w:color w:val="000000"/>
                <w:u w:val="none"/>
                <w:rtl w:val="0"/>
              </w:rPr>
              <w:t xml:space="preserve">2. Body</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color w:val="000000"/>
              <w:u w:val="none"/>
            </w:rPr>
          </w:pPr>
          <w:hyperlink w:anchor="_heading=h.kswg896dn80g">
            <w:r w:rsidDel="00000000" w:rsidR="00000000" w:rsidRPr="00000000">
              <w:rPr>
                <w:color w:val="000000"/>
                <w:u w:val="none"/>
                <w:rtl w:val="0"/>
              </w:rPr>
              <w:t xml:space="preserve">2.1. Entity Sets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color w:val="000000"/>
              <w:u w:val="none"/>
            </w:rPr>
          </w:pPr>
          <w:hyperlink w:anchor="_heading=h.wzowlna7jve2">
            <w:r w:rsidDel="00000000" w:rsidR="00000000" w:rsidRPr="00000000">
              <w:rPr>
                <w:color w:val="000000"/>
                <w:u w:val="none"/>
                <w:rtl w:val="0"/>
              </w:rPr>
              <w:t xml:space="preserve">2.2. Relationship Sets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color w:val="000000"/>
              <w:u w:val="none"/>
            </w:rPr>
          </w:pPr>
          <w:hyperlink w:anchor="_heading=h.kusceiinowo">
            <w:r w:rsidDel="00000000" w:rsidR="00000000" w:rsidRPr="00000000">
              <w:rPr>
                <w:color w:val="000000"/>
                <w:u w:val="none"/>
                <w:rtl w:val="0"/>
              </w:rPr>
              <w:t xml:space="preserve">2.3. Complex Attributes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color w:val="000000"/>
              <w:u w:val="none"/>
            </w:rPr>
          </w:pPr>
          <w:hyperlink w:anchor="_heading=h.2cbm4vqjg0ty">
            <w:r w:rsidDel="00000000" w:rsidR="00000000" w:rsidRPr="00000000">
              <w:rPr>
                <w:color w:val="000000"/>
                <w:u w:val="none"/>
                <w:rtl w:val="0"/>
              </w:rPr>
              <w:t xml:space="preserve">2.4. Mapping Cardinalities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color w:val="000000"/>
              <w:u w:val="none"/>
            </w:rPr>
          </w:pPr>
          <w:hyperlink w:anchor="_heading=h.2cgs811i5kfw">
            <w:r w:rsidDel="00000000" w:rsidR="00000000" w:rsidRPr="00000000">
              <w:rPr>
                <w:color w:val="000000"/>
                <w:u w:val="none"/>
                <w:rtl w:val="0"/>
              </w:rPr>
              <w:t xml:space="preserve">2.5. Primary Key</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color w:val="000000"/>
              <w:u w:val="none"/>
            </w:rPr>
          </w:pPr>
          <w:hyperlink w:anchor="_heading=h.xqj7jfl91fkn">
            <w:r w:rsidDel="00000000" w:rsidR="00000000" w:rsidRPr="00000000">
              <w:rPr>
                <w:color w:val="000000"/>
                <w:u w:val="none"/>
                <w:rtl w:val="0"/>
              </w:rPr>
              <w:t xml:space="preserve">2.6. Removing Redundant attributes from an Entity Set</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b w:val="1"/>
              <w:color w:val="000000"/>
              <w:u w:val="none"/>
            </w:rPr>
          </w:pPr>
          <w:hyperlink w:anchor="_heading=">
            <w:r w:rsidDel="00000000" w:rsidR="00000000" w:rsidRPr="00000000">
              <w:rPr>
                <w:b w:val="1"/>
                <w:color w:val="000000"/>
                <w:u w:val="none"/>
                <w:rtl w:val="0"/>
              </w:rPr>
              <w:t xml:space="preserve">3. Conclusion</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rPr>
              <w:b w:val="1"/>
              <w:color w:val="000000"/>
              <w:u w:val="none"/>
            </w:rPr>
          </w:pPr>
          <w:hyperlink w:anchor="_heading=">
            <w:r w:rsidDel="00000000" w:rsidR="00000000" w:rsidRPr="00000000">
              <w:rPr>
                <w:b w:val="1"/>
                <w:color w:val="000000"/>
                <w:u w:val="none"/>
                <w:rtl w:val="0"/>
              </w:rPr>
              <w:t xml:space="preserve">4. 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bookmarkStart w:colFirst="0" w:colLast="0" w:name="_heading=h.i0mrgac68077" w:id="0"/>
      <w:bookmarkEnd w:id="0"/>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bookmarkStart w:colFirst="0" w:colLast="0" w:name="_heading=h.aszydi5ge9us" w:id="1"/>
      <w:bookmarkEnd w:id="1"/>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bookmarkStart w:colFirst="0" w:colLast="0" w:name="_heading=h.l8kre6tfgfom" w:id="2"/>
      <w:bookmarkEnd w:id="2"/>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bookmarkStart w:colFirst="0" w:colLast="0" w:name="_heading=h.k04m0w8s3112" w:id="3"/>
      <w:bookmarkEnd w:id="3"/>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bookmarkStart w:colFirst="0" w:colLast="0" w:name="_heading=h.gjdgxs" w:id="4"/>
      <w:bookmarkEnd w:id="4"/>
      <w:r w:rsidDel="00000000" w:rsidR="00000000" w:rsidRPr="00000000">
        <w:rPr>
          <w:rtl w:val="0"/>
        </w:rPr>
      </w:r>
    </w:p>
    <w:p w:rsidR="00000000" w:rsidDel="00000000" w:rsidP="00000000" w:rsidRDefault="00000000" w:rsidRPr="00000000" w14:paraId="00000040">
      <w:pPr>
        <w:pStyle w:val="Heading1"/>
        <w:numPr>
          <w:ilvl w:val="0"/>
          <w:numId w:val="7"/>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Introduction </w:t>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Entity-Relationship (ER) model is a conceptual data model used in database design to represent the relationships between entities within a domain. It provides a graphical representation of the entities, attributes, and relationships in a database schema, helping to visualize and organize the structure of the data. In the ER model, entities are represented as rectangles, attributes as ovals, and relationships as diamonds. Entities represent real-world objects or concepts, such as customers, products, or orders, while attributes describe the properties or characteristics of these entities. Relationships define the associations between entities and specify how they are related to each other, such as "one-to-one," "one-to-many," or "many-to-many." By using the ER model, database designers can create clear and concise representations of the data structure, facilitating communication between stakeholders and providing a foundation for the implementation of the database schema in relational database management systems (RDBMS).</w:t>
      </w:r>
    </w:p>
    <w:p w:rsidR="00000000" w:rsidDel="00000000" w:rsidP="00000000" w:rsidRDefault="00000000" w:rsidRPr="00000000" w14:paraId="00000042">
      <w:pPr>
        <w:pStyle w:val="Heading1"/>
        <w:numPr>
          <w:ilvl w:val="0"/>
          <w:numId w:val="7"/>
        </w:numPr>
        <w:spacing w:after="0" w:afterAutospacing="0"/>
        <w:ind w:left="0" w:firstLine="180"/>
        <w:jc w:val="both"/>
        <w:rPr>
          <w:rFonts w:ascii="Times New Roman" w:cs="Times New Roman" w:eastAsia="Times New Roman" w:hAnsi="Times New Roman"/>
          <w:color w:val="000000"/>
        </w:rPr>
      </w:pPr>
      <w:bookmarkStart w:colFirst="0" w:colLast="0" w:name="_heading=h.f26jl99nepo" w:id="5"/>
      <w:bookmarkEnd w:id="5"/>
      <w:r w:rsidDel="00000000" w:rsidR="00000000" w:rsidRPr="00000000">
        <w:rPr>
          <w:rFonts w:ascii="Times New Roman" w:cs="Times New Roman" w:eastAsia="Times New Roman" w:hAnsi="Times New Roman"/>
          <w:color w:val="000000"/>
          <w:rtl w:val="0"/>
        </w:rPr>
        <w:t xml:space="preserve">Body</w:t>
      </w:r>
    </w:p>
    <w:p w:rsidR="00000000" w:rsidDel="00000000" w:rsidP="00000000" w:rsidRDefault="00000000" w:rsidRPr="00000000" w14:paraId="00000043">
      <w:pPr>
        <w:pStyle w:val="Heading2"/>
        <w:numPr>
          <w:ilvl w:val="1"/>
          <w:numId w:val="7"/>
        </w:numPr>
        <w:spacing w:before="0" w:beforeAutospacing="0"/>
        <w:ind w:left="0" w:firstLine="360"/>
        <w:jc w:val="both"/>
        <w:rPr>
          <w:rFonts w:ascii="Times New Roman" w:cs="Times New Roman" w:eastAsia="Times New Roman" w:hAnsi="Times New Roman"/>
          <w:sz w:val="24"/>
          <w:szCs w:val="24"/>
        </w:rPr>
      </w:pPr>
      <w:bookmarkStart w:colFirst="0" w:colLast="0" w:name="_heading=h.kswg896dn80g" w:id="6"/>
      <w:bookmarkEnd w:id="6"/>
      <w:r w:rsidDel="00000000" w:rsidR="00000000" w:rsidRPr="00000000">
        <w:rPr>
          <w:rFonts w:ascii="Times New Roman" w:cs="Times New Roman" w:eastAsia="Times New Roman" w:hAnsi="Times New Roman"/>
          <w:sz w:val="24"/>
          <w:szCs w:val="24"/>
          <w:rtl w:val="0"/>
        </w:rPr>
        <w:t xml:space="preserve">Entity Sets</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database design, an entity set refers to a collection of similar entities. Entities within a set share common characteristics and are described by the same attributes. They represent real-world objects, concepts, or events that are relevant to the application domain being modeled. Entity sets are fundamental components of the Entity-Relationship (ER) model and are used to organize and represent data within a database.</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Characteristics of Entity Sets:</w:t>
      </w:r>
    </w:p>
    <w:p w:rsidR="00000000" w:rsidDel="00000000" w:rsidP="00000000" w:rsidRDefault="00000000" w:rsidRPr="00000000" w14:paraId="0000004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Homogeneity</w:t>
      </w:r>
      <w:r w:rsidDel="00000000" w:rsidR="00000000" w:rsidRPr="00000000">
        <w:rPr>
          <w:rFonts w:ascii="Times New Roman" w:cs="Times New Roman" w:eastAsia="Times New Roman" w:hAnsi="Times New Roman"/>
          <w:sz w:val="24"/>
          <w:szCs w:val="24"/>
          <w:rtl w:val="0"/>
        </w:rPr>
        <w:t xml:space="preserve">: Entities within an entity set are homogeneous, meaning they have the same attributes and properties. For example, in a database modeling a university, the "Student" entity set would consist of entities representing individual students, each with attributes such as student ID, name, and date of birth.</w:t>
      </w:r>
    </w:p>
    <w:p w:rsidR="00000000" w:rsidDel="00000000" w:rsidP="00000000" w:rsidRDefault="00000000" w:rsidRPr="00000000" w14:paraId="0000004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Distinctiveness</w:t>
      </w:r>
      <w:r w:rsidDel="00000000" w:rsidR="00000000" w:rsidRPr="00000000">
        <w:rPr>
          <w:rFonts w:ascii="Times New Roman" w:cs="Times New Roman" w:eastAsia="Times New Roman" w:hAnsi="Times New Roman"/>
          <w:sz w:val="24"/>
          <w:szCs w:val="24"/>
          <w:rtl w:val="0"/>
        </w:rPr>
        <w:t xml:space="preserve">: Each entity within an entity set is distinct and uniquely identifiable. This uniqueness is typically enforced by a primary key attribute, which ensures that no two entities within the set have the same identifier.</w:t>
      </w:r>
    </w:p>
    <w:p w:rsidR="00000000" w:rsidDel="00000000" w:rsidP="00000000" w:rsidRDefault="00000000" w:rsidRPr="00000000" w14:paraId="0000004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Abstraction</w:t>
      </w:r>
      <w:r w:rsidDel="00000000" w:rsidR="00000000" w:rsidRPr="00000000">
        <w:rPr>
          <w:rFonts w:ascii="Times New Roman" w:cs="Times New Roman" w:eastAsia="Times New Roman" w:hAnsi="Times New Roman"/>
          <w:sz w:val="24"/>
          <w:szCs w:val="24"/>
          <w:rtl w:val="0"/>
        </w:rPr>
        <w:t xml:space="preserve">: Entity sets abstract real-world objects or concepts into manageable units for representation in the database. They capture the essential properties and relationships of the entities they represent without unnecessary detail.</w:t>
      </w:r>
    </w:p>
    <w:p w:rsidR="00000000" w:rsidDel="00000000" w:rsidP="00000000" w:rsidRDefault="00000000" w:rsidRPr="00000000" w14:paraId="0000004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 Entity sets can be related to other entity sets through relationships in the database schema. These relationships define the associations between entities and specify how they interact with each other.</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Entity Sets:</w:t>
      </w:r>
    </w:p>
    <w:p w:rsidR="00000000" w:rsidDel="00000000" w:rsidP="00000000" w:rsidRDefault="00000000" w:rsidRPr="00000000" w14:paraId="0000004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Strong Entity Sets:</w:t>
      </w:r>
      <w:r w:rsidDel="00000000" w:rsidR="00000000" w:rsidRPr="00000000">
        <w:rPr>
          <w:rFonts w:ascii="Times New Roman" w:cs="Times New Roman" w:eastAsia="Times New Roman" w:hAnsi="Times New Roman"/>
          <w:sz w:val="24"/>
          <w:szCs w:val="24"/>
          <w:rtl w:val="0"/>
        </w:rPr>
        <w:t xml:space="preserve"> Strong entity sets have a primary key attribute that uniquely identifies each entity within the set. These entities can exist independently of other entities in the database schema. For example, the "Employee" entity set in a human resources database may be considered a strong entity set.</w:t>
      </w:r>
    </w:p>
    <w:p w:rsidR="00000000" w:rsidDel="00000000" w:rsidP="00000000" w:rsidRDefault="00000000" w:rsidRPr="00000000" w14:paraId="0000004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 Entity Sets: </w:t>
      </w:r>
      <w:r w:rsidDel="00000000" w:rsidR="00000000" w:rsidRPr="00000000">
        <w:rPr>
          <w:rFonts w:ascii="Times New Roman" w:cs="Times New Roman" w:eastAsia="Times New Roman" w:hAnsi="Times New Roman"/>
          <w:sz w:val="24"/>
          <w:szCs w:val="24"/>
          <w:rtl w:val="0"/>
        </w:rPr>
        <w:t xml:space="preserve">Weak entity sets do not have a primary key attribute that uniquely identifies each entity on its own. Instead, they rely on a relationship with another entity set, known as the identifying or owner entity set, to provide context for their identification. Weak entity sets typically have a partial key attribute that, combined with the primary key of the identifying entity set, forms a unique identifier. For example, in a database modeling bank accounts, the "Transaction" entity set may be considered weak, relying on the "Account" entity set for identification.</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Representation of Entity Sets:</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Entity-Relationship (ER) model, entity sets are represented graphically as rectangles. The name of the entity set is typically written inside the rectangle, and its attributes are listed alongside. Relationships between entity sets are represented by lines connecting the related entity sets, with optional labels indicating the cardinality and participation constraints of the relationship.</w:t>
      </w:r>
      <w:r w:rsidDel="00000000" w:rsidR="00000000" w:rsidRPr="00000000">
        <w:drawing>
          <wp:anchor allowOverlap="1" behindDoc="0" distB="114300" distT="114300" distL="114300" distR="114300" hidden="0" layoutInCell="1" locked="0" relativeHeight="0" simplePos="0">
            <wp:simplePos x="0" y="0"/>
            <wp:positionH relativeFrom="column">
              <wp:posOffset>852488</wp:posOffset>
            </wp:positionH>
            <wp:positionV relativeFrom="paragraph">
              <wp:posOffset>1200150</wp:posOffset>
            </wp:positionV>
            <wp:extent cx="4238625" cy="1600200"/>
            <wp:effectExtent b="0" l="0" r="0" t="0"/>
            <wp:wrapTopAndBottom distB="114300" distT="11430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238625" cy="1600200"/>
                    </a:xfrm>
                    <a:prstGeom prst="rect"/>
                    <a:ln/>
                  </pic:spPr>
                </pic:pic>
              </a:graphicData>
            </a:graphic>
          </wp:anchor>
        </w:drawing>
      </w:r>
    </w:p>
    <w:p w:rsidR="00000000" w:rsidDel="00000000" w:rsidP="00000000" w:rsidRDefault="00000000" w:rsidRPr="00000000" w14:paraId="00000051">
      <w:pPr>
        <w:pStyle w:val="Heading2"/>
        <w:numPr>
          <w:ilvl w:val="1"/>
          <w:numId w:val="7"/>
        </w:numPr>
        <w:ind w:left="0" w:firstLine="360"/>
        <w:jc w:val="both"/>
        <w:rPr>
          <w:rFonts w:ascii="Times New Roman" w:cs="Times New Roman" w:eastAsia="Times New Roman" w:hAnsi="Times New Roman"/>
          <w:sz w:val="24"/>
          <w:szCs w:val="24"/>
        </w:rPr>
      </w:pPr>
      <w:bookmarkStart w:colFirst="0" w:colLast="0" w:name="_heading=h.wzowlna7jve2" w:id="7"/>
      <w:bookmarkEnd w:id="7"/>
      <w:r w:rsidDel="00000000" w:rsidR="00000000" w:rsidRPr="00000000">
        <w:rPr>
          <w:rFonts w:ascii="Times New Roman" w:cs="Times New Roman" w:eastAsia="Times New Roman" w:hAnsi="Times New Roman"/>
          <w:sz w:val="24"/>
          <w:szCs w:val="24"/>
          <w:rtl w:val="0"/>
        </w:rPr>
        <w:t xml:space="preserve">Relationship Sets</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database design, a relationship set represents the associations between entities in an Entity-Relationship (ER) model. It defines how entities from different entity sets are related to each other and specifies the nature of these relationships. Relationship sets capture the connections and dependencies between entities, allowing for a more comprehensive representation of the data model.</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Characteristics of Relationship Sets:</w:t>
      </w:r>
    </w:p>
    <w:p w:rsidR="00000000" w:rsidDel="00000000" w:rsidP="00000000" w:rsidRDefault="00000000" w:rsidRPr="00000000" w14:paraId="00000054">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Association</w:t>
      </w:r>
      <w:r w:rsidDel="00000000" w:rsidR="00000000" w:rsidRPr="00000000">
        <w:rPr>
          <w:rFonts w:ascii="Times New Roman" w:cs="Times New Roman" w:eastAsia="Times New Roman" w:hAnsi="Times New Roman"/>
          <w:sz w:val="24"/>
          <w:szCs w:val="24"/>
          <w:rtl w:val="0"/>
        </w:rPr>
        <w:t xml:space="preserve">: Relationship sets describe the associations or connections between entities from different entity sets. These associations can be based on real-world interactions, dependencies, or constraints.</w:t>
      </w:r>
    </w:p>
    <w:p w:rsidR="00000000" w:rsidDel="00000000" w:rsidP="00000000" w:rsidRDefault="00000000" w:rsidRPr="00000000" w14:paraId="00000055">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 Relationship sets may have attributes that describe additional properties or characteristics of the relationships themselves. These attributes provide more context and information about the connections between entities.</w:t>
      </w:r>
    </w:p>
    <w:p w:rsidR="00000000" w:rsidDel="00000000" w:rsidP="00000000" w:rsidRDefault="00000000" w:rsidRPr="00000000" w14:paraId="00000056">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Cardinality</w:t>
      </w:r>
      <w:r w:rsidDel="00000000" w:rsidR="00000000" w:rsidRPr="00000000">
        <w:rPr>
          <w:rFonts w:ascii="Times New Roman" w:cs="Times New Roman" w:eastAsia="Times New Roman" w:hAnsi="Times New Roman"/>
          <w:sz w:val="24"/>
          <w:szCs w:val="24"/>
          <w:rtl w:val="0"/>
        </w:rPr>
        <w:t xml:space="preserve">: Cardinality constraints specify the number of entities that can be associated with each other in a relationship set. Common cardinality constraints include "one-to-one," "one-to-many," and "many-to-many."</w:t>
      </w:r>
    </w:p>
    <w:p w:rsidR="00000000" w:rsidDel="00000000" w:rsidP="00000000" w:rsidRDefault="00000000" w:rsidRPr="00000000" w14:paraId="00000057">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Participation</w:t>
      </w:r>
      <w:r w:rsidDel="00000000" w:rsidR="00000000" w:rsidRPr="00000000">
        <w:rPr>
          <w:rFonts w:ascii="Times New Roman" w:cs="Times New Roman" w:eastAsia="Times New Roman" w:hAnsi="Times New Roman"/>
          <w:sz w:val="24"/>
          <w:szCs w:val="24"/>
          <w:rtl w:val="0"/>
        </w:rPr>
        <w:t xml:space="preserve">: Participation constraints determine whether entities in an entity set must participate in a relationship set or if their participation is optional. Participation constraints are often classified as "total" (mandatory) or "partial" (optional).</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Relationship Sets:</w:t>
      </w:r>
    </w:p>
    <w:p w:rsidR="00000000" w:rsidDel="00000000" w:rsidP="00000000" w:rsidRDefault="00000000" w:rsidRPr="00000000" w14:paraId="0000005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Relationship Sets:</w:t>
      </w:r>
      <w:r w:rsidDel="00000000" w:rsidR="00000000" w:rsidRPr="00000000">
        <w:rPr>
          <w:rFonts w:ascii="Times New Roman" w:cs="Times New Roman" w:eastAsia="Times New Roman" w:hAnsi="Times New Roman"/>
          <w:sz w:val="24"/>
          <w:szCs w:val="24"/>
          <w:rtl w:val="0"/>
        </w:rPr>
        <w:t xml:space="preserve"> Binary relationship sets involve associations between two entity sets. Examples of binary relationships include "works-for" between employees and departments, "enrolls-in" between students and courses, and "buys" between customers and products.</w:t>
      </w:r>
    </w:p>
    <w:p w:rsidR="00000000" w:rsidDel="00000000" w:rsidP="00000000" w:rsidRDefault="00000000" w:rsidRPr="00000000" w14:paraId="0000005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Ternary Relationship Sets:</w:t>
      </w:r>
      <w:r w:rsidDel="00000000" w:rsidR="00000000" w:rsidRPr="00000000">
        <w:rPr>
          <w:rFonts w:ascii="Times New Roman" w:cs="Times New Roman" w:eastAsia="Times New Roman" w:hAnsi="Times New Roman"/>
          <w:sz w:val="24"/>
          <w:szCs w:val="24"/>
          <w:rtl w:val="0"/>
        </w:rPr>
        <w:t xml:space="preserve"> Ternary relationship sets involve associations between three entity sets. These relationships represent more complex interactions between entities and are less common than binary relationships. An example of a ternary relationship could be "teaches" between professors, courses, and departments, where a professor teaches a course within a specific department.</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Representation of Relationship Sets:</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the Entity-Relationship (ER) model, relationship sets are represented graphically as diamonds connecting the related entity sets. The name of the relationship set is typically written inside the diamond, and any attributes associated with the relationship are listed alongside. Cardinality constraints are often indicated by annotations near the lines connecting the entity sets, specifying the minimum and maximum number of entities allowed in the relationship.</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1200150</wp:posOffset>
            </wp:positionV>
            <wp:extent cx="5772150" cy="1343025"/>
            <wp:effectExtent b="0" l="0" r="0" t="0"/>
            <wp:wrapTopAndBottom distB="114300" distT="11430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72150" cy="1343025"/>
                    </a:xfrm>
                    <a:prstGeom prst="rect"/>
                    <a:ln/>
                  </pic:spPr>
                </pic:pic>
              </a:graphicData>
            </a:graphic>
          </wp:anchor>
        </w:drawing>
      </w:r>
    </w:p>
    <w:p w:rsidR="00000000" w:rsidDel="00000000" w:rsidP="00000000" w:rsidRDefault="00000000" w:rsidRPr="00000000" w14:paraId="0000005D">
      <w:pPr>
        <w:pStyle w:val="Heading2"/>
        <w:numPr>
          <w:ilvl w:val="1"/>
          <w:numId w:val="7"/>
        </w:numPr>
        <w:ind w:left="0" w:firstLine="360"/>
        <w:jc w:val="both"/>
        <w:rPr>
          <w:rFonts w:ascii="Times New Roman" w:cs="Times New Roman" w:eastAsia="Times New Roman" w:hAnsi="Times New Roman"/>
          <w:sz w:val="24"/>
          <w:szCs w:val="24"/>
        </w:rPr>
      </w:pPr>
      <w:bookmarkStart w:colFirst="0" w:colLast="0" w:name="_heading=h.kusceiinowo" w:id="8"/>
      <w:bookmarkEnd w:id="8"/>
      <w:r w:rsidDel="00000000" w:rsidR="00000000" w:rsidRPr="00000000">
        <w:rPr>
          <w:rFonts w:ascii="Times New Roman" w:cs="Times New Roman" w:eastAsia="Times New Roman" w:hAnsi="Times New Roman"/>
          <w:sz w:val="24"/>
          <w:szCs w:val="24"/>
          <w:rtl w:val="0"/>
        </w:rPr>
        <w:t xml:space="preserve">Complex Attributes</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database management, complex attributes are data elements that are structured and contain multiple components or sub-attributes. Unlike simple attributes, which represent atomic values like integers or strings, complex attributes consist of nested structures, arrays, or other composite data types. Complex attributes are useful for representing data with hierarchical or multi-level structures, such as addresses, organizational charts, or multimedia files.</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Complex Attributes:</w:t>
      </w:r>
    </w:p>
    <w:p w:rsidR="00000000" w:rsidDel="00000000" w:rsidP="00000000" w:rsidRDefault="00000000" w:rsidRPr="00000000" w14:paraId="0000006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Composite Attributes:</w:t>
      </w:r>
      <w:r w:rsidDel="00000000" w:rsidR="00000000" w:rsidRPr="00000000">
        <w:rPr>
          <w:rFonts w:ascii="Times New Roman" w:cs="Times New Roman" w:eastAsia="Times New Roman" w:hAnsi="Times New Roman"/>
          <w:sz w:val="24"/>
          <w:szCs w:val="24"/>
          <w:rtl w:val="0"/>
        </w:rPr>
        <w:t xml:space="preserve"> Composite attributes are made up of multiple sub-attributes, each representing a distinct aspect of the complex attribute. For example, an address attribute may consist of sub-attributes such as street, city, state, and zip code.</w:t>
      </w:r>
    </w:p>
    <w:p w:rsidR="00000000" w:rsidDel="00000000" w:rsidP="00000000" w:rsidRDefault="00000000" w:rsidRPr="00000000" w14:paraId="0000006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Multivalued Attributes:</w:t>
      </w:r>
      <w:r w:rsidDel="00000000" w:rsidR="00000000" w:rsidRPr="00000000">
        <w:rPr>
          <w:rFonts w:ascii="Times New Roman" w:cs="Times New Roman" w:eastAsia="Times New Roman" w:hAnsi="Times New Roman"/>
          <w:sz w:val="24"/>
          <w:szCs w:val="24"/>
          <w:rtl w:val="0"/>
        </w:rPr>
        <w:t xml:space="preserve"> Multivalued attributes contain multiple values for a single entity, represented as a set or list of values. For instance, an employee entity may have a multivalued attribute for skills, listing all the skills possessed by the employee.</w:t>
      </w:r>
    </w:p>
    <w:p w:rsidR="00000000" w:rsidDel="00000000" w:rsidP="00000000" w:rsidRDefault="00000000" w:rsidRPr="00000000" w14:paraId="0000006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Derived Attributes:</w:t>
      </w:r>
      <w:r w:rsidDel="00000000" w:rsidR="00000000" w:rsidRPr="00000000">
        <w:rPr>
          <w:rFonts w:ascii="Times New Roman" w:cs="Times New Roman" w:eastAsia="Times New Roman" w:hAnsi="Times New Roman"/>
          <w:sz w:val="24"/>
          <w:szCs w:val="24"/>
          <w:rtl w:val="0"/>
        </w:rPr>
        <w:t xml:space="preserve"> Derived attributes are computed based on other attributes within the entity. These attributes are not stored explicitly in the database but are calculated when needed. An example of a derived attribute is age, which can be calculated based on the birthdate attribute.</w:t>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Representation of Complex Attributes:</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attributes can be represented in various ways depending on the data model being used. In the Entity-Relationship (ER) model, composite attributes are depicted by nesting sub-attributes within the parent attribute. For example, an address attribute may be represented as {street, city, state, zip}. Multivalued attributes are represented using sets or lists of values, while derived attributes are typically shown as derived from other attributes within the entity.</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relational databases, complex attributes can be represented using structured data types such as arrays, structures, or user-defined types. These data types allow for the storage of complex data structures within a single attribute or column of a table. For example, a structured data type for an address may include fields for street, city, state, and zip code.</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of Complex Attributes:</w:t>
      </w:r>
    </w:p>
    <w:p w:rsidR="00000000" w:rsidDel="00000000" w:rsidP="00000000" w:rsidRDefault="00000000" w:rsidRPr="00000000" w14:paraId="0000006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Organization:</w:t>
      </w:r>
      <w:r w:rsidDel="00000000" w:rsidR="00000000" w:rsidRPr="00000000">
        <w:rPr>
          <w:rFonts w:ascii="Times New Roman" w:cs="Times New Roman" w:eastAsia="Times New Roman" w:hAnsi="Times New Roman"/>
          <w:sz w:val="24"/>
          <w:szCs w:val="24"/>
          <w:rtl w:val="0"/>
        </w:rPr>
        <w:t xml:space="preserve"> Complex attributes help in organizing and structuring data in a meaningful way, allowing for more efficient storage and retrieval of information.</w:t>
      </w:r>
    </w:p>
    <w:p w:rsidR="00000000" w:rsidDel="00000000" w:rsidP="00000000" w:rsidRDefault="00000000" w:rsidRPr="00000000" w14:paraId="0000006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Integrity: By grouping related data together, complex attributes help maintain data integrity and consistency within the database.</w:t>
      </w:r>
    </w:p>
    <w:p w:rsidR="00000000" w:rsidDel="00000000" w:rsidP="00000000" w:rsidRDefault="00000000" w:rsidRPr="00000000" w14:paraId="0000006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Flexibility</w:t>
      </w:r>
      <w:r w:rsidDel="00000000" w:rsidR="00000000" w:rsidRPr="00000000">
        <w:rPr>
          <w:rFonts w:ascii="Times New Roman" w:cs="Times New Roman" w:eastAsia="Times New Roman" w:hAnsi="Times New Roman"/>
          <w:sz w:val="24"/>
          <w:szCs w:val="24"/>
          <w:rtl w:val="0"/>
        </w:rPr>
        <w:t xml:space="preserve">: Complex attributes provide flexibility in representing diverse data structures, accommodating a wide range of data types and formats.</w:t>
      </w:r>
    </w:p>
    <w:p w:rsidR="00000000" w:rsidDel="00000000" w:rsidP="00000000" w:rsidRDefault="00000000" w:rsidRPr="00000000" w14:paraId="0000006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Reduced Redundancy:</w:t>
      </w:r>
      <w:r w:rsidDel="00000000" w:rsidR="00000000" w:rsidRPr="00000000">
        <w:rPr>
          <w:rFonts w:ascii="Times New Roman" w:cs="Times New Roman" w:eastAsia="Times New Roman" w:hAnsi="Times New Roman"/>
          <w:sz w:val="24"/>
          <w:szCs w:val="24"/>
          <w:rtl w:val="0"/>
        </w:rPr>
        <w:t xml:space="preserve"> Using complex attributes can help reduce redundancy in the database by eliminating the need to store repetitive data elements separately.</w:t>
      </w:r>
      <w:r w:rsidDel="00000000" w:rsidR="00000000" w:rsidRPr="00000000">
        <w:rPr>
          <w:rtl w:val="0"/>
        </w:rPr>
      </w:r>
    </w:p>
    <w:p w:rsidR="00000000" w:rsidDel="00000000" w:rsidP="00000000" w:rsidRDefault="00000000" w:rsidRPr="00000000" w14:paraId="0000006B">
      <w:pPr>
        <w:pStyle w:val="Heading2"/>
        <w:numPr>
          <w:ilvl w:val="1"/>
          <w:numId w:val="7"/>
        </w:numPr>
        <w:spacing w:before="0" w:beforeAutospacing="0"/>
        <w:ind w:left="0" w:firstLine="360"/>
        <w:jc w:val="both"/>
        <w:rPr>
          <w:rFonts w:ascii="Times New Roman" w:cs="Times New Roman" w:eastAsia="Times New Roman" w:hAnsi="Times New Roman"/>
          <w:sz w:val="24"/>
          <w:szCs w:val="24"/>
        </w:rPr>
      </w:pPr>
      <w:bookmarkStart w:colFirst="0" w:colLast="0" w:name="_heading=h.2cbm4vqjg0ty" w:id="9"/>
      <w:bookmarkEnd w:id="9"/>
      <w:r w:rsidDel="00000000" w:rsidR="00000000" w:rsidRPr="00000000">
        <w:rPr>
          <w:rFonts w:ascii="Times New Roman" w:cs="Times New Roman" w:eastAsia="Times New Roman" w:hAnsi="Times New Roman"/>
          <w:sz w:val="24"/>
          <w:szCs w:val="24"/>
          <w:rtl w:val="0"/>
        </w:rPr>
        <w:t xml:space="preserve">Mapping Cardinalities</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database design, matching cardinalities describe the relationship between two entity sets by specifying how many entities from one entity set are related to how many entities from another entity set. Cardinality constraints are fundamental in defining the nature and behavior of relationships in an Entity-Relationship (ER) model.</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Cardinalities:</w:t>
      </w:r>
    </w:p>
    <w:p w:rsidR="00000000" w:rsidDel="00000000" w:rsidP="00000000" w:rsidRDefault="00000000" w:rsidRPr="00000000" w14:paraId="0000006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One-to-One (1:1):</w:t>
      </w:r>
      <w:r w:rsidDel="00000000" w:rsidR="00000000" w:rsidRPr="00000000">
        <w:rPr>
          <w:rFonts w:ascii="Times New Roman" w:cs="Times New Roman" w:eastAsia="Times New Roman" w:hAnsi="Times New Roman"/>
          <w:sz w:val="24"/>
          <w:szCs w:val="24"/>
          <w:rtl w:val="0"/>
        </w:rPr>
        <w:t xml:space="preserve"> In a one-to-one relationship, each entity in one entity set is associated with exactly one entity in the other entity set, and vice versa. For example, in a database modeling employees and their office locations, each employee is assigned to one office, and each office is occupied by one employee.</w:t>
      </w:r>
    </w:p>
    <w:p w:rsidR="00000000" w:rsidDel="00000000" w:rsidP="00000000" w:rsidRDefault="00000000" w:rsidRPr="00000000" w14:paraId="0000006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One-to-Many (1:N):</w:t>
      </w:r>
      <w:r w:rsidDel="00000000" w:rsidR="00000000" w:rsidRPr="00000000">
        <w:rPr>
          <w:rFonts w:ascii="Times New Roman" w:cs="Times New Roman" w:eastAsia="Times New Roman" w:hAnsi="Times New Roman"/>
          <w:sz w:val="24"/>
          <w:szCs w:val="24"/>
          <w:rtl w:val="0"/>
        </w:rPr>
        <w:t xml:space="preserve"> In a one-to-many relationship, each entity in one entity set can be associated with multiple entities in the other entity set, but each entity in the other entity set is associated with only one entity in the first entity set. For example, in a database modeling a customer and their orders, each customer can place multiple orders, but each order is placed by only one customer.</w:t>
      </w:r>
    </w:p>
    <w:p w:rsidR="00000000" w:rsidDel="00000000" w:rsidP="00000000" w:rsidRDefault="00000000" w:rsidRPr="00000000" w14:paraId="0000007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Many-to-One (N:1):</w:t>
      </w:r>
      <w:r w:rsidDel="00000000" w:rsidR="00000000" w:rsidRPr="00000000">
        <w:rPr>
          <w:rFonts w:ascii="Times New Roman" w:cs="Times New Roman" w:eastAsia="Times New Roman" w:hAnsi="Times New Roman"/>
          <w:sz w:val="24"/>
          <w:szCs w:val="24"/>
          <w:rtl w:val="0"/>
        </w:rPr>
        <w:t xml:space="preserve"> A many-to-one relationship is the inverse of a one-to-many relationship. In this type of relationship, multiple entities in one entity set can be associated with a single entity in the other entity set. For example, in a database modeling students and their classes, many students can enroll in the same class, but each class is taught by only one instructor.</w:t>
      </w:r>
    </w:p>
    <w:p w:rsidR="00000000" w:rsidDel="00000000" w:rsidP="00000000" w:rsidRDefault="00000000" w:rsidRPr="00000000" w14:paraId="0000007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Many-to-Many (N:M)</w:t>
      </w:r>
      <w:r w:rsidDel="00000000" w:rsidR="00000000" w:rsidRPr="00000000">
        <w:rPr>
          <w:rFonts w:ascii="Times New Roman" w:cs="Times New Roman" w:eastAsia="Times New Roman" w:hAnsi="Times New Roman"/>
          <w:sz w:val="24"/>
          <w:szCs w:val="24"/>
          <w:rtl w:val="0"/>
        </w:rPr>
        <w:t xml:space="preserve">: In a many-to-many relationship, each entity in one entity set can be associated with multiple entities in the other entity set, and vice versa. For example, in a database modeling students and courses, each student can enroll in multiple courses, and each course can have multiple students enrolled.</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4948238" cy="5838825"/>
            <wp:effectExtent b="0" l="0" r="0" t="0"/>
            <wp:wrapTopAndBottom distB="114300" distT="11430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948238" cy="5838825"/>
                    </a:xfrm>
                    <a:prstGeom prst="rect"/>
                    <a:ln/>
                  </pic:spPr>
                </pic:pic>
              </a:graphicData>
            </a:graphic>
          </wp:anchor>
        </w:drawing>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Representation of Cardinalities:</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Cardinalities are typically represented graphically in an ER diagram using Crow's Foot notation or Chen's notation. In Crow's Foot notation, cardinalities are indicated using symbols such as "1" for one-to-one, "M" for many, and a crow's foot symbol for one-to-many relationships. In Chen's notation, cardinalities are represented using lines connecting the related entity sets, with annotations indicating the cardinality constraints.</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of Matching Cardinalities:</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Matching cardinalities are essential for maintaining data integrity and consistency in the database schema. By specifying the relationships between entity sets and the corresponding cardinality constraints, database designers ensure that each entity in the database has a well-defined and meaningful association with other entities. This helps prevent data anomalies such as data duplication, inconsistency, and referential integrity violations.</w:t>
      </w:r>
      <w:r w:rsidDel="00000000" w:rsidR="00000000" w:rsidRPr="00000000">
        <w:rPr>
          <w:rtl w:val="0"/>
        </w:rPr>
      </w:r>
    </w:p>
    <w:p w:rsidR="00000000" w:rsidDel="00000000" w:rsidP="00000000" w:rsidRDefault="00000000" w:rsidRPr="00000000" w14:paraId="00000077">
      <w:pPr>
        <w:pStyle w:val="Heading2"/>
        <w:numPr>
          <w:ilvl w:val="1"/>
          <w:numId w:val="7"/>
        </w:numPr>
        <w:ind w:left="0" w:firstLine="360"/>
        <w:jc w:val="both"/>
        <w:rPr>
          <w:rFonts w:ascii="Times New Roman" w:cs="Times New Roman" w:eastAsia="Times New Roman" w:hAnsi="Times New Roman"/>
          <w:sz w:val="24"/>
          <w:szCs w:val="24"/>
        </w:rPr>
      </w:pPr>
      <w:bookmarkStart w:colFirst="0" w:colLast="0" w:name="_heading=h.2cgs811i5kfw" w:id="10"/>
      <w:bookmarkEnd w:id="10"/>
      <w:r w:rsidDel="00000000" w:rsidR="00000000" w:rsidRPr="00000000">
        <w:rPr>
          <w:rFonts w:ascii="Times New Roman" w:cs="Times New Roman" w:eastAsia="Times New Roman" w:hAnsi="Times New Roman"/>
          <w:sz w:val="24"/>
          <w:szCs w:val="24"/>
          <w:rtl w:val="0"/>
        </w:rPr>
        <w:t xml:space="preserve">Primary Key</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primary key is a fundamental concept in database management systems (DBMS) that serves as a unique identifier for each record in a table within a relational database. It plays a crucial role in ensuring data integrity, enabling efficient data retrieval, and facilitating relationships between tables. Below are the key aspects of primary keys:</w:t>
      </w:r>
    </w:p>
    <w:p w:rsidR="00000000" w:rsidDel="00000000" w:rsidP="00000000" w:rsidRDefault="00000000" w:rsidRPr="00000000" w14:paraId="0000007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Uniqueness</w:t>
      </w:r>
      <w:r w:rsidDel="00000000" w:rsidR="00000000" w:rsidRPr="00000000">
        <w:rPr>
          <w:rFonts w:ascii="Times New Roman" w:cs="Times New Roman" w:eastAsia="Times New Roman" w:hAnsi="Times New Roman"/>
          <w:sz w:val="24"/>
          <w:szCs w:val="24"/>
          <w:rtl w:val="0"/>
        </w:rPr>
        <w:t xml:space="preserve">: A primary key must be unique for each record within a table. It ensures that no two records have the same value for the primary key attribute. This uniqueness constraint allows for the unambiguous identification of individual records in the table.</w:t>
      </w:r>
    </w:p>
    <w:p w:rsidR="00000000" w:rsidDel="00000000" w:rsidP="00000000" w:rsidRDefault="00000000" w:rsidRPr="00000000" w14:paraId="0000007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Uniqueness Enforcement: </w:t>
      </w:r>
      <w:r w:rsidDel="00000000" w:rsidR="00000000" w:rsidRPr="00000000">
        <w:rPr>
          <w:rFonts w:ascii="Times New Roman" w:cs="Times New Roman" w:eastAsia="Times New Roman" w:hAnsi="Times New Roman"/>
          <w:sz w:val="24"/>
          <w:szCs w:val="24"/>
          <w:rtl w:val="0"/>
        </w:rPr>
        <w:t xml:space="preserve">The DBMS enforces the uniqueness of the primary key automatically. When a new record is inserted or an existing record is updated, the DBMS checks if the value of the primary key attribute conflicts with existing values. If a conflict is detected, the operation is rejected, ensuring that the primary key remains unique.</w:t>
      </w:r>
    </w:p>
    <w:p w:rsidR="00000000" w:rsidDel="00000000" w:rsidP="00000000" w:rsidRDefault="00000000" w:rsidRPr="00000000" w14:paraId="0000007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Indexing: </w:t>
      </w:r>
      <w:r w:rsidDel="00000000" w:rsidR="00000000" w:rsidRPr="00000000">
        <w:rPr>
          <w:rFonts w:ascii="Times New Roman" w:cs="Times New Roman" w:eastAsia="Times New Roman" w:hAnsi="Times New Roman"/>
          <w:sz w:val="24"/>
          <w:szCs w:val="24"/>
          <w:rtl w:val="0"/>
        </w:rPr>
        <w:t xml:space="preserve">Primary keys are typically indexed by the DBMS for efficient data retrieval. Indexing organizes the values of the primary key attribute in a data structure (such as a B-tree or hash table), enabling fast lookup operations. Indexing enhances the performance of queries that involve filtering or sorting records based on the primary key.</w:t>
      </w:r>
    </w:p>
    <w:p w:rsidR="00000000" w:rsidDel="00000000" w:rsidP="00000000" w:rsidRDefault="00000000" w:rsidRPr="00000000" w14:paraId="0000007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Integrity: </w:t>
      </w:r>
      <w:r w:rsidDel="00000000" w:rsidR="00000000" w:rsidRPr="00000000">
        <w:rPr>
          <w:rFonts w:ascii="Times New Roman" w:cs="Times New Roman" w:eastAsia="Times New Roman" w:hAnsi="Times New Roman"/>
          <w:sz w:val="24"/>
          <w:szCs w:val="24"/>
          <w:rtl w:val="0"/>
        </w:rPr>
        <w:t xml:space="preserve">The primary key constraint ensures data integrity within the database. It prevents duplicate records and inconsistencies, maintaining the accuracy and reliability of the data. By enforcing the uniqueness of the primary key, the DBMS guarantees the integrity of the data stored in the table.</w:t>
      </w:r>
    </w:p>
    <w:p w:rsidR="00000000" w:rsidDel="00000000" w:rsidP="00000000" w:rsidRDefault="00000000" w:rsidRPr="00000000" w14:paraId="0000007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Relationships: </w:t>
      </w:r>
      <w:r w:rsidDel="00000000" w:rsidR="00000000" w:rsidRPr="00000000">
        <w:rPr>
          <w:rFonts w:ascii="Times New Roman" w:cs="Times New Roman" w:eastAsia="Times New Roman" w:hAnsi="Times New Roman"/>
          <w:sz w:val="24"/>
          <w:szCs w:val="24"/>
          <w:rtl w:val="0"/>
        </w:rPr>
        <w:t xml:space="preserve">Primary keys play a crucial role in establishing relationships between tables in a relational database. In a relational database schema, foreign keys are used to reference primary keys in other tables, creating links between related data. These relationships enable data normalization, maintain referential integrity, and support complex queries across multiple tables.</w:t>
      </w:r>
    </w:p>
    <w:p w:rsidR="00000000" w:rsidDel="00000000" w:rsidP="00000000" w:rsidRDefault="00000000" w:rsidRPr="00000000" w14:paraId="0000007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 Selection: </w:t>
      </w:r>
      <w:r w:rsidDel="00000000" w:rsidR="00000000" w:rsidRPr="00000000">
        <w:rPr>
          <w:rFonts w:ascii="Times New Roman" w:cs="Times New Roman" w:eastAsia="Times New Roman" w:hAnsi="Times New Roman"/>
          <w:sz w:val="24"/>
          <w:szCs w:val="24"/>
          <w:rtl w:val="0"/>
        </w:rPr>
        <w:t xml:space="preserve">The selection of attributes to serve as a primary key is critical. Commonly, primary keys are chosen from attributes that uniquely identify each record, such as employee ID, customer ID, or order number. It is essential to select attributes that are stable, immutable, and unlikely to change over time to ensure the consistency and reliability of the primary key.</w:t>
      </w:r>
    </w:p>
    <w:p w:rsidR="00000000" w:rsidDel="00000000" w:rsidP="00000000" w:rsidRDefault="00000000" w:rsidRPr="00000000" w14:paraId="0000007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Composite Primary Keys: </w:t>
      </w:r>
      <w:r w:rsidDel="00000000" w:rsidR="00000000" w:rsidRPr="00000000">
        <w:rPr>
          <w:rFonts w:ascii="Times New Roman" w:cs="Times New Roman" w:eastAsia="Times New Roman" w:hAnsi="Times New Roman"/>
          <w:sz w:val="24"/>
          <w:szCs w:val="24"/>
          <w:rtl w:val="0"/>
        </w:rPr>
        <w:t xml:space="preserve">A composite primary key consists of multiple attributes that together uniquely identify each record in the table. It is used when no single attribute can uniquely identify each record, but the combination of multiple attributes does. Composite primary keys are useful in modeling complex relationships and maintaining data integrity in certain scenarios.</w:t>
      </w:r>
      <w:r w:rsidDel="00000000" w:rsidR="00000000" w:rsidRPr="00000000">
        <w:rPr>
          <w:rtl w:val="0"/>
        </w:rPr>
      </w:r>
    </w:p>
    <w:p w:rsidR="00000000" w:rsidDel="00000000" w:rsidP="00000000" w:rsidRDefault="00000000" w:rsidRPr="00000000" w14:paraId="00000080">
      <w:pPr>
        <w:pStyle w:val="Heading2"/>
        <w:numPr>
          <w:ilvl w:val="1"/>
          <w:numId w:val="7"/>
        </w:numPr>
        <w:ind w:left="-90" w:firstLine="450"/>
        <w:rPr>
          <w:rFonts w:ascii="Times New Roman" w:cs="Times New Roman" w:eastAsia="Times New Roman" w:hAnsi="Times New Roman"/>
          <w:sz w:val="24"/>
          <w:szCs w:val="24"/>
        </w:rPr>
      </w:pPr>
      <w:bookmarkStart w:colFirst="0" w:colLast="0" w:name="_heading=h.xqj7jfl91fkn" w:id="11"/>
      <w:bookmarkEnd w:id="11"/>
      <w:r w:rsidDel="00000000" w:rsidR="00000000" w:rsidRPr="00000000">
        <w:rPr>
          <w:rFonts w:ascii="Times New Roman" w:cs="Times New Roman" w:eastAsia="Times New Roman" w:hAnsi="Times New Roman"/>
          <w:sz w:val="24"/>
          <w:szCs w:val="24"/>
          <w:rtl w:val="0"/>
        </w:rPr>
        <w:t xml:space="preserve">Removing Redundant attributes from an Entity Set</w:t>
      </w:r>
    </w:p>
    <w:p w:rsidR="00000000" w:rsidDel="00000000" w:rsidP="00000000" w:rsidRDefault="00000000" w:rsidRPr="00000000" w14:paraId="00000081">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Removing redundant attributes from an entity set is a critical step in database normalization, aiming to streamline the database schema and improve data integrity and efficiency. Redundant attributes are those that can be derived or inferred from other attributes within the same entity set. By eliminating redundant attributes, database designers reduce data duplication, minimize storage requirements, and simplify data maintenance processes. Additionally, removing redundant attributes helps ensure data consistency and accuracy by reducing the risk of update anomalies and inconsistencies. Through careful analysis of the data model and normalization techniques, redundant attributes can be identified and removed without compromising the integrity or functionality of the database. This optimization process results in a more efficient and streamlined database schema, facilitating smoother data management and enhancing overall system performance.</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Let's consider an example of a database modeling employees within an organization. Suppose we have an "Employees" entity set with attributes such as EmployeeID, Name, Department, and DepartmentLocation. In this scenario, the DepartmentLocation attribute might be considered redundant if we assume that the department's location can be derived from the Department attribute.</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Here's how we can illustrate this:</w:t>
      </w:r>
    </w:p>
    <w:p w:rsidR="00000000" w:rsidDel="00000000" w:rsidP="00000000" w:rsidRDefault="00000000" w:rsidRPr="00000000" w14:paraId="0000008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Employees:</w:t>
      </w:r>
    </w:p>
    <w:p w:rsidR="00000000" w:rsidDel="00000000" w:rsidP="00000000" w:rsidRDefault="00000000" w:rsidRPr="00000000" w14:paraId="0000008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EmployeeID | Name     | Department | DepartmentLocation |</w:t>
      </w:r>
    </w:p>
    <w:p w:rsidR="00000000" w:rsidDel="00000000" w:rsidP="00000000" w:rsidRDefault="00000000" w:rsidRPr="00000000" w14:paraId="0000008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1          | John     | Sales      | New York          |</w:t>
      </w:r>
    </w:p>
    <w:p w:rsidR="00000000" w:rsidDel="00000000" w:rsidP="00000000" w:rsidRDefault="00000000" w:rsidRPr="00000000" w14:paraId="0000008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2          | Alice    | HR         | Los Angeles       |</w:t>
      </w:r>
    </w:p>
    <w:p w:rsidR="00000000" w:rsidDel="00000000" w:rsidP="00000000" w:rsidRDefault="00000000" w:rsidRPr="00000000" w14:paraId="0000008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3          | Bob      | Marketing  | Chicago           |</w:t>
      </w:r>
    </w:p>
    <w:p w:rsidR="00000000" w:rsidDel="00000000" w:rsidP="00000000" w:rsidRDefault="00000000" w:rsidRPr="00000000" w14:paraId="0000008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4          | Mary     | Sales      | New York          |</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example, the DepartmentLocation attribute duplicates information already present in the "Department" attribute. Each employee's department implicitly identifies its location. Therefore, the "DepartmentLocation" attribute is redundant because it can be derived from the "Department" attribute. Removing the "DepartmentLocation" attribute would streamline the database schema, reduce data duplication, and ensure consistency.</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removing the redundant attribute, the updated schema would look like this:</w:t>
      </w:r>
    </w:p>
    <w:p w:rsidR="00000000" w:rsidDel="00000000" w:rsidP="00000000" w:rsidRDefault="00000000" w:rsidRPr="00000000" w14:paraId="0000008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Employees:</w:t>
      </w:r>
    </w:p>
    <w:p w:rsidR="00000000" w:rsidDel="00000000" w:rsidP="00000000" w:rsidRDefault="00000000" w:rsidRPr="00000000" w14:paraId="0000008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EmployeeID | Name     | Department |</w:t>
      </w:r>
    </w:p>
    <w:p w:rsidR="00000000" w:rsidDel="00000000" w:rsidP="00000000" w:rsidRDefault="00000000" w:rsidRPr="00000000" w14:paraId="0000008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1          | John     | Sales      |</w:t>
      </w:r>
    </w:p>
    <w:p w:rsidR="00000000" w:rsidDel="00000000" w:rsidP="00000000" w:rsidRDefault="00000000" w:rsidRPr="00000000" w14:paraId="0000009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2          | Alice    | HR         |</w:t>
      </w:r>
    </w:p>
    <w:p w:rsidR="00000000" w:rsidDel="00000000" w:rsidP="00000000" w:rsidRDefault="00000000" w:rsidRPr="00000000" w14:paraId="0000009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3          | Bob      | Marketing  |</w:t>
      </w:r>
    </w:p>
    <w:p w:rsidR="00000000" w:rsidDel="00000000" w:rsidP="00000000" w:rsidRDefault="00000000" w:rsidRPr="00000000" w14:paraId="0000009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4          | Mary     | Sales      |</w:t>
      </w:r>
    </w:p>
    <w:p w:rsidR="00000000" w:rsidDel="00000000" w:rsidP="00000000" w:rsidRDefault="00000000" w:rsidRPr="00000000" w14:paraId="00000094">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revised schema, the DepartmentLocation information is no longer explicitly stored, as it can be derived from the Department attribute whenever needed. This optimization results in a more efficient database schema that is easier to maintain and less prone to data inconsistencies.</w:t>
      </w:r>
    </w:p>
    <w:p w:rsidR="00000000" w:rsidDel="00000000" w:rsidP="00000000" w:rsidRDefault="00000000" w:rsidRPr="00000000" w14:paraId="00000095">
      <w:pPr>
        <w:numPr>
          <w:ilvl w:val="1"/>
          <w:numId w:val="7"/>
        </w:numPr>
        <w:ind w:left="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Reducing ER diagrams to Relational Schemas</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Entity-Relationship (ER) diagrams to relational schemas involves transforming the conceptual model represented in the ER diagram into a set of relational tables that adhere to the principles of relational database design. This process typically involves mapping entities, attributes, and relationships from the ER diagram to tables, columns, and foreign keys in the relational schema. Below, I'll explain this process step-by-step with an example.</w:t>
      </w:r>
    </w:p>
    <w:p w:rsidR="00000000" w:rsidDel="00000000" w:rsidP="00000000" w:rsidRDefault="00000000" w:rsidRPr="00000000" w14:paraId="0000009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Identify Entities and Attributes:</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ER diagram to identify entities and their attributes. Each entity becomes a table in the relational schema, and each attribute becomes a column in the corresponding table.</w:t>
      </w:r>
    </w:p>
    <w:p w:rsidR="00000000" w:rsidDel="00000000" w:rsidP="00000000" w:rsidRDefault="00000000" w:rsidRPr="00000000" w14:paraId="0000009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an ER diagram representing a library database with entities for books, authors, and publishers. The "Book" entity has attributes such as BookID, Title, and ISBN, while the "Author" entity has attributes such as AuthorID and Name.</w:t>
      </w:r>
    </w:p>
    <w:p w:rsidR="00000000" w:rsidDel="00000000" w:rsidP="00000000" w:rsidRDefault="00000000" w:rsidRPr="00000000" w14:paraId="0000009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Define Relationships:</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relationships between entities in the ER diagram. These relationships become foreign key constraints in the relational schema, linking related tables.</w:t>
      </w:r>
    </w:p>
    <w:p w:rsidR="00000000" w:rsidDel="00000000" w:rsidP="00000000" w:rsidRDefault="00000000" w:rsidRPr="00000000" w14:paraId="0000009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library database example, there might be a many-to-many relationship between books and authors, as a book can have multiple authors, and an author can write multiple books. This relationship would be represented by a junction table in the relational schema.</w:t>
      </w:r>
    </w:p>
    <w:p w:rsidR="00000000" w:rsidDel="00000000" w:rsidP="00000000" w:rsidRDefault="00000000" w:rsidRPr="00000000" w14:paraId="0000009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Normalize the Schema:</w:t>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Normalize the relational schema to eliminate redundancy and ensure data integrity. This involves applying normalization rules such as ensuring each table has a primary key, avoiding repeating groups, and removing transitive dependencies.</w:t>
      </w:r>
    </w:p>
    <w:p w:rsidR="00000000" w:rsidDel="00000000" w:rsidP="00000000" w:rsidRDefault="00000000" w:rsidRPr="00000000" w14:paraId="000000A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Continuing with our library database example, we might normalize the schema by creating separate tables for authors and books, with a junction table to represent the many-to-many relationship between them. This ensures data integrity and reduces redundancy in the database.</w:t>
      </w:r>
    </w:p>
    <w:p w:rsidR="00000000" w:rsidDel="00000000" w:rsidP="00000000" w:rsidRDefault="00000000" w:rsidRPr="00000000" w14:paraId="000000A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Map Attributes and Relationships:</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attributes and relationships from the ER diagram to tables, columns, and foreign keys in the relational schema, ensuring that each entity, attribute, and relationship is accurately represented.</w:t>
      </w:r>
    </w:p>
    <w:p w:rsidR="00000000" w:rsidDel="00000000" w:rsidP="00000000" w:rsidRDefault="00000000" w:rsidRPr="00000000" w14:paraId="000000A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library database example, we might create the following relational schema:</w:t>
      </w:r>
    </w:p>
    <w:p w:rsidR="00000000" w:rsidDel="00000000" w:rsidP="00000000" w:rsidRDefault="00000000" w:rsidRPr="00000000" w14:paraId="000000A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Authors (AuthorID, Name)</w:t>
      </w:r>
    </w:p>
    <w:p w:rsidR="00000000" w:rsidDel="00000000" w:rsidP="00000000" w:rsidRDefault="00000000" w:rsidRPr="00000000" w14:paraId="000000A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Books (BookID, Title, ISBN, PublisherID)</w:t>
      </w:r>
    </w:p>
    <w:p w:rsidR="00000000" w:rsidDel="00000000" w:rsidP="00000000" w:rsidRDefault="00000000" w:rsidRPr="00000000" w14:paraId="000000A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Publishers (PublisherID, Name)</w:t>
      </w:r>
    </w:p>
    <w:p w:rsidR="00000000" w:rsidDel="00000000" w:rsidP="00000000" w:rsidRDefault="00000000" w:rsidRPr="00000000" w14:paraId="000000A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BookAuthors (BookID, AuthorID)</w:t>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schema, the "Books" table represents the Book entity, the "Authors" table represents the Author entity, and the "Publishers" table represents the Publisher entity. The "BookAuthors" table serves as the junction table to represent the many-to-many relationship between books and authors.</w:t>
      </w:r>
    </w:p>
    <w:p w:rsidR="00000000" w:rsidDel="00000000" w:rsidP="00000000" w:rsidRDefault="00000000" w:rsidRPr="00000000" w14:paraId="000000A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Implement Constraints:</w:t>
      </w:r>
    </w:p>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constraints such as primary keys, foreign keys, and unique constraints to enforce data integrity and maintain consistency in the relational schema.</w:t>
      </w:r>
    </w:p>
    <w:p w:rsidR="00000000" w:rsidDel="00000000" w:rsidP="00000000" w:rsidRDefault="00000000" w:rsidRPr="00000000" w14:paraId="000000A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library database schema, we would define primary keys for each table (e.g., AuthorID for Authors, BookID for Books) and foreign keys to establish relationships between tables (e.g., BookID and AuthorID in the BookAuthors table).</w:t>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following these steps, we can effectively reduce an ER diagram to a relational schema, ensuring that the resulting database design accurately represents the conceptual model and adheres to relational database principles.</w:t>
      </w:r>
      <w:r w:rsidDel="00000000" w:rsidR="00000000" w:rsidRPr="00000000">
        <w:rPr>
          <w:rtl w:val="0"/>
        </w:rPr>
      </w:r>
    </w:p>
    <w:p w:rsidR="00000000" w:rsidDel="00000000" w:rsidP="00000000" w:rsidRDefault="00000000" w:rsidRPr="00000000" w14:paraId="000000B1">
      <w:pPr>
        <w:pStyle w:val="Heading1"/>
        <w:numPr>
          <w:ilvl w:val="0"/>
          <w:numId w:val="7"/>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Conclusion </w:t>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Entity-Relationship (ER) model serves as a powerful tool for conceptualizing and designing relational databases. By providing a clear graphical representation of entities, attributes, and relationships, the ER model enables database designers to capture the structure and semantics of the application domain in a systematic manner. Throughout this process, various constructs such as entity sets, attributes, relationships, and cardinalities are employed to organize and define the data model effectively. The ER model facilitates communication between stakeholders, aids in the identification of requirements, and guides the development of relational database schemas. Moreover, it lays the foundation for normalization, data integrity, and query optimization, thus contributing to the creation of efficient and well-structured databases. Overall, the ER model is an indispensable tool in database design, playing a crucial role in the development of robust and scalable database systems that meet the needs of modern applications.</w:t>
      </w:r>
    </w:p>
    <w:p w:rsidR="00000000" w:rsidDel="00000000" w:rsidP="00000000" w:rsidRDefault="00000000" w:rsidRPr="00000000" w14:paraId="000000B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Style w:val="Heading1"/>
        <w:numPr>
          <w:ilvl w:val="0"/>
          <w:numId w:val="7"/>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References</w:t>
      </w:r>
    </w:p>
    <w:p w:rsidR="00000000" w:rsidDel="00000000" w:rsidP="00000000" w:rsidRDefault="00000000" w:rsidRPr="00000000" w14:paraId="000000B5">
      <w:pPr>
        <w:shd w:fill="ffffff" w:val="clear"/>
        <w:spacing w:line="274.2857142857143" w:lineRule="auto"/>
        <w:ind w:left="360" w:firstLine="0"/>
        <w:rPr>
          <w:rFonts w:ascii="Times New Roman" w:cs="Times New Roman" w:eastAsia="Times New Roman" w:hAnsi="Times New Roman"/>
          <w:sz w:val="42"/>
          <w:szCs w:val="42"/>
          <w:u w:val="single"/>
        </w:rPr>
      </w:pPr>
      <w:r w:rsidDel="00000000" w:rsidR="00000000" w:rsidRPr="00000000">
        <w:rPr>
          <w:rFonts w:ascii="Times New Roman" w:cs="Times New Roman" w:eastAsia="Times New Roman" w:hAnsi="Times New Roman"/>
          <w:sz w:val="42"/>
          <w:szCs w:val="42"/>
          <w:u w:val="single"/>
          <w:rtl w:val="0"/>
        </w:rPr>
        <w:t xml:space="preserve">Database System Concepts</w:t>
      </w:r>
    </w:p>
    <w:p w:rsidR="00000000" w:rsidDel="00000000" w:rsidP="00000000" w:rsidRDefault="00000000" w:rsidRPr="00000000" w14:paraId="000000B6">
      <w:pPr>
        <w:shd w:fill="ffffff" w:val="clear"/>
        <w:spacing w:before="60" w:line="342.85714285714283" w:lineRule="auto"/>
        <w:ind w:left="36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Book by Abraham Silberschatz, Henry F. Korth, and S. Sudarshan</w:t>
      </w:r>
    </w:p>
    <w:p w:rsidR="00000000" w:rsidDel="00000000" w:rsidP="00000000" w:rsidRDefault="00000000" w:rsidRPr="00000000" w14:paraId="000000B7">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1340"/>
        </w:tabs>
        <w:jc w:val="both"/>
        <w:rPr>
          <w:rFonts w:ascii="Times New Roman" w:cs="Times New Roman" w:eastAsia="Times New Roman" w:hAnsi="Times New Roman"/>
          <w:b w:val="1"/>
          <w:sz w:val="24"/>
          <w:szCs w:val="24"/>
        </w:rPr>
      </w:pPr>
      <w:r w:rsidDel="00000000" w:rsidR="00000000" w:rsidRPr="00000000">
        <w:rPr>
          <w:rtl w:val="0"/>
        </w:rPr>
      </w:r>
    </w:p>
    <w:sectPr>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tbl>
    <w:tblPr>
      <w:tblStyle w:val="Table1"/>
      <w:tblW w:w="9576.0" w:type="dxa"/>
      <w:jc w:val="left"/>
      <w:tblInd w:w="-115.0" w:type="dxa"/>
      <w:tblLayout w:type="fixed"/>
      <w:tblLook w:val="0400"/>
    </w:tblPr>
    <w:tblGrid>
      <w:gridCol w:w="4788"/>
      <w:gridCol w:w="4788"/>
      <w:tblGridChange w:id="0">
        <w:tblGrid>
          <w:gridCol w:w="4788"/>
          <w:gridCol w:w="4788"/>
        </w:tblGrid>
      </w:tblGridChange>
    </w:tblGrid>
    <w:tr>
      <w:trPr>
        <w:cantSplit w:val="0"/>
        <w:trHeight w:val="260" w:hRule="atLeast"/>
        <w:tblHeader w:val="0"/>
      </w:trPr>
      <w:tc>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color w:val="000000"/>
              <w:sz w:val="20"/>
              <w:szCs w:val="20"/>
              <w:rtl w:val="0"/>
            </w:rPr>
            <w:t xml:space="preserve">TMSL/CSE/CA2/2023-24/Semester-6</w:t>
          </w:r>
          <w:r w:rsidDel="00000000" w:rsidR="00000000" w:rsidRPr="00000000">
            <w:rPr>
              <w:rtl w:val="0"/>
            </w:rPr>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680"/>
              <w:tab w:val="right" w:leader="none" w:pos="9360"/>
            </w:tabs>
            <w:jc w:val="right"/>
            <w:rPr>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360" w:firstLine="0"/>
      </w:pPr>
      <w:rPr>
        <w:color w:val="1f497d"/>
      </w:rPr>
    </w:lvl>
    <w:lvl w:ilvl="1">
      <w:start w:val="1"/>
      <w:numFmt w:val="decimal"/>
      <w:lvlText w:val="%1.%2."/>
      <w:lvlJc w:val="right"/>
      <w:pPr>
        <w:ind w:left="1080" w:firstLine="720"/>
      </w:pPr>
      <w:rPr/>
    </w:lvl>
    <w:lvl w:ilvl="2">
      <w:start w:val="1"/>
      <w:numFmt w:val="decimal"/>
      <w:lvlText w:val="%1.%2.%3."/>
      <w:lvlJc w:val="right"/>
      <w:pPr>
        <w:ind w:left="1800" w:firstLine="1620"/>
      </w:pPr>
      <w:rPr/>
    </w:lvl>
    <w:lvl w:ilvl="3">
      <w:start w:val="1"/>
      <w:numFmt w:val="decimal"/>
      <w:lvlText w:val="%1.%2.%3.%4."/>
      <w:lvlJc w:val="right"/>
      <w:pPr>
        <w:ind w:left="2520" w:firstLine="2160"/>
      </w:pPr>
      <w:rPr/>
    </w:lvl>
    <w:lvl w:ilvl="4">
      <w:start w:val="1"/>
      <w:numFmt w:val="decimal"/>
      <w:lvlText w:val="%1.%2.%3.%4.%5."/>
      <w:lvlJc w:val="right"/>
      <w:pPr>
        <w:ind w:left="3240" w:firstLine="2880"/>
      </w:pPr>
      <w:rPr/>
    </w:lvl>
    <w:lvl w:ilvl="5">
      <w:start w:val="1"/>
      <w:numFmt w:val="decimal"/>
      <w:lvlText w:val="%1.%2.%3.%4.%5.%6."/>
      <w:lvlJc w:val="right"/>
      <w:pPr>
        <w:ind w:left="3960" w:firstLine="3780"/>
      </w:pPr>
      <w:rPr/>
    </w:lvl>
    <w:lvl w:ilvl="6">
      <w:start w:val="1"/>
      <w:numFmt w:val="decimal"/>
      <w:lvlText w:val="%1.%2.%3.%4.%5.%6.%7."/>
      <w:lvlJc w:val="right"/>
      <w:pPr>
        <w:ind w:left="4680" w:firstLine="4320"/>
      </w:pPr>
      <w:rPr/>
    </w:lvl>
    <w:lvl w:ilvl="7">
      <w:start w:val="1"/>
      <w:numFmt w:val="decimal"/>
      <w:lvlText w:val="%1.%2.%3.%4.%5.%6.%7.%8."/>
      <w:lvlJc w:val="right"/>
      <w:pPr>
        <w:ind w:left="5400" w:firstLine="5040"/>
      </w:pPr>
      <w:rPr/>
    </w:lvl>
    <w:lvl w:ilvl="8">
      <w:start w:val="1"/>
      <w:numFmt w:val="decimal"/>
      <w:lvlText w:val="%1.%2.%3.%4.%5.%6.%7.%8.%9."/>
      <w:lvlJc w:val="right"/>
      <w:pPr>
        <w:ind w:left="6120" w:firstLine="594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color w:val="000000"/>
      <w:sz w:val="36"/>
      <w:szCs w:val="36"/>
    </w:rPr>
  </w:style>
  <w:style w:type="paragraph" w:styleId="Heading3">
    <w:name w:val="heading 3"/>
    <w:basedOn w:val="Normal"/>
    <w:next w:val="Normal"/>
    <w:pPr>
      <w:keepNext w:val="1"/>
      <w:keepLines w:val="1"/>
      <w:spacing w:after="80" w:before="280" w:lineRule="auto"/>
    </w:pPr>
    <w:rPr>
      <w:b w:val="1"/>
      <w:color w:val="000000"/>
      <w:sz w:val="28"/>
      <w:szCs w:val="28"/>
    </w:rPr>
  </w:style>
  <w:style w:type="paragraph" w:styleId="Heading4">
    <w:name w:val="heading 4"/>
    <w:basedOn w:val="Normal"/>
    <w:next w:val="Normal"/>
    <w:pPr>
      <w:keepNext w:val="1"/>
      <w:keepLines w:val="1"/>
      <w:spacing w:after="40" w:before="240" w:lineRule="auto"/>
    </w:pPr>
    <w:rPr>
      <w:b w:val="1"/>
      <w:color w:val="000000"/>
      <w:sz w:val="24"/>
      <w:szCs w:val="24"/>
    </w:rPr>
  </w:style>
  <w:style w:type="paragraph" w:styleId="Heading5">
    <w:name w:val="heading 5"/>
    <w:basedOn w:val="Normal"/>
    <w:next w:val="Normal"/>
    <w:pPr>
      <w:keepNext w:val="1"/>
      <w:keepLines w:val="1"/>
      <w:spacing w:after="40" w:before="220" w:lineRule="auto"/>
    </w:pPr>
    <w:rPr>
      <w:b w:val="1"/>
      <w:color w:val="000000"/>
    </w:rPr>
  </w:style>
  <w:style w:type="paragraph" w:styleId="Heading6">
    <w:name w:val="heading 6"/>
    <w:basedOn w:val="Normal"/>
    <w:next w:val="Normal"/>
    <w:pPr>
      <w:keepNext w:val="1"/>
      <w:keepLines w:val="1"/>
      <w:spacing w:after="40" w:before="200" w:lineRule="auto"/>
    </w:pPr>
    <w:rPr>
      <w:b w:val="1"/>
      <w:color w:val="000000"/>
      <w:sz w:val="20"/>
      <w:szCs w:val="20"/>
    </w:rPr>
  </w:style>
  <w:style w:type="paragraph" w:styleId="Title">
    <w:name w:val="Title"/>
    <w:basedOn w:val="Normal"/>
    <w:next w:val="Normal"/>
    <w:pPr>
      <w:keepNext w:val="1"/>
      <w:keepLines w:val="1"/>
      <w:spacing w:after="120" w:before="480" w:lineRule="auto"/>
    </w:pPr>
    <w:rPr>
      <w:b w:val="1"/>
      <w:color w:val="000000"/>
      <w:sz w:val="72"/>
      <w:szCs w:val="72"/>
    </w:rPr>
  </w:style>
  <w:style w:type="paragraph" w:styleId="Normal" w:default="1">
    <w:name w:val="Normal"/>
  </w:style>
  <w:style w:type="paragraph" w:styleId="Heading1">
    <w:name w:val="heading 1"/>
    <w:basedOn w:val="Normal"/>
    <w:next w:val="Normal"/>
    <w:pPr>
      <w:keepNext w:val="1"/>
      <w:keepLines w:val="1"/>
      <w:spacing w:after="0" w:before="480"/>
      <w:outlineLvl w:val="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outlineLvl w:val="1"/>
    </w:pPr>
    <w:rPr>
      <w:b w:val="1"/>
      <w:color w:val="000000"/>
      <w:sz w:val="36"/>
      <w:szCs w:val="36"/>
    </w:rPr>
  </w:style>
  <w:style w:type="paragraph" w:styleId="Heading3">
    <w:name w:val="heading 3"/>
    <w:basedOn w:val="Normal"/>
    <w:next w:val="Normal"/>
    <w:pPr>
      <w:keepNext w:val="1"/>
      <w:keepLines w:val="1"/>
      <w:spacing w:after="80" w:before="280"/>
      <w:outlineLvl w:val="2"/>
    </w:pPr>
    <w:rPr>
      <w:b w:val="1"/>
      <w:color w:val="000000"/>
      <w:sz w:val="28"/>
      <w:szCs w:val="28"/>
    </w:rPr>
  </w:style>
  <w:style w:type="paragraph" w:styleId="Heading4">
    <w:name w:val="heading 4"/>
    <w:basedOn w:val="Normal"/>
    <w:next w:val="Normal"/>
    <w:pPr>
      <w:keepNext w:val="1"/>
      <w:keepLines w:val="1"/>
      <w:spacing w:after="40" w:before="240"/>
      <w:outlineLvl w:val="3"/>
    </w:pPr>
    <w:rPr>
      <w:b w:val="1"/>
      <w:color w:val="000000"/>
      <w:sz w:val="24"/>
      <w:szCs w:val="24"/>
    </w:rPr>
  </w:style>
  <w:style w:type="paragraph" w:styleId="Heading5">
    <w:name w:val="heading 5"/>
    <w:basedOn w:val="Normal"/>
    <w:next w:val="Normal"/>
    <w:pPr>
      <w:keepNext w:val="1"/>
      <w:keepLines w:val="1"/>
      <w:spacing w:after="40" w:before="220"/>
      <w:outlineLvl w:val="4"/>
    </w:pPr>
    <w:rPr>
      <w:b w:val="1"/>
      <w:color w:val="000000"/>
    </w:rPr>
  </w:style>
  <w:style w:type="paragraph" w:styleId="Heading6">
    <w:name w:val="heading 6"/>
    <w:basedOn w:val="Normal"/>
    <w:next w:val="Normal"/>
    <w:pPr>
      <w:keepNext w:val="1"/>
      <w:keepLines w:val="1"/>
      <w:spacing w:after="40" w:before="200"/>
      <w:outlineLvl w:val="5"/>
    </w:pPr>
    <w:rPr>
      <w:b w:val="1"/>
      <w:color w:val="00000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color w:val="000000"/>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1" w:customStyle="1">
    <w:name w:val="1"/>
    <w:basedOn w:val="TableNormal"/>
    <w:pPr>
      <w:spacing w:after="0" w:line="240" w:lineRule="auto"/>
    </w:pPr>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7D3FB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3FB2"/>
  </w:style>
  <w:style w:type="paragraph" w:styleId="Footer">
    <w:name w:val="footer"/>
    <w:basedOn w:val="Normal"/>
    <w:link w:val="FooterChar"/>
    <w:uiPriority w:val="99"/>
    <w:unhideWhenUsed w:val="1"/>
    <w:rsid w:val="007D3FB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3FB2"/>
  </w:style>
  <w:style w:type="paragraph" w:styleId="ListParagraph">
    <w:name w:val="List Paragraph"/>
    <w:basedOn w:val="Normal"/>
    <w:uiPriority w:val="34"/>
    <w:qFormat w:val="1"/>
    <w:rsid w:val="009A41AF"/>
    <w:pPr>
      <w:ind w:left="720"/>
      <w:contextualSpacing w:val="1"/>
    </w:pPr>
  </w:style>
  <w:style w:type="character" w:styleId="Hyperlink">
    <w:name w:val="Hyperlink"/>
    <w:basedOn w:val="DefaultParagraphFont"/>
    <w:uiPriority w:val="99"/>
    <w:unhideWhenUsed w:val="1"/>
    <w:rsid w:val="0061071E"/>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image" Target="media/image3.jpg"/><Relationship Id="rId9" Type="http://schemas.openxmlformats.org/officeDocument/2006/relationships/image" Target="media/image4.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ET8XZ6hdZwvcp8hMH4V0QiFVBg==">CgMxLjAyDmguaTBtcmdhYzY4MDc3Mg5oLmFzenlkaTVnZTl1czIOaC5sOGtyZTZ0Zmdmb20yDmguazA0bTB3OHMzMTEyMghoLmdqZGd4czINaC5mMjZqbDk5bmVwbzIOaC5rc3dnODk2ZG44MGcyDmgud3pvd2xuYTdqdmUyMg1oLmt1c2NlaWlub3dvMg5oLjJjYm00dnFqZzB0eTIOaC4yY2dzODExaTVrZncyDmgueHFqN2pmbDkxZmtuOAByITE1RlNpQjVXalZrb3Q1YkpDSlJnaHc0UUYyWGJubmJj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2018-10-26T05:15:00Z</dcterms:created>
  <dc:creator>admin</dc:creator>
</cp:coreProperties>
</file>