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747E54" w14:textId="77777777" w:rsidR="003C1D3B" w:rsidRPr="000C638E" w:rsidRDefault="003C1D3B" w:rsidP="003C1D3B">
      <w:pPr>
        <w:spacing w:after="200" w:line="276" w:lineRule="auto"/>
        <w:ind w:left="2160" w:firstLine="720"/>
        <w:contextualSpacing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451FCF0" wp14:editId="78614AF7">
            <wp:simplePos x="0" y="0"/>
            <wp:positionH relativeFrom="margin">
              <wp:posOffset>635</wp:posOffset>
            </wp:positionH>
            <wp:positionV relativeFrom="margin">
              <wp:posOffset>-102870</wp:posOffset>
            </wp:positionV>
            <wp:extent cx="3142615" cy="970915"/>
            <wp:effectExtent l="0" t="0" r="635" b="635"/>
            <wp:wrapSquare wrapText="bothSides"/>
            <wp:docPr id="10" name="Εικόνα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2615" cy="97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4785E662" wp14:editId="76E412CB">
            <wp:simplePos x="0" y="0"/>
            <wp:positionH relativeFrom="margin">
              <wp:posOffset>3201035</wp:posOffset>
            </wp:positionH>
            <wp:positionV relativeFrom="margin">
              <wp:posOffset>-102870</wp:posOffset>
            </wp:positionV>
            <wp:extent cx="2774950" cy="911225"/>
            <wp:effectExtent l="0" t="0" r="6350" b="3175"/>
            <wp:wrapSquare wrapText="bothSides"/>
            <wp:docPr id="9" name="Εικόνα 9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2" descr="Εικόνα που περιέχει κείμενο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950" cy="91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1F3CF4" w14:textId="77777777" w:rsidR="003C1D3B" w:rsidRPr="007E57F1" w:rsidRDefault="003C1D3B" w:rsidP="003C1D3B">
      <w:pPr>
        <w:spacing w:after="200" w:line="276" w:lineRule="auto"/>
        <w:ind w:left="720"/>
        <w:contextualSpacing/>
        <w:rPr>
          <w:rFonts w:ascii="Cambria" w:eastAsia="Times New Roman" w:hAnsi="Cambria"/>
          <w:caps/>
          <w:sz w:val="56"/>
          <w:szCs w:val="56"/>
          <w:lang w:val="en-US"/>
        </w:rPr>
      </w:pPr>
      <w:r w:rsidRPr="007E57F1">
        <w:rPr>
          <w:rFonts w:ascii="Cambria" w:eastAsia="Times New Roman" w:hAnsi="Cambria"/>
          <w:caps/>
          <w:sz w:val="56"/>
          <w:szCs w:val="56"/>
          <w:lang w:val="en-US"/>
        </w:rPr>
        <w:t xml:space="preserve">    </w:t>
      </w:r>
    </w:p>
    <w:p w14:paraId="3072075A" w14:textId="603B8798" w:rsidR="003C1D3B" w:rsidRPr="007E57F1" w:rsidRDefault="003C1D3B" w:rsidP="003C1D3B">
      <w:pPr>
        <w:spacing w:after="200" w:line="276" w:lineRule="auto"/>
        <w:contextualSpacing/>
        <w:rPr>
          <w:b/>
          <w:bCs/>
          <w:szCs w:val="28"/>
          <w:lang w:val="en-US"/>
        </w:rPr>
      </w:pPr>
      <w:r>
        <w:rPr>
          <w:b/>
          <w:bCs/>
          <w:szCs w:val="28"/>
          <w:lang w:val="en-US"/>
        </w:rPr>
        <w:t>Domain-model</w:t>
      </w:r>
      <w:r w:rsidRPr="007E57F1">
        <w:rPr>
          <w:b/>
          <w:bCs/>
          <w:szCs w:val="28"/>
          <w:lang w:val="en-US"/>
        </w:rPr>
        <w:t>-</w:t>
      </w:r>
      <w:r>
        <w:rPr>
          <w:b/>
          <w:bCs/>
          <w:szCs w:val="28"/>
          <w:lang w:val="en-US"/>
        </w:rPr>
        <w:t>v</w:t>
      </w:r>
      <w:r w:rsidRPr="007E57F1">
        <w:rPr>
          <w:b/>
          <w:bCs/>
          <w:szCs w:val="28"/>
          <w:lang w:val="en-US"/>
        </w:rPr>
        <w:t>0.</w:t>
      </w:r>
      <w:r w:rsidR="007E57F1">
        <w:rPr>
          <w:b/>
          <w:bCs/>
          <w:szCs w:val="28"/>
          <w:lang w:val="en-US"/>
        </w:rPr>
        <w:t>2</w:t>
      </w:r>
    </w:p>
    <w:p w14:paraId="2190CFB4" w14:textId="77777777" w:rsidR="003C1D3B" w:rsidRPr="007E57F1" w:rsidRDefault="003C1D3B" w:rsidP="003C1D3B">
      <w:pPr>
        <w:spacing w:before="480" w:after="0" w:line="240" w:lineRule="auto"/>
        <w:jc w:val="center"/>
        <w:rPr>
          <w:rFonts w:eastAsia="Times New Roman"/>
          <w:color w:val="4F81BD"/>
          <w:lang w:val="en-US" w:eastAsia="el-GR"/>
        </w:rPr>
      </w:pPr>
      <w:r w:rsidRPr="000C638E">
        <w:rPr>
          <w:rFonts w:eastAsia="Times New Roman"/>
          <w:noProof/>
          <w:color w:val="4F81BD"/>
          <w:lang w:eastAsia="el-G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B1E3BE" wp14:editId="117ABC61">
                <wp:simplePos x="0" y="0"/>
                <wp:positionH relativeFrom="page">
                  <wp:posOffset>1143000</wp:posOffset>
                </wp:positionH>
                <wp:positionV relativeFrom="page">
                  <wp:posOffset>9088120</wp:posOffset>
                </wp:positionV>
                <wp:extent cx="5274310" cy="827405"/>
                <wp:effectExtent l="0" t="2540" r="2540" b="0"/>
                <wp:wrapNone/>
                <wp:docPr id="8" name="Πλαίσιο κειμένου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4310" cy="827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BAADBC" w14:textId="77777777" w:rsidR="003C1D3B" w:rsidRPr="00EC1D86" w:rsidRDefault="003C1D3B" w:rsidP="003C1D3B">
                            <w:pPr>
                              <w:pStyle w:val="a3"/>
                              <w:spacing w:after="40"/>
                              <w:jc w:val="center"/>
                              <w:rPr>
                                <w:rStyle w:val="a4"/>
                              </w:rPr>
                            </w:pPr>
                            <w:r>
                              <w:rPr>
                                <w:rStyle w:val="a4"/>
                              </w:rPr>
                              <w:t xml:space="preserve"> </w:t>
                            </w:r>
                          </w:p>
                          <w:p w14:paraId="3CA7D1F3" w14:textId="77777777" w:rsidR="003C1D3B" w:rsidRPr="00EC1D86" w:rsidRDefault="003C1D3B" w:rsidP="003C1D3B">
                            <w:pPr>
                              <w:pStyle w:val="a3"/>
                              <w:jc w:val="both"/>
                              <w:rPr>
                                <w:rStyle w:val="a4"/>
                              </w:rPr>
                            </w:pPr>
                          </w:p>
                          <w:p w14:paraId="0D2E2A27" w14:textId="77777777" w:rsidR="003C1D3B" w:rsidRPr="00B26CC8" w:rsidRDefault="003C1D3B" w:rsidP="003C1D3B">
                            <w:pPr>
                              <w:ind w:left="1440"/>
                              <w:jc w:val="both"/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B26CC8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ΤΜΗΜΑ ΜΗΧΑΝΙΚΩΝ Η/Υ ΚΑΙ ΠΛΗΡΟΦΟΡΙΚΗ</w:t>
                            </w:r>
                          </w:p>
                          <w:p w14:paraId="3F13C999" w14:textId="77777777" w:rsidR="003C1D3B" w:rsidRPr="000C638E" w:rsidRDefault="003C1D3B" w:rsidP="003C1D3B">
                            <w:pPr>
                              <w:pStyle w:val="a3"/>
                              <w:jc w:val="center"/>
                              <w:rPr>
                                <w:color w:val="4F81BD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b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B1E3BE" id="_x0000_t202" coordsize="21600,21600" o:spt="202" path="m,l,21600r21600,l21600,xe">
                <v:stroke joinstyle="miter"/>
                <v:path gradientshapeok="t" o:connecttype="rect"/>
              </v:shapetype>
              <v:shape id="Πλαίσιο κειμένου 8" o:spid="_x0000_s1026" type="#_x0000_t202" style="position:absolute;left:0;text-align:left;margin-left:90pt;margin-top:715.6pt;width:415.3pt;height:65.15pt;z-index:251661312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" filled="f" stroked="f" strokeweight=".5pt">
                <v:textbox style="mso-fit-shape-to-text:t" inset="0,0,0,0">
                  <w:txbxContent>
                    <w:p w14:paraId="48BAADBC" w14:textId="77777777" w:rsidR="003C1D3B" w:rsidRPr="00EC1D86" w:rsidRDefault="003C1D3B" w:rsidP="003C1D3B">
                      <w:pPr>
                        <w:pStyle w:val="a3"/>
                        <w:spacing w:after="40"/>
                        <w:jc w:val="center"/>
                        <w:rPr>
                          <w:rStyle w:val="a4"/>
                        </w:rPr>
                      </w:pPr>
                      <w:r>
                        <w:rPr>
                          <w:rStyle w:val="a4"/>
                        </w:rPr>
                        <w:t xml:space="preserve"> </w:t>
                      </w:r>
                    </w:p>
                    <w:p w14:paraId="3CA7D1F3" w14:textId="77777777" w:rsidR="003C1D3B" w:rsidRPr="00EC1D86" w:rsidRDefault="003C1D3B" w:rsidP="003C1D3B">
                      <w:pPr>
                        <w:pStyle w:val="a3"/>
                        <w:jc w:val="both"/>
                        <w:rPr>
                          <w:rStyle w:val="a4"/>
                        </w:rPr>
                      </w:pPr>
                    </w:p>
                    <w:p w14:paraId="0D2E2A27" w14:textId="77777777" w:rsidR="003C1D3B" w:rsidRPr="00B26CC8" w:rsidRDefault="003C1D3B" w:rsidP="003C1D3B">
                      <w:pPr>
                        <w:ind w:left="1440"/>
                        <w:jc w:val="both"/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B26CC8"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>ΤΜΗΜΑ ΜΗΧΑΝΙΚΩΝ Η/Υ ΚΑΙ ΠΛΗΡΟΦΟΡΙΚΗ</w:t>
                      </w:r>
                    </w:p>
                    <w:p w14:paraId="3F13C999" w14:textId="77777777" w:rsidR="003C1D3B" w:rsidRPr="000C638E" w:rsidRDefault="003C1D3B" w:rsidP="003C1D3B">
                      <w:pPr>
                        <w:pStyle w:val="a3"/>
                        <w:jc w:val="center"/>
                        <w:rPr>
                          <w:color w:val="4F81BD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4B7CF538" w14:textId="77777777" w:rsidR="003C1D3B" w:rsidRPr="007E57F1" w:rsidRDefault="003C1D3B" w:rsidP="003C1D3B">
      <w:pPr>
        <w:pStyle w:val="Default"/>
      </w:pPr>
    </w:p>
    <w:p w14:paraId="13D85477" w14:textId="77777777" w:rsidR="003C1D3B" w:rsidRPr="007E57F1" w:rsidRDefault="003C1D3B" w:rsidP="003C1D3B">
      <w:pPr>
        <w:pStyle w:val="Default"/>
      </w:pPr>
      <w:r w:rsidRPr="007E57F1">
        <w:t xml:space="preserve"> </w:t>
      </w:r>
    </w:p>
    <w:p w14:paraId="6D2D1B04" w14:textId="77777777" w:rsidR="003C1D3B" w:rsidRPr="007E57F1" w:rsidRDefault="003C1D3B" w:rsidP="003C1D3B">
      <w:pPr>
        <w:spacing w:before="240" w:after="200" w:line="720" w:lineRule="auto"/>
        <w:ind w:firstLine="360"/>
        <w:rPr>
          <w:b/>
          <w:bCs/>
          <w:szCs w:val="28"/>
          <w:u w:val="single"/>
          <w:lang w:val="en-US"/>
        </w:rPr>
      </w:pPr>
      <w:r w:rsidRPr="00B26CC8">
        <w:rPr>
          <w:b/>
          <w:bCs/>
          <w:szCs w:val="28"/>
          <w:u w:val="single"/>
        </w:rPr>
        <w:t>ΣΥΝΘΕΣΗ</w:t>
      </w:r>
      <w:r w:rsidRPr="007E57F1">
        <w:rPr>
          <w:b/>
          <w:bCs/>
          <w:szCs w:val="28"/>
          <w:u w:val="single"/>
          <w:lang w:val="en-US"/>
        </w:rPr>
        <w:t xml:space="preserve"> </w:t>
      </w:r>
      <w:r w:rsidRPr="00B26CC8">
        <w:rPr>
          <w:b/>
          <w:bCs/>
          <w:szCs w:val="28"/>
          <w:u w:val="single"/>
        </w:rPr>
        <w:t>ΟΜΑΔΑΣ</w:t>
      </w:r>
      <w:r w:rsidRPr="007E57F1">
        <w:rPr>
          <w:b/>
          <w:bCs/>
          <w:szCs w:val="28"/>
          <w:u w:val="single"/>
          <w:lang w:val="en-US"/>
        </w:rPr>
        <w:t>:</w:t>
      </w:r>
    </w:p>
    <w:p w14:paraId="767254B9" w14:textId="77777777" w:rsidR="003C1D3B" w:rsidRPr="00837211" w:rsidRDefault="003C1D3B" w:rsidP="003C1D3B">
      <w:pPr>
        <w:spacing w:before="240" w:after="200" w:line="720" w:lineRule="auto"/>
        <w:ind w:left="360"/>
        <w:jc w:val="center"/>
        <w:rPr>
          <w:b/>
          <w:bCs/>
          <w:sz w:val="32"/>
          <w:szCs w:val="32"/>
        </w:rPr>
      </w:pPr>
      <w:r w:rsidRPr="000C638E">
        <w:rPr>
          <w:b/>
          <w:bCs/>
          <w:sz w:val="32"/>
          <w:szCs w:val="32"/>
        </w:rPr>
        <w:t>ΚΑΛΛΙΦΕΙΔΑΣ</w:t>
      </w:r>
      <w:r w:rsidRPr="00837211">
        <w:rPr>
          <w:b/>
          <w:bCs/>
          <w:sz w:val="32"/>
          <w:szCs w:val="32"/>
        </w:rPr>
        <w:t xml:space="preserve"> </w:t>
      </w:r>
      <w:r w:rsidRPr="000C638E">
        <w:rPr>
          <w:b/>
          <w:bCs/>
          <w:sz w:val="32"/>
          <w:szCs w:val="32"/>
        </w:rPr>
        <w:t>ΝΙΚΟΛΑΟΣ</w:t>
      </w:r>
      <w:r w:rsidRPr="00837211">
        <w:rPr>
          <w:b/>
          <w:bCs/>
          <w:sz w:val="32"/>
          <w:szCs w:val="32"/>
        </w:rPr>
        <w:t xml:space="preserve"> </w:t>
      </w:r>
      <w:r w:rsidRPr="000C638E">
        <w:rPr>
          <w:b/>
          <w:bCs/>
          <w:sz w:val="32"/>
          <w:szCs w:val="32"/>
        </w:rPr>
        <w:t>Α</w:t>
      </w:r>
      <w:r w:rsidRPr="00837211">
        <w:rPr>
          <w:b/>
          <w:bCs/>
          <w:sz w:val="32"/>
          <w:szCs w:val="32"/>
        </w:rPr>
        <w:t>.</w:t>
      </w:r>
      <w:r w:rsidRPr="000C638E">
        <w:rPr>
          <w:b/>
          <w:bCs/>
          <w:sz w:val="32"/>
          <w:szCs w:val="32"/>
        </w:rPr>
        <w:t>Μ</w:t>
      </w:r>
      <w:r w:rsidRPr="00837211">
        <w:rPr>
          <w:b/>
          <w:bCs/>
          <w:sz w:val="32"/>
          <w:szCs w:val="32"/>
        </w:rPr>
        <w:t>. 1054279</w:t>
      </w:r>
    </w:p>
    <w:p w14:paraId="1B29292E" w14:textId="77777777" w:rsidR="003C1D3B" w:rsidRPr="00326CA2" w:rsidRDefault="003C1D3B" w:rsidP="003C1D3B">
      <w:pPr>
        <w:spacing w:before="240" w:after="200" w:line="720" w:lineRule="auto"/>
        <w:ind w:left="360"/>
        <w:jc w:val="center"/>
        <w:rPr>
          <w:b/>
          <w:bCs/>
          <w:sz w:val="32"/>
          <w:szCs w:val="32"/>
          <w:vertAlign w:val="subscript"/>
        </w:rPr>
      </w:pPr>
      <w:r w:rsidRPr="000C638E">
        <w:rPr>
          <w:b/>
          <w:bCs/>
          <w:sz w:val="32"/>
          <w:szCs w:val="32"/>
        </w:rPr>
        <w:t>ΚΑΛΥΒΙΩΤΗΣ ΒΗΣΣΑΡΙΩΝ Α.Μ. 1054428</w:t>
      </w:r>
      <w:r w:rsidRPr="00326CA2">
        <w:rPr>
          <w:b/>
          <w:bCs/>
          <w:sz w:val="32"/>
          <w:szCs w:val="32"/>
          <w:vertAlign w:val="subscript"/>
        </w:rPr>
        <w:t xml:space="preserve"> </w:t>
      </w:r>
    </w:p>
    <w:p w14:paraId="151D99D0" w14:textId="77777777" w:rsidR="003C1D3B" w:rsidRDefault="003C1D3B" w:rsidP="003C1D3B">
      <w:pPr>
        <w:spacing w:before="240" w:after="200" w:line="720" w:lineRule="auto"/>
        <w:ind w:left="360"/>
        <w:jc w:val="center"/>
        <w:rPr>
          <w:b/>
          <w:bCs/>
          <w:sz w:val="32"/>
          <w:szCs w:val="32"/>
        </w:rPr>
      </w:pPr>
      <w:r w:rsidRPr="000C638E">
        <w:rPr>
          <w:b/>
          <w:bCs/>
          <w:sz w:val="32"/>
          <w:szCs w:val="32"/>
        </w:rPr>
        <w:t>ΚΩΣΤΟΠΟΥΛΟΣ ΙΑΣΩΝ Α.Μ. 1058117</w:t>
      </w:r>
    </w:p>
    <w:p w14:paraId="2BA27AB5" w14:textId="77777777" w:rsidR="003C1D3B" w:rsidRPr="00B26CC8" w:rsidRDefault="003C1D3B" w:rsidP="003C1D3B">
      <w:pPr>
        <w:spacing w:before="240" w:after="200" w:line="720" w:lineRule="auto"/>
        <w:ind w:firstLine="360"/>
        <w:jc w:val="center"/>
        <w:rPr>
          <w:b/>
          <w:bCs/>
          <w:sz w:val="32"/>
          <w:szCs w:val="32"/>
        </w:rPr>
      </w:pPr>
      <w:r w:rsidRPr="000C638E">
        <w:rPr>
          <w:b/>
          <w:bCs/>
          <w:sz w:val="32"/>
          <w:szCs w:val="32"/>
        </w:rPr>
        <w:t>ΜΙΧΑΛΟΠΟΥΛΟΣ</w:t>
      </w:r>
      <w:r w:rsidRPr="00B26CC8">
        <w:rPr>
          <w:b/>
          <w:bCs/>
          <w:sz w:val="32"/>
          <w:szCs w:val="32"/>
        </w:rPr>
        <w:t xml:space="preserve"> </w:t>
      </w:r>
      <w:r w:rsidRPr="000C638E">
        <w:rPr>
          <w:b/>
          <w:bCs/>
          <w:sz w:val="32"/>
          <w:szCs w:val="32"/>
        </w:rPr>
        <w:t>ΔΗΜΟΣΘΕΝΗΣ</w:t>
      </w:r>
      <w:r w:rsidRPr="00B26CC8">
        <w:rPr>
          <w:b/>
          <w:bCs/>
          <w:sz w:val="32"/>
          <w:szCs w:val="32"/>
        </w:rPr>
        <w:t xml:space="preserve"> </w:t>
      </w:r>
      <w:r w:rsidRPr="000C638E">
        <w:rPr>
          <w:b/>
          <w:bCs/>
          <w:sz w:val="32"/>
          <w:szCs w:val="32"/>
        </w:rPr>
        <w:t>Α</w:t>
      </w:r>
      <w:r w:rsidRPr="00B26CC8">
        <w:rPr>
          <w:b/>
          <w:bCs/>
          <w:sz w:val="32"/>
          <w:szCs w:val="32"/>
        </w:rPr>
        <w:t>.</w:t>
      </w:r>
      <w:r w:rsidRPr="000C638E">
        <w:rPr>
          <w:b/>
          <w:bCs/>
          <w:sz w:val="32"/>
          <w:szCs w:val="32"/>
        </w:rPr>
        <w:t>Μ</w:t>
      </w:r>
      <w:r w:rsidRPr="00B26CC8">
        <w:rPr>
          <w:b/>
          <w:bCs/>
          <w:sz w:val="32"/>
          <w:szCs w:val="32"/>
        </w:rPr>
        <w:t>. 1058126</w:t>
      </w:r>
    </w:p>
    <w:p w14:paraId="134A49CC" w14:textId="77777777" w:rsidR="003C1D3B" w:rsidRPr="000C638E" w:rsidRDefault="003C1D3B" w:rsidP="003C1D3B">
      <w:pPr>
        <w:spacing w:before="240" w:after="200" w:line="720" w:lineRule="auto"/>
        <w:ind w:left="360"/>
        <w:jc w:val="center"/>
        <w:rPr>
          <w:b/>
          <w:bCs/>
          <w:sz w:val="32"/>
          <w:szCs w:val="32"/>
        </w:rPr>
      </w:pPr>
    </w:p>
    <w:p w14:paraId="23FDDAFF" w14:textId="77777777" w:rsidR="003C1D3B" w:rsidRPr="000C638E" w:rsidRDefault="003C1D3B" w:rsidP="003C1D3B">
      <w:pPr>
        <w:spacing w:after="200" w:line="276" w:lineRule="auto"/>
        <w:jc w:val="center"/>
        <w:rPr>
          <w:b/>
          <w:sz w:val="40"/>
          <w:szCs w:val="40"/>
        </w:rPr>
      </w:pPr>
    </w:p>
    <w:p w14:paraId="5CC731D7" w14:textId="77777777" w:rsidR="003C1D3B" w:rsidRDefault="003C1D3B" w:rsidP="003C1D3B">
      <w:pPr>
        <w:rPr>
          <w:b/>
          <w:sz w:val="40"/>
          <w:szCs w:val="40"/>
        </w:rPr>
      </w:pPr>
    </w:p>
    <w:p w14:paraId="60CFF0B3" w14:textId="77777777" w:rsidR="003C1D3B" w:rsidRPr="00B26CC8" w:rsidRDefault="003C1D3B" w:rsidP="003C1D3B">
      <w:pPr>
        <w:rPr>
          <w:b/>
          <w:bCs/>
          <w:sz w:val="36"/>
          <w:szCs w:val="36"/>
        </w:rPr>
      </w:pPr>
    </w:p>
    <w:p w14:paraId="1898C490" w14:textId="74B75FC8" w:rsidR="007F6649" w:rsidRDefault="007F6649" w:rsidP="007F6649">
      <w:pPr>
        <w:pStyle w:val="softEng21style"/>
        <w:rPr>
          <w:lang w:val="en-US"/>
        </w:rPr>
      </w:pPr>
      <w:r>
        <w:rPr>
          <w:lang w:val="en-US"/>
        </w:rPr>
        <w:lastRenderedPageBreak/>
        <w:t>Domain model</w:t>
      </w:r>
    </w:p>
    <w:p w14:paraId="06C2DA59" w14:textId="77777777" w:rsidR="007F6649" w:rsidRDefault="007F6649">
      <w:pPr>
        <w:rPr>
          <w:lang w:val="en-US"/>
        </w:rPr>
      </w:pPr>
    </w:p>
    <w:p w14:paraId="3B4D68EC" w14:textId="05EA40C1" w:rsidR="003A3228" w:rsidRDefault="007F6649" w:rsidP="007F6649">
      <w:pPr>
        <w:ind w:firstLine="360"/>
      </w:pPr>
      <w:r>
        <w:rPr>
          <w:lang w:val="en-US"/>
        </w:rPr>
        <w:t>To</w:t>
      </w:r>
      <w:r w:rsidRPr="007F6649">
        <w:t xml:space="preserve"> </w:t>
      </w:r>
      <w:r>
        <w:rPr>
          <w:lang w:val="en-US"/>
        </w:rPr>
        <w:t>Domain</w:t>
      </w:r>
      <w:r w:rsidRPr="007F6649">
        <w:t>-</w:t>
      </w:r>
      <w:r>
        <w:rPr>
          <w:lang w:val="en-US"/>
        </w:rPr>
        <w:t>model</w:t>
      </w:r>
      <w:r w:rsidRPr="007F6649">
        <w:t xml:space="preserve"> </w:t>
      </w:r>
      <w:r>
        <w:t>του</w:t>
      </w:r>
      <w:r w:rsidRPr="007F6649">
        <w:t xml:space="preserve"> </w:t>
      </w:r>
      <w:r>
        <w:t>έργου</w:t>
      </w:r>
      <w:r w:rsidRPr="007F6649">
        <w:t xml:space="preserve"> </w:t>
      </w:r>
      <w:r>
        <w:t>μας</w:t>
      </w:r>
      <w:r w:rsidRPr="007F6649">
        <w:t xml:space="preserve"> </w:t>
      </w:r>
      <w:r>
        <w:t xml:space="preserve">παρουσιάζεται παρακάτω: </w:t>
      </w:r>
    </w:p>
    <w:p w14:paraId="40E75665" w14:textId="77777777" w:rsidR="007F6649" w:rsidRDefault="007F6649"/>
    <w:p w14:paraId="38F9A16F" w14:textId="6FE7ADAA" w:rsidR="007F6649" w:rsidRDefault="00DA31A9">
      <w:r>
        <w:rPr>
          <w:noProof/>
        </w:rPr>
        <w:drawing>
          <wp:inline distT="0" distB="0" distL="0" distR="0" wp14:anchorId="631E8C75" wp14:editId="5A9A637E">
            <wp:extent cx="5267325" cy="3810000"/>
            <wp:effectExtent l="0" t="0" r="9525" b="0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30DA3" w14:textId="0EA1A1A7" w:rsidR="007F6649" w:rsidRDefault="007F6649" w:rsidP="007F6649">
      <w:pPr>
        <w:ind w:firstLine="720"/>
      </w:pPr>
      <w:r>
        <w:t xml:space="preserve">Για τη δημιουργία του χρησιμοποιήθηκε η σελίδα </w:t>
      </w:r>
      <w:hyperlink r:id="rId11" w:history="1">
        <w:r w:rsidRPr="007F6649">
          <w:rPr>
            <w:rStyle w:val="-"/>
          </w:rPr>
          <w:t>https://creately.com/</w:t>
        </w:r>
      </w:hyperlink>
      <w:r>
        <w:t>.</w:t>
      </w:r>
    </w:p>
    <w:p w14:paraId="69C32C21" w14:textId="7F80CB1F" w:rsidR="007F6649" w:rsidRDefault="007F6649"/>
    <w:p w14:paraId="0AFD5C00" w14:textId="34BF29AB" w:rsidR="007F6649" w:rsidRDefault="007F6649"/>
    <w:p w14:paraId="24AE4B68" w14:textId="0DB51D53" w:rsidR="007F6649" w:rsidRDefault="007F6649" w:rsidP="007F6649">
      <w:pPr>
        <w:pStyle w:val="softEng21style"/>
      </w:pPr>
      <w:r>
        <w:t xml:space="preserve">Σύντομη περιγραφή κλάσεων </w:t>
      </w:r>
    </w:p>
    <w:p w14:paraId="7832C2BB" w14:textId="4E656802" w:rsidR="007F6649" w:rsidRDefault="007F6649" w:rsidP="007F6649"/>
    <w:p w14:paraId="2353FA1B" w14:textId="4EA76C9C" w:rsidR="007F6649" w:rsidRDefault="007F6649" w:rsidP="007F6649">
      <w:pPr>
        <w:pStyle w:val="a6"/>
        <w:numPr>
          <w:ilvl w:val="0"/>
          <w:numId w:val="3"/>
        </w:numPr>
      </w:pPr>
      <w:r w:rsidRPr="007F6649">
        <w:rPr>
          <w:b/>
          <w:bCs/>
        </w:rPr>
        <w:t xml:space="preserve">Χρήστης: </w:t>
      </w:r>
      <w:r>
        <w:t xml:space="preserve">Γενική </w:t>
      </w:r>
      <w:r w:rsidRPr="007F6649">
        <w:rPr>
          <w:lang w:val="en-US"/>
        </w:rPr>
        <w:t>abstract</w:t>
      </w:r>
      <w:r w:rsidRPr="007F6649">
        <w:t xml:space="preserve"> </w:t>
      </w:r>
      <w:r>
        <w:t xml:space="preserve">κλάση, με γενικές πληροφορίες για τους χρήστες. </w:t>
      </w:r>
    </w:p>
    <w:p w14:paraId="07FE6D99" w14:textId="5B269EDA" w:rsidR="007F6649" w:rsidRDefault="007F6649" w:rsidP="007F6649">
      <w:pPr>
        <w:pStyle w:val="a6"/>
        <w:numPr>
          <w:ilvl w:val="0"/>
          <w:numId w:val="3"/>
        </w:numPr>
      </w:pPr>
      <w:r w:rsidRPr="007F6649">
        <w:rPr>
          <w:b/>
          <w:bCs/>
        </w:rPr>
        <w:t>Υπάλληλος κρατικού φορέα:</w:t>
      </w:r>
      <w:r>
        <w:t xml:space="preserve"> Γενική </w:t>
      </w:r>
      <w:r>
        <w:rPr>
          <w:lang w:val="en-US"/>
        </w:rPr>
        <w:t>abstract</w:t>
      </w:r>
      <w:r w:rsidRPr="007F6649">
        <w:t xml:space="preserve"> </w:t>
      </w:r>
      <w:r>
        <w:t>κλάση</w:t>
      </w:r>
      <w:r w:rsidR="003C1807">
        <w:t>, με γενικές πληροφορίες για τους υπαλλήλους.</w:t>
      </w:r>
    </w:p>
    <w:p w14:paraId="73A8FDEA" w14:textId="06C65667" w:rsidR="003C1807" w:rsidRDefault="003C1807" w:rsidP="007F6649">
      <w:pPr>
        <w:pStyle w:val="a6"/>
        <w:numPr>
          <w:ilvl w:val="0"/>
          <w:numId w:val="3"/>
        </w:numPr>
      </w:pPr>
      <w:r>
        <w:t>Οι</w:t>
      </w:r>
      <w:r w:rsidRPr="007E57F1">
        <w:t xml:space="preserve"> </w:t>
      </w:r>
      <w:r>
        <w:t>κλάσεις</w:t>
      </w:r>
      <w:r w:rsidRPr="007E57F1">
        <w:t xml:space="preserve"> </w:t>
      </w:r>
      <w:r w:rsidRPr="003C1807">
        <w:rPr>
          <w:b/>
          <w:bCs/>
        </w:rPr>
        <w:t>Αγρότης</w:t>
      </w:r>
      <w:r w:rsidRPr="007E57F1">
        <w:t xml:space="preserve">, </w:t>
      </w:r>
      <w:r w:rsidRPr="003C1807">
        <w:rPr>
          <w:b/>
          <w:bCs/>
        </w:rPr>
        <w:t>Γεωπόνος</w:t>
      </w:r>
      <w:r w:rsidRPr="007E57F1">
        <w:t xml:space="preserve">, </w:t>
      </w:r>
      <w:r w:rsidRPr="003C1807">
        <w:rPr>
          <w:b/>
          <w:bCs/>
        </w:rPr>
        <w:t>Έμπορος</w:t>
      </w:r>
      <w:r w:rsidRPr="007E57F1">
        <w:t xml:space="preserve">, </w:t>
      </w:r>
      <w:r w:rsidRPr="003C1807">
        <w:rPr>
          <w:b/>
          <w:bCs/>
        </w:rPr>
        <w:t>Υπάλληλος</w:t>
      </w:r>
      <w:r w:rsidRPr="007E57F1">
        <w:rPr>
          <w:b/>
          <w:bCs/>
        </w:rPr>
        <w:t xml:space="preserve"> </w:t>
      </w:r>
      <w:r w:rsidRPr="003C1807">
        <w:rPr>
          <w:b/>
          <w:bCs/>
        </w:rPr>
        <w:t>υπ</w:t>
      </w:r>
      <w:r w:rsidRPr="007E57F1">
        <w:rPr>
          <w:b/>
          <w:bCs/>
        </w:rPr>
        <w:t xml:space="preserve">. </w:t>
      </w:r>
      <w:r w:rsidRPr="003C1807">
        <w:rPr>
          <w:b/>
          <w:bCs/>
        </w:rPr>
        <w:t>Αγροτικής ανάπτυξης</w:t>
      </w:r>
      <w:r>
        <w:t xml:space="preserve"> και </w:t>
      </w:r>
      <w:r w:rsidRPr="003C1807">
        <w:rPr>
          <w:b/>
          <w:bCs/>
        </w:rPr>
        <w:t>Υπάλληλος πολιτικής προστασίας</w:t>
      </w:r>
      <w:r>
        <w:t xml:space="preserve"> </w:t>
      </w:r>
      <w:r w:rsidR="00732AB6">
        <w:t xml:space="preserve">είναι πιο ειδικές κλάσεις που περιέχουν πιο συγκεκριμένες </w:t>
      </w:r>
      <w:r w:rsidR="00732AB6">
        <w:lastRenderedPageBreak/>
        <w:t xml:space="preserve">πληροφορίες καθώς και τρόπους επικοινωνίας μεταξύ των χρηστών. </w:t>
      </w:r>
    </w:p>
    <w:p w14:paraId="7CBB5A54" w14:textId="77777777" w:rsidR="00732AB6" w:rsidRDefault="00732AB6" w:rsidP="007F6649">
      <w:pPr>
        <w:pStyle w:val="a6"/>
        <w:numPr>
          <w:ilvl w:val="0"/>
          <w:numId w:val="3"/>
        </w:numPr>
      </w:pPr>
      <w:r>
        <w:rPr>
          <w:b/>
          <w:bCs/>
        </w:rPr>
        <w:t xml:space="preserve">Επικοινωνία: </w:t>
      </w:r>
      <w:r>
        <w:t>Γενική κλάση που περιέχει πληροφορίες επικοινωνίας.</w:t>
      </w:r>
    </w:p>
    <w:p w14:paraId="01ED57D5" w14:textId="3799797E" w:rsidR="00732AB6" w:rsidRDefault="00732AB6" w:rsidP="007F6649">
      <w:pPr>
        <w:pStyle w:val="a6"/>
        <w:numPr>
          <w:ilvl w:val="0"/>
          <w:numId w:val="3"/>
        </w:numPr>
      </w:pPr>
      <w:r>
        <w:t xml:space="preserve">Οι κλάσεις </w:t>
      </w:r>
      <w:r w:rsidRPr="00732AB6">
        <w:rPr>
          <w:b/>
          <w:bCs/>
        </w:rPr>
        <w:t>Επικοινωνία Αγρότη-Γεωπόνου</w:t>
      </w:r>
      <w:r>
        <w:t xml:space="preserve"> και </w:t>
      </w:r>
      <w:r w:rsidRPr="00732AB6">
        <w:rPr>
          <w:b/>
          <w:bCs/>
        </w:rPr>
        <w:t>Επικοινωνία Αγρότη-Εμπόρου</w:t>
      </w:r>
      <w:r>
        <w:t xml:space="preserve"> είναι ειδικότερες κλάσεις που αφορούν την επικοινωνία μεταξύ των συγκεκριμένων τύπων χρηστών. </w:t>
      </w:r>
    </w:p>
    <w:p w14:paraId="15D69C16" w14:textId="08EAA172" w:rsidR="00732AB6" w:rsidRDefault="00732AB6" w:rsidP="007F6649">
      <w:pPr>
        <w:pStyle w:val="a6"/>
        <w:numPr>
          <w:ilvl w:val="0"/>
          <w:numId w:val="3"/>
        </w:numPr>
      </w:pPr>
      <w:r>
        <w:t xml:space="preserve">Οι κλάσεις </w:t>
      </w:r>
      <w:r w:rsidRPr="0063255D">
        <w:rPr>
          <w:b/>
          <w:bCs/>
        </w:rPr>
        <w:t>Ραντεβού</w:t>
      </w:r>
      <w:r>
        <w:t xml:space="preserve"> και </w:t>
      </w:r>
      <w:r w:rsidRPr="0063255D">
        <w:rPr>
          <w:b/>
          <w:bCs/>
        </w:rPr>
        <w:t>Αίτημα εξυπηρέτησης</w:t>
      </w:r>
      <w:r>
        <w:t xml:space="preserve"> είναι ακόμη πιο ειδικές κλάσεις που αφορούν την επικοινωνία μεταξύ Αγρότη-Γεωπόνου </w:t>
      </w:r>
      <w:r w:rsidR="0063255D">
        <w:t xml:space="preserve">και εξαρτώνται από τον εκάστοτε </w:t>
      </w:r>
      <w:r w:rsidR="0063255D" w:rsidRPr="0063255D">
        <w:rPr>
          <w:b/>
          <w:bCs/>
        </w:rPr>
        <w:t>Κίνδυνο</w:t>
      </w:r>
      <w:r w:rsidR="0063255D">
        <w:t xml:space="preserve"> που υπάρχει για την </w:t>
      </w:r>
      <w:r w:rsidR="0063255D" w:rsidRPr="0063255D">
        <w:rPr>
          <w:b/>
          <w:bCs/>
        </w:rPr>
        <w:t>Καλλιέργεια</w:t>
      </w:r>
      <w:r w:rsidR="0063255D">
        <w:t xml:space="preserve">. </w:t>
      </w:r>
    </w:p>
    <w:p w14:paraId="350BD1BA" w14:textId="77777777" w:rsidR="0063255D" w:rsidRDefault="0063255D" w:rsidP="007F6649">
      <w:pPr>
        <w:pStyle w:val="a6"/>
        <w:numPr>
          <w:ilvl w:val="0"/>
          <w:numId w:val="3"/>
        </w:numPr>
      </w:pPr>
      <w:r>
        <w:rPr>
          <w:b/>
          <w:bCs/>
        </w:rPr>
        <w:t xml:space="preserve">Αγοραπωλησία: </w:t>
      </w:r>
      <w:r>
        <w:t xml:space="preserve">Κλάση που αφορά της δοσοληψίες μεταξύ χρηστών. </w:t>
      </w:r>
    </w:p>
    <w:p w14:paraId="7D60DA88" w14:textId="77777777" w:rsidR="0063255D" w:rsidRDefault="0063255D" w:rsidP="007F6649">
      <w:pPr>
        <w:pStyle w:val="a6"/>
        <w:numPr>
          <w:ilvl w:val="0"/>
          <w:numId w:val="3"/>
        </w:numPr>
      </w:pPr>
      <w:r>
        <w:rPr>
          <w:b/>
          <w:bCs/>
        </w:rPr>
        <w:t>Εργαλείο:</w:t>
      </w:r>
      <w:r>
        <w:t xml:space="preserve"> Κλάση που συνδέεται με την </w:t>
      </w:r>
      <w:r w:rsidRPr="00DA31A9">
        <w:rPr>
          <w:b/>
          <w:bCs/>
        </w:rPr>
        <w:t>Αγοραπωλησία</w:t>
      </w:r>
      <w:r>
        <w:t xml:space="preserve"> και αφορά συγκεκριμένα τις δοσοληψίες εργαλείων και εξοπλισμού. </w:t>
      </w:r>
    </w:p>
    <w:p w14:paraId="2C4034F5" w14:textId="4C7A054B" w:rsidR="0063255D" w:rsidRDefault="0063255D" w:rsidP="007F6649">
      <w:pPr>
        <w:pStyle w:val="a6"/>
        <w:numPr>
          <w:ilvl w:val="0"/>
          <w:numId w:val="3"/>
        </w:numPr>
      </w:pPr>
      <w:r>
        <w:rPr>
          <w:b/>
          <w:bCs/>
        </w:rPr>
        <w:t>Προϊόν:</w:t>
      </w:r>
      <w:r>
        <w:t xml:space="preserve"> Κλάση που συνδέεται με την </w:t>
      </w:r>
      <w:r w:rsidRPr="00DA31A9">
        <w:rPr>
          <w:b/>
          <w:bCs/>
        </w:rPr>
        <w:t>Αγοραπωλησία</w:t>
      </w:r>
      <w:r>
        <w:t xml:space="preserve"> και αφορά συγκεκριμένα τις δοσοληψίες που δεν περιλαμβάνονται στα εργαλεία(π.χ. φάρμακο από γεωπόνο, σοδειά αγρότη κ.λ.π.). </w:t>
      </w:r>
    </w:p>
    <w:p w14:paraId="0029DC07" w14:textId="32209BD9" w:rsidR="0063255D" w:rsidRDefault="0063255D" w:rsidP="007F6649">
      <w:pPr>
        <w:pStyle w:val="a6"/>
        <w:numPr>
          <w:ilvl w:val="0"/>
          <w:numId w:val="3"/>
        </w:numPr>
      </w:pPr>
      <w:r>
        <w:rPr>
          <w:b/>
          <w:bCs/>
        </w:rPr>
        <w:t>Καλλιέργεια:</w:t>
      </w:r>
      <w:r>
        <w:t xml:space="preserve"> Κλάση που συνδέεται με τον </w:t>
      </w:r>
      <w:r w:rsidRPr="00DA31A9">
        <w:rPr>
          <w:b/>
          <w:bCs/>
        </w:rPr>
        <w:t>αγρότη</w:t>
      </w:r>
      <w:r>
        <w:t xml:space="preserve"> και περιέχει πληροφορίες για τον τύπο της </w:t>
      </w:r>
      <w:r w:rsidRPr="00DA31A9">
        <w:rPr>
          <w:b/>
          <w:bCs/>
        </w:rPr>
        <w:t>καλλιέργειας</w:t>
      </w:r>
      <w:r>
        <w:t>,</w:t>
      </w:r>
      <w:r w:rsidR="000D16D0">
        <w:t xml:space="preserve"> </w:t>
      </w:r>
      <w:r>
        <w:t>την τοποθεσία της κ.α.</w:t>
      </w:r>
    </w:p>
    <w:p w14:paraId="5C2F039A" w14:textId="0BDA2413" w:rsidR="00D31B89" w:rsidRDefault="00D31B89" w:rsidP="007F6649">
      <w:pPr>
        <w:pStyle w:val="a6"/>
        <w:numPr>
          <w:ilvl w:val="0"/>
          <w:numId w:val="3"/>
        </w:numPr>
      </w:pPr>
      <w:r>
        <w:rPr>
          <w:b/>
          <w:bCs/>
        </w:rPr>
        <w:t>Κίνδυνος:</w:t>
      </w:r>
      <w:r>
        <w:t xml:space="preserve"> Κλάση που συνδέεται με την </w:t>
      </w:r>
      <w:r w:rsidRPr="00DA31A9">
        <w:rPr>
          <w:b/>
          <w:bCs/>
        </w:rPr>
        <w:t>καλλιέργεια</w:t>
      </w:r>
      <w:r w:rsidR="00DA31A9">
        <w:t xml:space="preserve">, </w:t>
      </w:r>
      <w:r>
        <w:t xml:space="preserve">τον </w:t>
      </w:r>
      <w:r w:rsidRPr="00DA31A9">
        <w:rPr>
          <w:b/>
          <w:bCs/>
        </w:rPr>
        <w:t>Υπάλληλο πολιτικής προστασία</w:t>
      </w:r>
      <w:r w:rsidR="00DA31A9" w:rsidRPr="00DA31A9">
        <w:rPr>
          <w:b/>
          <w:bCs/>
        </w:rPr>
        <w:t>ς</w:t>
      </w:r>
      <w:r w:rsidR="00DA31A9">
        <w:t xml:space="preserve"> και αφορά τον βαθμό επικινδυνότητας που υπάρχει για τους διάφορους τύπους καλλιεργειών. </w:t>
      </w:r>
    </w:p>
    <w:p w14:paraId="4AA69CDB" w14:textId="3C24E32A" w:rsidR="00DA31A9" w:rsidRDefault="00DA31A9" w:rsidP="007F6649">
      <w:pPr>
        <w:pStyle w:val="a6"/>
        <w:numPr>
          <w:ilvl w:val="0"/>
          <w:numId w:val="3"/>
        </w:numPr>
      </w:pPr>
      <w:r>
        <w:t xml:space="preserve">Οι κλάσεις </w:t>
      </w:r>
      <w:r w:rsidRPr="00DA31A9">
        <w:rPr>
          <w:b/>
          <w:bCs/>
        </w:rPr>
        <w:t>Ανακοίνωση</w:t>
      </w:r>
      <w:r>
        <w:t xml:space="preserve"> και </w:t>
      </w:r>
      <w:r w:rsidRPr="00DA31A9">
        <w:rPr>
          <w:b/>
          <w:bCs/>
        </w:rPr>
        <w:t>Κριτική</w:t>
      </w:r>
      <w:r>
        <w:t xml:space="preserve"> είναι γενικές κλάσεις</w:t>
      </w:r>
      <w:r w:rsidR="000D16D0">
        <w:t>,</w:t>
      </w:r>
      <w:r>
        <w:t xml:space="preserve"> αντικείμενα των οποίων μπορούν να χρησιμοποιηθούν από όλους τους τύπους χρηστών. </w:t>
      </w:r>
    </w:p>
    <w:p w14:paraId="6E2B9979" w14:textId="14B40886" w:rsidR="007E57F1" w:rsidRDefault="007E57F1" w:rsidP="007E57F1">
      <w:pPr>
        <w:ind w:left="720"/>
      </w:pPr>
    </w:p>
    <w:p w14:paraId="59B7BAF2" w14:textId="788BAD94" w:rsidR="007E57F1" w:rsidRDefault="007E57F1" w:rsidP="007E57F1">
      <w:pPr>
        <w:ind w:left="720"/>
      </w:pPr>
    </w:p>
    <w:p w14:paraId="218EF48A" w14:textId="044809A9" w:rsidR="007E57F1" w:rsidRDefault="007E57F1" w:rsidP="007E57F1">
      <w:pPr>
        <w:ind w:left="720"/>
      </w:pPr>
    </w:p>
    <w:p w14:paraId="675FD2F3" w14:textId="77777777" w:rsidR="007E57F1" w:rsidRDefault="007E57F1" w:rsidP="007E57F1">
      <w:pPr>
        <w:ind w:left="720"/>
      </w:pPr>
    </w:p>
    <w:p w14:paraId="661ABB1D" w14:textId="77777777" w:rsidR="007E57F1" w:rsidRDefault="007E57F1" w:rsidP="007E57F1">
      <w:pPr>
        <w:ind w:left="720"/>
      </w:pPr>
    </w:p>
    <w:p w14:paraId="5C54705E" w14:textId="7A0AB773" w:rsidR="007E57F1" w:rsidRDefault="007E57F1" w:rsidP="007E57F1">
      <w:pPr>
        <w:ind w:left="720"/>
      </w:pPr>
      <w:r>
        <w:lastRenderedPageBreak/>
        <w:t xml:space="preserve">Το ανανεωμένο </w:t>
      </w:r>
      <w:r>
        <w:rPr>
          <w:lang w:val="en-US"/>
        </w:rPr>
        <w:t>Domain</w:t>
      </w:r>
      <w:r w:rsidRPr="007E57F1">
        <w:t xml:space="preserve"> </w:t>
      </w:r>
      <w:r>
        <w:rPr>
          <w:lang w:val="en-US"/>
        </w:rPr>
        <w:t>model</w:t>
      </w:r>
      <w:r w:rsidRPr="007E57F1">
        <w:t xml:space="preserve"> </w:t>
      </w:r>
      <w:r>
        <w:t xml:space="preserve">για το έργο μας με τα απαραίτητα </w:t>
      </w:r>
      <w:r>
        <w:rPr>
          <w:lang w:val="en-US"/>
        </w:rPr>
        <w:t>attributes</w:t>
      </w:r>
      <w:r w:rsidRPr="007E57F1">
        <w:t xml:space="preserve"> </w:t>
      </w:r>
      <w:r>
        <w:t xml:space="preserve">παρατίθεται παρακάτω: </w:t>
      </w:r>
    </w:p>
    <w:p w14:paraId="082CC1B3" w14:textId="380F9A83" w:rsidR="007E57F1" w:rsidRDefault="007E57F1" w:rsidP="007E57F1">
      <w:pPr>
        <w:ind w:left="720"/>
      </w:pPr>
    </w:p>
    <w:p w14:paraId="49A76D0E" w14:textId="77777777" w:rsidR="007E57F1" w:rsidRDefault="007E57F1" w:rsidP="007E57F1">
      <w:pPr>
        <w:ind w:left="720"/>
      </w:pPr>
    </w:p>
    <w:p w14:paraId="5AA73C5C" w14:textId="318B7812" w:rsidR="007E57F1" w:rsidRDefault="007E57F1" w:rsidP="007E57F1">
      <w:r>
        <w:rPr>
          <w:noProof/>
        </w:rPr>
        <w:drawing>
          <wp:inline distT="0" distB="0" distL="0" distR="0" wp14:anchorId="22BB6EDD" wp14:editId="63FC8F05">
            <wp:extent cx="5274310" cy="4305300"/>
            <wp:effectExtent l="0" t="0" r="254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A27F9" w14:textId="252C68B4" w:rsidR="00700488" w:rsidRDefault="00700488" w:rsidP="007E57F1"/>
    <w:p w14:paraId="33B994C9" w14:textId="5B32E67D" w:rsidR="00700488" w:rsidRPr="007E57F1" w:rsidRDefault="00700488" w:rsidP="007E57F1">
      <w:r>
        <w:rPr>
          <w:noProof/>
        </w:rPr>
        <w:drawing>
          <wp:inline distT="0" distB="0" distL="0" distR="0" wp14:anchorId="5B2B4D00" wp14:editId="58DB2884">
            <wp:extent cx="1295400" cy="876664"/>
            <wp:effectExtent l="0" t="0" r="0" b="0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9488" cy="913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00488" w:rsidRPr="007E57F1">
      <w:footerReference w:type="default" r:id="rId14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A1A6B1" w14:textId="77777777" w:rsidR="005B77B6" w:rsidRDefault="005B77B6" w:rsidP="007E57F1">
      <w:pPr>
        <w:spacing w:after="0" w:line="240" w:lineRule="auto"/>
      </w:pPr>
      <w:r>
        <w:separator/>
      </w:r>
    </w:p>
  </w:endnote>
  <w:endnote w:type="continuationSeparator" w:id="0">
    <w:p w14:paraId="6559AEF6" w14:textId="77777777" w:rsidR="005B77B6" w:rsidRDefault="005B77B6" w:rsidP="007E57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1605236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B36516E" w14:textId="64BBF177" w:rsidR="007E57F1" w:rsidRDefault="007E57F1">
        <w:pPr>
          <w:pStyle w:val="a8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b/>
            <w:bCs/>
          </w:rPr>
          <w:t>2</w:t>
        </w:r>
        <w:r>
          <w:rPr>
            <w:b/>
            <w:bCs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Σελίδα</w:t>
        </w:r>
      </w:p>
    </w:sdtContent>
  </w:sdt>
  <w:p w14:paraId="6FB2CA49" w14:textId="77777777" w:rsidR="007E57F1" w:rsidRDefault="007E57F1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799743" w14:textId="77777777" w:rsidR="005B77B6" w:rsidRDefault="005B77B6" w:rsidP="007E57F1">
      <w:pPr>
        <w:spacing w:after="0" w:line="240" w:lineRule="auto"/>
      </w:pPr>
      <w:r>
        <w:separator/>
      </w:r>
    </w:p>
  </w:footnote>
  <w:footnote w:type="continuationSeparator" w:id="0">
    <w:p w14:paraId="2C2399E7" w14:textId="77777777" w:rsidR="005B77B6" w:rsidRDefault="005B77B6" w:rsidP="007E57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EB2504"/>
    <w:multiLevelType w:val="hybridMultilevel"/>
    <w:tmpl w:val="9B4C31E4"/>
    <w:lvl w:ilvl="0" w:tplc="040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7A6209D"/>
    <w:multiLevelType w:val="hybridMultilevel"/>
    <w:tmpl w:val="E0689318"/>
    <w:lvl w:ilvl="0" w:tplc="7AB2A3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086FC5"/>
    <w:multiLevelType w:val="multilevel"/>
    <w:tmpl w:val="5D8ACFCC"/>
    <w:lvl w:ilvl="0">
      <w:start w:val="1"/>
      <w:numFmt w:val="decimal"/>
      <w:pStyle w:val="softEng21style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D3B"/>
    <w:rsid w:val="000D16D0"/>
    <w:rsid w:val="00333B73"/>
    <w:rsid w:val="003C1807"/>
    <w:rsid w:val="003C1D3B"/>
    <w:rsid w:val="005B77B6"/>
    <w:rsid w:val="0063255D"/>
    <w:rsid w:val="00700488"/>
    <w:rsid w:val="00725E68"/>
    <w:rsid w:val="00732AB6"/>
    <w:rsid w:val="007E57F1"/>
    <w:rsid w:val="007F6649"/>
    <w:rsid w:val="008B09CF"/>
    <w:rsid w:val="00C350AC"/>
    <w:rsid w:val="00C95BD2"/>
    <w:rsid w:val="00D31B89"/>
    <w:rsid w:val="00DA3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7AFDC"/>
  <w15:chartTrackingRefBased/>
  <w15:docId w15:val="{F2705C5C-7EEB-49B8-924E-A39C9710A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1D3B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Char"/>
    <w:uiPriority w:val="9"/>
    <w:qFormat/>
    <w:rsid w:val="00333B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oftEng21style">
    <w:name w:val="softEng21style"/>
    <w:basedOn w:val="1"/>
    <w:link w:val="softEng21styleChar"/>
    <w:qFormat/>
    <w:rsid w:val="00333B73"/>
    <w:pPr>
      <w:numPr>
        <w:numId w:val="2"/>
      </w:numPr>
      <w:ind w:hanging="360"/>
    </w:pPr>
    <w:rPr>
      <w:rFonts w:ascii="Times New Roman" w:hAnsi="Times New Roman" w:cs="Times New Roman"/>
      <w:b/>
      <w:bCs/>
      <w:i/>
      <w:iCs/>
    </w:rPr>
  </w:style>
  <w:style w:type="character" w:customStyle="1" w:styleId="softEng21styleChar">
    <w:name w:val="softEng21style Char"/>
    <w:basedOn w:val="a0"/>
    <w:link w:val="softEng21style"/>
    <w:rsid w:val="00333B73"/>
    <w:rPr>
      <w:rFonts w:ascii="Times New Roman" w:eastAsiaTheme="majorEastAsia" w:hAnsi="Times New Roman" w:cs="Times New Roman"/>
      <w:b/>
      <w:bCs/>
      <w:i/>
      <w:iCs/>
      <w:color w:val="2F5496" w:themeColor="accent1" w:themeShade="BF"/>
      <w:sz w:val="32"/>
      <w:szCs w:val="32"/>
    </w:rPr>
  </w:style>
  <w:style w:type="character" w:customStyle="1" w:styleId="1Char">
    <w:name w:val="Επικεφαλίδα 1 Char"/>
    <w:basedOn w:val="a0"/>
    <w:link w:val="1"/>
    <w:uiPriority w:val="9"/>
    <w:rsid w:val="00333B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No Spacing"/>
    <w:link w:val="Char"/>
    <w:uiPriority w:val="1"/>
    <w:qFormat/>
    <w:rsid w:val="003C1D3B"/>
    <w:pPr>
      <w:spacing w:after="0" w:line="240" w:lineRule="auto"/>
    </w:pPr>
    <w:rPr>
      <w:rFonts w:eastAsiaTheme="minorEastAsia"/>
      <w:lang w:eastAsia="el-GR"/>
    </w:rPr>
  </w:style>
  <w:style w:type="character" w:customStyle="1" w:styleId="Char">
    <w:name w:val="Χωρίς διάστιχο Char"/>
    <w:basedOn w:val="a0"/>
    <w:link w:val="a3"/>
    <w:uiPriority w:val="1"/>
    <w:rsid w:val="003C1D3B"/>
    <w:rPr>
      <w:rFonts w:eastAsiaTheme="minorEastAsia"/>
      <w:lang w:eastAsia="el-GR"/>
    </w:rPr>
  </w:style>
  <w:style w:type="character" w:styleId="a4">
    <w:name w:val="Book Title"/>
    <w:basedOn w:val="a0"/>
    <w:uiPriority w:val="33"/>
    <w:qFormat/>
    <w:rsid w:val="003C1D3B"/>
    <w:rPr>
      <w:b/>
      <w:bCs/>
      <w:smallCaps/>
      <w:spacing w:val="5"/>
    </w:rPr>
  </w:style>
  <w:style w:type="paragraph" w:customStyle="1" w:styleId="Default">
    <w:name w:val="Default"/>
    <w:rsid w:val="003C1D3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n-US"/>
    </w:rPr>
  </w:style>
  <w:style w:type="character" w:styleId="-">
    <w:name w:val="Hyperlink"/>
    <w:basedOn w:val="a0"/>
    <w:uiPriority w:val="99"/>
    <w:unhideWhenUsed/>
    <w:rsid w:val="007F664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F6649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7F6649"/>
    <w:pPr>
      <w:ind w:left="720"/>
      <w:contextualSpacing/>
    </w:pPr>
  </w:style>
  <w:style w:type="paragraph" w:styleId="a7">
    <w:name w:val="header"/>
    <w:basedOn w:val="a"/>
    <w:link w:val="Char0"/>
    <w:uiPriority w:val="99"/>
    <w:unhideWhenUsed/>
    <w:rsid w:val="007E57F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Κεφαλίδα Char"/>
    <w:basedOn w:val="a0"/>
    <w:link w:val="a7"/>
    <w:uiPriority w:val="99"/>
    <w:rsid w:val="007E57F1"/>
    <w:rPr>
      <w:rFonts w:ascii="Times New Roman" w:hAnsi="Times New Roman"/>
      <w:sz w:val="28"/>
    </w:rPr>
  </w:style>
  <w:style w:type="paragraph" w:styleId="a8">
    <w:name w:val="footer"/>
    <w:basedOn w:val="a"/>
    <w:link w:val="Char1"/>
    <w:uiPriority w:val="99"/>
    <w:unhideWhenUsed/>
    <w:rsid w:val="007E57F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Υποσέλιδο Char"/>
    <w:basedOn w:val="a0"/>
    <w:link w:val="a8"/>
    <w:uiPriority w:val="99"/>
    <w:rsid w:val="007E57F1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reately.com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E8968F-3D18-4789-A477-5CF34B9B87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331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Aris Kalyv</dc:creator>
  <cp:keywords/>
  <dc:description/>
  <cp:lastModifiedBy>Aris Kalyv</cp:lastModifiedBy>
  <cp:revision>4</cp:revision>
  <cp:lastPrinted>2021-05-05T17:16:00Z</cp:lastPrinted>
  <dcterms:created xsi:type="dcterms:W3CDTF">2021-05-05T17:16:00Z</dcterms:created>
  <dcterms:modified xsi:type="dcterms:W3CDTF">2021-05-05T17:32:00Z</dcterms:modified>
</cp:coreProperties>
</file>