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9b915781ee766d30cbb01e055ce9ee7de45a9f"/>
    <w:p>
      <w:pPr>
        <w:pStyle w:val="Heading1"/>
      </w:pPr>
      <w:r>
        <w:t xml:space="preserve">energotrend.com — Новые тексты + Визуальные рекомендации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11 марта 2026</w:t>
      </w:r>
      <w:r>
        <w:t xml:space="preserve"> </w:t>
      </w:r>
      <w:r>
        <w:rPr>
          <w:bCs/>
          <w:b/>
        </w:rPr>
        <w:t xml:space="preserve">Для:</w:t>
      </w:r>
      <w:r>
        <w:t xml:space="preserve"> </w:t>
      </w:r>
      <w:r>
        <w:t xml:space="preserve">Дмитрий (energotrend.com)</w:t>
      </w:r>
      <w:r>
        <w:t xml:space="preserve"> </w:t>
      </w:r>
      <w:r>
        <w:rPr>
          <w:bCs/>
          <w:b/>
        </w:rPr>
        <w:t xml:space="preserve">Подготовлено:</w:t>
      </w:r>
      <w:r>
        <w:t xml:space="preserve"> </w:t>
      </w:r>
      <w:r>
        <w:t xml:space="preserve">Аркадий</w:t>
      </w:r>
    </w:p>
    <w:p>
      <w:r>
        <w:pict>
          <v:rect style="width:0;height:1.5pt" o:hralign="center" o:hrstd="t" o:hr="t"/>
        </w:pict>
      </w:r>
    </w:p>
    <w:bookmarkEnd w:id="20"/>
    <w:bookmarkStart w:id="70" w:name="часть-1.-новые-тексты-для-сайта"/>
    <w:p>
      <w:pPr>
        <w:pStyle w:val="Heading1"/>
      </w:pPr>
      <w:r>
        <w:t xml:space="preserve">ЧАСТЬ 1. НОВЫЕ ТЕКСТЫ ДЛЯ САЙТА</w:t>
      </w:r>
    </w:p>
    <w:bookmarkStart w:id="24" w:name="hero-секция"/>
    <w:p>
      <w:pPr>
        <w:pStyle w:val="Heading2"/>
      </w:pPr>
      <w:r>
        <w:t xml:space="preserve">1. Hero-секция</w:t>
      </w:r>
    </w:p>
    <w:bookmarkStart w:id="21" w:name="заголовок-h1"/>
    <w:p>
      <w:pPr>
        <w:pStyle w:val="Heading3"/>
      </w:pPr>
      <w:r>
        <w:t xml:space="preserve">Заголовок (H1)</w:t>
      </w:r>
    </w:p>
    <w:p>
      <w:pPr>
        <w:pStyle w:val="FirstParagraph"/>
      </w:pPr>
      <w:r>
        <w:rPr>
          <w:bCs/>
          <w:b/>
        </w:rPr>
        <w:t xml:space="preserve">Автоматизация и электрика под ключ</w:t>
      </w:r>
    </w:p>
    <w:bookmarkEnd w:id="21"/>
    <w:bookmarkStart w:id="22" w:name="подзаголовок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Проектируем, собираем и запускаем шкафы автоматизации, системы «Умный дом» и электрощитовое оборудование. 11 лет на рынке. Гарантия на все работы.</w:t>
      </w:r>
    </w:p>
    <w:bookmarkEnd w:id="22"/>
    <w:bookmarkStart w:id="23" w:name="cta-кнопки"/>
    <w:p>
      <w:pPr>
        <w:pStyle w:val="Heading3"/>
      </w:pPr>
      <w:r>
        <w:t xml:space="preserve">CTA-кнопки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Получить расчёт бесплатно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 (ghost):</w:t>
      </w:r>
      <w:r>
        <w:t xml:space="preserve"> </w:t>
      </w:r>
      <w:r>
        <w:rPr>
          <w:rStyle w:val="VerbatimChar"/>
        </w:rPr>
        <w:t xml:space="preserve">Наши проекты</w:t>
      </w:r>
      <w:r>
        <w:t xml:space="preserve"> </w:t>
      </w:r>
      <w:r>
        <w:t xml:space="preserve">→ якорь к портфолио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о-компании"/>
    <w:p>
      <w:pPr>
        <w:pStyle w:val="Heading2"/>
      </w:pPr>
      <w:r>
        <w:t xml:space="preserve">2. О компании</w:t>
      </w:r>
    </w:p>
    <w:bookmarkStart w:id="25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Кто мы</w:t>
      </w:r>
    </w:p>
    <w:bookmarkEnd w:id="25"/>
    <w:bookmarkStart w:id="26" w:name="текст"/>
    <w:p>
      <w:pPr>
        <w:pStyle w:val="Heading3"/>
      </w:pPr>
      <w:r>
        <w:t xml:space="preserve">Текст</w:t>
      </w:r>
    </w:p>
    <w:p>
      <w:pPr>
        <w:pStyle w:val="FirstParagraph"/>
      </w:pPr>
      <w:r>
        <w:t xml:space="preserve">ENERGOTREND — инженерная команда с 11-летним опытом в промышленной автоматизации и электротехнике. Мы собираем электрощитовое оборудование и шкафы автоматизации для корпоративных заказчиков и частных клиентов.</w:t>
      </w:r>
    </w:p>
    <w:p>
      <w:pPr>
        <w:pStyle w:val="BodyText"/>
      </w:pPr>
      <w:r>
        <w:rPr>
          <w:bCs/>
          <w:b/>
        </w:rPr>
        <w:t xml:space="preserve">Что для нас важно: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Репутация.</w:t>
      </w:r>
      <w:r>
        <w:t xml:space="preserve"> </w:t>
      </w:r>
      <w:r>
        <w:t xml:space="preserve">За 11 лет ни одного недовольного заказчика — проверьте в отзывах.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Сроки.</w:t>
      </w:r>
      <w:r>
        <w:t xml:space="preserve"> </w:t>
      </w:r>
      <w:r>
        <w:t xml:space="preserve">Фиксируем дедлайн в договоре и отвечаем за него рублём.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Стандарты.</w:t>
      </w:r>
      <w:r>
        <w:t xml:space="preserve"> </w:t>
      </w:r>
      <w:r>
        <w:t xml:space="preserve">Все работы строго по ПУЭ, ПТЭЭП и СНиП. Никаких компромиссов с безопасностью.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Поддержка.</w:t>
      </w:r>
      <w:r>
        <w:t xml:space="preserve"> </w:t>
      </w:r>
      <w:r>
        <w:t xml:space="preserve">Гарантийное и постгарантийное обслуживание каждого проекта.</w:t>
      </w:r>
    </w:p>
    <w:p>
      <w:pPr>
        <w:pStyle w:val="FirstParagraph"/>
      </w:pPr>
      <w:r>
        <w:t xml:space="preserve">Мы не демпингуем и не завышаем цены. Стоимость складывается из реальных затрат, рисков и нашего опыта. Всегда готовы обосновать каждую строчку в смете.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859ade6847190d4b4bcf5a89c8d54f7e08e850"/>
    <w:p>
      <w:pPr>
        <w:pStyle w:val="Heading2"/>
      </w:pPr>
      <w:r>
        <w:t xml:space="preserve">3. Цифры (новый блок — между</w:t>
      </w:r>
      <w:r>
        <w:t xml:space="preserve"> </w:t>
      </w:r>
      <w:r>
        <w:t xml:space="preserve">“</w:t>
      </w:r>
      <w:r>
        <w:t xml:space="preserve">О компании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Этапы работ</w:t>
      </w:r>
      <w:r>
        <w:t xml:space="preserve">”</w:t>
      </w:r>
      <w:r>
        <w:t xml:space="preserve">)</w:t>
      </w:r>
    </w:p>
    <w:bookmarkStart w:id="28" w:name="формат-4-карточки-в-ряд"/>
    <w:p>
      <w:pPr>
        <w:pStyle w:val="Heading3"/>
      </w:pPr>
      <w:r>
        <w:t xml:space="preserve">Формат: 4 карточки в ряд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Цифра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 на рынке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выполненных проектов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 — стаж техдиректора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проектов сдано в срок</w:t>
            </w:r>
          </w:p>
        </w:tc>
      </w:tr>
    </w:tbl>
    <w:p>
      <w:pPr>
        <w:pStyle w:val="BlockText"/>
      </w:pPr>
      <w:r>
        <w:rPr>
          <w:iCs/>
          <w:i/>
        </w:rPr>
        <w:t xml:space="preserve">Примечание для Дмитрия: цифры ориентировочные — подставить реальные.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этапы-работ"/>
    <w:p>
      <w:pPr>
        <w:pStyle w:val="Heading2"/>
      </w:pPr>
      <w:r>
        <w:t xml:space="preserve">4. Этапы работ</w:t>
      </w:r>
    </w:p>
    <w:bookmarkStart w:id="30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Как мы работаем</w:t>
      </w:r>
    </w:p>
    <w:bookmarkEnd w:id="30"/>
    <w:bookmarkStart w:id="31" w:name="подзаголовок-1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От первого звонка до сдачи объекта — 4 понятных этапа. На каждом вы точно знаете, что происходит.</w:t>
      </w:r>
    </w:p>
    <w:bookmarkEnd w:id="31"/>
    <w:bookmarkStart w:id="32" w:name="этап-1-техническое-задание"/>
    <w:p>
      <w:pPr>
        <w:pStyle w:val="Heading3"/>
      </w:pPr>
      <w:r>
        <w:t xml:space="preserve">Этап 1: Техническое задание</w:t>
      </w:r>
    </w:p>
    <w:p>
      <w:pPr>
        <w:pStyle w:val="FirstParagraph"/>
      </w:pPr>
      <w:r>
        <w:t xml:space="preserve">Встречаемся, обсуждаем задачу, выезжаем на объект для замеров. Вместе формулируем ТЗ — чтобы все требования, функции и параметры были зафиксированы до начала работ. Это самый важный этап: чем точнее ТЗ, тем меньше сюрпризов.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согласованное ТЗ + результаты замеров + предварительная смета.</w:t>
      </w:r>
    </w:p>
    <w:bookmarkEnd w:id="32"/>
    <w:bookmarkStart w:id="33" w:name="этап-2-проектирование"/>
    <w:p>
      <w:pPr>
        <w:pStyle w:val="Heading3"/>
      </w:pPr>
      <w:r>
        <w:t xml:space="preserve">Этап 2: Проектирование</w:t>
      </w:r>
    </w:p>
    <w:p>
      <w:pPr>
        <w:pStyle w:val="FirstParagraph"/>
      </w:pPr>
      <w:r>
        <w:t xml:space="preserve">Проектировщики создают полный комплект документации: расчёты, схемы (однолинейная, внешних подключений), внешний вид шкафа, выбор оборудования. При необходимости — сметные расчёты для обоснования стоимости.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готовый проект со всеми схемами + спецификация оборудования.</w:t>
      </w:r>
    </w:p>
    <w:bookmarkEnd w:id="33"/>
    <w:bookmarkStart w:id="34" w:name="этап-3-монтаж-и-пусконаладка"/>
    <w:p>
      <w:pPr>
        <w:pStyle w:val="Heading3"/>
      </w:pPr>
      <w:r>
        <w:t xml:space="preserve">Этап 3: Монтаж и пусконаладка</w:t>
      </w:r>
    </w:p>
    <w:p>
      <w:pPr>
        <w:pStyle w:val="FirstParagraph"/>
      </w:pPr>
      <w:r>
        <w:t xml:space="preserve">Наши монтажники выполняют СМР и ПНР строго по проекту и техническим нормам. Все пожелания заказчика учитываем на каждом шаге. Промежуточные фото и отчёты — по запросу.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работающая система, прошедшая все проверки.</w:t>
      </w:r>
    </w:p>
    <w:bookmarkEnd w:id="34"/>
    <w:bookmarkStart w:id="35" w:name="этап-4-гарантия-и-поддержка"/>
    <w:p>
      <w:pPr>
        <w:pStyle w:val="Heading3"/>
      </w:pPr>
      <w:r>
        <w:t xml:space="preserve">Этап 4: Гарантия и поддержка</w:t>
      </w:r>
    </w:p>
    <w:p>
      <w:pPr>
        <w:pStyle w:val="FirstParagraph"/>
      </w:pPr>
      <w:r>
        <w:t xml:space="preserve">Даём гарантию на все виды работ. После сдачи не пропадаем — помогаем в непредвиденных ситуациях, консультируем, обслуживаем.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спокойствие заказчика. Если что-то случится — мы на связи.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услуги"/>
    <w:p>
      <w:pPr>
        <w:pStyle w:val="Heading2"/>
      </w:pPr>
      <w:r>
        <w:t xml:space="preserve">5. Услуги</w:t>
      </w:r>
    </w:p>
    <w:bookmarkStart w:id="37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Что мы делаем</w:t>
      </w:r>
    </w:p>
    <w:bookmarkEnd w:id="37"/>
    <w:bookmarkStart w:id="38" w:name="подзаголовок-2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Проектируем и собираем электрощитовое оборудование любой сложности — от квартирного щитка до промышленного шкафа автоматизации.</w:t>
      </w:r>
    </w:p>
    <w:bookmarkEnd w:id="38"/>
    <w:bookmarkStart w:id="39" w:name="карточка-1-умный-дом"/>
    <w:p>
      <w:pPr>
        <w:pStyle w:val="Heading3"/>
      </w:pPr>
      <w:r>
        <w:t xml:space="preserve">Карточка 1: Умный дом</w:t>
      </w:r>
    </w:p>
    <w:p>
      <w:pPr>
        <w:pStyle w:val="FirstParagraph"/>
      </w:pPr>
      <w:r>
        <w:rPr>
          <w:bCs/>
          <w:b/>
        </w:rPr>
        <w:t xml:space="preserve">Умный дом и домашняя автоматизация</w:t>
      </w:r>
    </w:p>
    <w:p>
      <w:pPr>
        <w:pStyle w:val="BodyText"/>
      </w:pPr>
      <w:r>
        <w:t xml:space="preserve">Управление светом, климатом, шторами и мультимедиа — с телефона или голосом. Проектируем системы на KNX, DALI и других платформах. Работаем с квартирами, коттеджами и таунхаусами.</w:t>
      </w:r>
    </w:p>
    <w:p>
      <w:pPr>
        <w:pStyle w:val="BodyText"/>
      </w:pPr>
      <w:r>
        <w:rPr>
          <w:rStyle w:val="VerbatimChar"/>
        </w:rPr>
        <w:t xml:space="preserve">от 150 000 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Рассчитать стоимость</w:t>
      </w:r>
    </w:p>
    <w:bookmarkEnd w:id="39"/>
    <w:bookmarkStart w:id="40" w:name="карточка-2-управление-освещением"/>
    <w:p>
      <w:pPr>
        <w:pStyle w:val="Heading3"/>
      </w:pPr>
      <w:r>
        <w:t xml:space="preserve">Карточка 2: Управление освещением</w:t>
      </w:r>
    </w:p>
    <w:p>
      <w:pPr>
        <w:pStyle w:val="FirstParagraph"/>
      </w:pPr>
      <w:r>
        <w:rPr>
          <w:bCs/>
          <w:b/>
        </w:rPr>
        <w:t xml:space="preserve">Системы управления освещением</w:t>
      </w:r>
    </w:p>
    <w:p>
      <w:pPr>
        <w:pStyle w:val="BodyText"/>
      </w:pPr>
      <w:r>
        <w:t xml:space="preserve">Прокладка кабеля, установка LED-светильников, монтаж блоков управления. Диммирование, сценарии, автоматика по датчикам — внутреннее и наружное освещение.</w:t>
      </w:r>
    </w:p>
    <w:p>
      <w:pPr>
        <w:pStyle w:val="BodyText"/>
      </w:pPr>
      <w:r>
        <w:rPr>
          <w:rStyle w:val="VerbatimChar"/>
        </w:rPr>
        <w:t xml:space="preserve">от 80 000 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Рассчитать стоимость</w:t>
      </w:r>
    </w:p>
    <w:bookmarkEnd w:id="40"/>
    <w:bookmarkStart w:id="41" w:name="карточка-3-видеонаблюдение"/>
    <w:p>
      <w:pPr>
        <w:pStyle w:val="Heading3"/>
      </w:pPr>
      <w:r>
        <w:t xml:space="preserve">Карточка 3: Видеонаблюдение</w:t>
      </w:r>
    </w:p>
    <w:p>
      <w:pPr>
        <w:pStyle w:val="FirstParagraph"/>
      </w:pPr>
      <w:r>
        <w:rPr>
          <w:bCs/>
          <w:b/>
        </w:rPr>
        <w:t xml:space="preserve">Видеонаблюдение для дома, офиса и производства</w:t>
      </w:r>
    </w:p>
    <w:p>
      <w:pPr>
        <w:pStyle w:val="BodyText"/>
      </w:pPr>
      <w:r>
        <w:t xml:space="preserve">Подбор и установка IP- и аналоговых камер, регистраторов, прокладка кабельных трасс. Удалённый доступ с телефона. Архив от 30 дней.</w:t>
      </w:r>
    </w:p>
    <w:p>
      <w:pPr>
        <w:pStyle w:val="BodyText"/>
      </w:pPr>
      <w:r>
        <w:rPr>
          <w:rStyle w:val="VerbatimChar"/>
        </w:rPr>
        <w:t xml:space="preserve">от 60 000 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Рассчитать стоимость</w:t>
      </w:r>
    </w:p>
    <w:bookmarkEnd w:id="41"/>
    <w:bookmarkStart w:id="42" w:name="карточка-4-распределительные-щиты"/>
    <w:p>
      <w:pPr>
        <w:pStyle w:val="Heading3"/>
      </w:pPr>
      <w:r>
        <w:t xml:space="preserve">Карточка 4: Распределительные щиты</w:t>
      </w:r>
    </w:p>
    <w:p>
      <w:pPr>
        <w:pStyle w:val="FirstParagraph"/>
      </w:pPr>
      <w:r>
        <w:rPr>
          <w:bCs/>
          <w:b/>
        </w:rPr>
        <w:t xml:space="preserve">Электрощиты для квартир и домов</w:t>
      </w:r>
    </w:p>
    <w:p>
      <w:pPr>
        <w:pStyle w:val="BodyText"/>
      </w:pPr>
      <w:r>
        <w:t xml:space="preserve">Полная разводка электрики: группировка потребителей по функциям и мощности, защитная автоматика, УЗО. Собираем от небольших квартирных щитков до этажных ВРУ.</w:t>
      </w:r>
    </w:p>
    <w:p>
      <w:pPr>
        <w:pStyle w:val="BodyText"/>
      </w:pPr>
      <w:r>
        <w:rPr>
          <w:rStyle w:val="VerbatimChar"/>
        </w:rPr>
        <w:t xml:space="preserve">от 25 000 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Рассчитать стоимость</w:t>
      </w:r>
    </w:p>
    <w:bookmarkEnd w:id="42"/>
    <w:bookmarkStart w:id="43" w:name="карточка-5-шкафы-умного-дома"/>
    <w:p>
      <w:pPr>
        <w:pStyle w:val="Heading3"/>
      </w:pPr>
      <w:r>
        <w:t xml:space="preserve">Карточка 5: Шкафы умного дома</w:t>
      </w:r>
    </w:p>
    <w:p>
      <w:pPr>
        <w:pStyle w:val="FirstParagraph"/>
      </w:pPr>
      <w:r>
        <w:rPr>
          <w:bCs/>
          <w:b/>
        </w:rPr>
        <w:t xml:space="preserve">Шкафы управления «Умный дом»</w:t>
      </w:r>
    </w:p>
    <w:p>
      <w:pPr>
        <w:pStyle w:val="BodyText"/>
      </w:pPr>
      <w:r>
        <w:t xml:space="preserve">Центральный элемент системы автоматизации. Проектируем, собираем и программируем шкафы управления для всех сервисов современного дома — свет, климат, безопасность.</w:t>
      </w:r>
    </w:p>
    <w:p>
      <w:pPr>
        <w:pStyle w:val="BodyText"/>
      </w:pPr>
      <w:r>
        <w:rPr>
          <w:rStyle w:val="VerbatimChar"/>
        </w:rPr>
        <w:t xml:space="preserve">от 200 000 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Рассчитать стоимость</w:t>
      </w:r>
    </w:p>
    <w:bookmarkEnd w:id="43"/>
    <w:bookmarkStart w:id="44" w:name="карточка-6-промышленная-автоматизация"/>
    <w:p>
      <w:pPr>
        <w:pStyle w:val="Heading3"/>
      </w:pPr>
      <w:r>
        <w:t xml:space="preserve">Карточка 6: Промышленная автоматизация</w:t>
      </w:r>
    </w:p>
    <w:p>
      <w:pPr>
        <w:pStyle w:val="FirstParagraph"/>
      </w:pPr>
      <w:r>
        <w:rPr>
          <w:bCs/>
          <w:b/>
        </w:rPr>
        <w:t xml:space="preserve">Шкафы автоматизации для производства</w:t>
      </w:r>
    </w:p>
    <w:p>
      <w:pPr>
        <w:pStyle w:val="BodyText"/>
      </w:pPr>
      <w:r>
        <w:t xml:space="preserve">Шкафы управления технологическими процессами, АСУ ТП, диспетчеризация. Работаем с ПЛК Siemens, ABB, Schneider. Проектирование + сборка + ПНР.</w:t>
      </w:r>
    </w:p>
    <w:p>
      <w:pPr>
        <w:pStyle w:val="BodyText"/>
      </w:pPr>
      <w:r>
        <w:rPr>
          <w:rStyle w:val="VerbatimChar"/>
        </w:rPr>
        <w:t xml:space="preserve">Индивидуальный расчёт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Обсудить проект</w:t>
      </w:r>
    </w:p>
    <w:p>
      <w:pPr>
        <w:pStyle w:val="BlockText"/>
      </w:pPr>
      <w:r>
        <w:rPr>
          <w:iCs/>
          <w:i/>
        </w:rPr>
        <w:t xml:space="preserve">Примечание для Дмитрия: цены ориентировочные — подставить реальные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от</w:t>
      </w:r>
      <w:r>
        <w:rPr>
          <w:iCs/>
          <w:i/>
        </w:rPr>
        <w:t xml:space="preserve">”</w:t>
      </w:r>
      <w:r>
        <w:rPr>
          <w:iCs/>
          <w:i/>
        </w:rPr>
        <w:t xml:space="preserve">. Если не хотите показывать цены — везде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Рассчитаем стоимость за 2 часа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портфолио-кейсы-переработанная-галерея"/>
    <w:p>
      <w:pPr>
        <w:pStyle w:val="Heading2"/>
      </w:pPr>
      <w:r>
        <w:t xml:space="preserve">6. Портфолио / Кейсы (переработанная</w:t>
      </w:r>
      <w:r>
        <w:t xml:space="preserve"> </w:t>
      </w:r>
      <w:r>
        <w:t xml:space="preserve">“</w:t>
      </w:r>
      <w:r>
        <w:t xml:space="preserve">Галерея</w:t>
      </w:r>
      <w:r>
        <w:t xml:space="preserve">”</w:t>
      </w:r>
      <w:r>
        <w:t xml:space="preserve">)</w:t>
      </w:r>
    </w:p>
    <w:bookmarkStart w:id="46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Наши проекты</w:t>
      </w:r>
    </w:p>
    <w:bookmarkEnd w:id="46"/>
    <w:bookmarkStart w:id="47" w:name="подзаголовок-3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Не просто фото — каждый проект с описанием задачи, решения и результата.</w:t>
      </w:r>
    </w:p>
    <w:bookmarkEnd w:id="47"/>
    <w:bookmarkStart w:id="48" w:name="формат-кейса-пример"/>
    <w:p>
      <w:pPr>
        <w:pStyle w:val="Heading3"/>
      </w:pPr>
      <w:r>
        <w:t xml:space="preserve">Формат кейса (пример):</w:t>
      </w:r>
    </w:p>
    <w:p>
      <w:pPr>
        <w:pStyle w:val="FirstParagraph"/>
      </w:pPr>
      <w:r>
        <w:rPr>
          <w:bCs/>
          <w:b/>
        </w:rPr>
        <w:t xml:space="preserve">Кейс 1: Умный дом в коттедже, [город]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Задача:</w:t>
      </w:r>
      <w:r>
        <w:t xml:space="preserve"> </w:t>
      </w:r>
      <w:r>
        <w:t xml:space="preserve">Автоматизация освещения и климата в доме 280 м²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KNX-система, 12 сценариев, управление с iPad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Срок:</w:t>
      </w:r>
      <w:r>
        <w:t xml:space="preserve"> </w:t>
      </w:r>
      <w:r>
        <w:t xml:space="preserve">3 недели (проект + монтаж + ПНР)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Заказчик управляет домом с телефона из любой точки мира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[3-4 фото: шкаф, интерфейс управления, интерьер]</w:t>
      </w:r>
    </w:p>
    <w:p>
      <w:pPr>
        <w:pStyle w:val="BlockText"/>
      </w:pPr>
      <w:r>
        <w:rPr>
          <w:iCs/>
          <w:i/>
        </w:rPr>
        <w:t xml:space="preserve">Примечание: нужно 5-8 реальных кейсов. Если нет фото — хотя бы описания проектов.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команда"/>
    <w:p>
      <w:pPr>
        <w:pStyle w:val="Heading2"/>
      </w:pPr>
      <w:r>
        <w:t xml:space="preserve">7. Команда</w:t>
      </w:r>
    </w:p>
    <w:bookmarkStart w:id="50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Наша команда</w:t>
      </w:r>
    </w:p>
    <w:bookmarkEnd w:id="50"/>
    <w:bookmarkStart w:id="51" w:name="формат-карточки"/>
    <w:p>
      <w:pPr>
        <w:pStyle w:val="Heading3"/>
      </w:pPr>
      <w:r>
        <w:t xml:space="preserve">Формат карточки:</w:t>
      </w:r>
    </w:p>
    <w:p>
      <w:pPr>
        <w:pStyle w:val="FirstParagraph"/>
      </w:pPr>
      <w:r>
        <w:rPr>
          <w:bCs/>
          <w:b/>
        </w:rPr>
        <w:t xml:space="preserve">Дмитрий — Технический директор</w:t>
      </w:r>
      <w:r>
        <w:t xml:space="preserve"> </w:t>
      </w:r>
      <w:r>
        <w:t xml:space="preserve">Стаж: 15 лет в автоматизации и электротехнике.</w:t>
      </w:r>
      <w:r>
        <w:t xml:space="preserve"> </w:t>
      </w:r>
      <w:r>
        <w:t xml:space="preserve">Формирует техническую политику компании, решает нестандартные инженерные задачи. Лично контролирует сложные проекты.</w:t>
      </w:r>
    </w:p>
    <w:p>
      <w:pPr>
        <w:pStyle w:val="BodyText"/>
      </w:pPr>
      <w:r>
        <w:rPr>
          <w:bCs/>
          <w:b/>
        </w:rPr>
        <w:t xml:space="preserve">Игорь — Руководитель проектов</w:t>
      </w:r>
      <w:r>
        <w:t xml:space="preserve"> </w:t>
      </w:r>
      <w:r>
        <w:t xml:space="preserve">Стаж: 8 лет.</w:t>
      </w:r>
      <w:r>
        <w:t xml:space="preserve"> </w:t>
      </w:r>
      <w:r>
        <w:t xml:space="preserve">Ведёт проекты от первого звонка до сдачи объекта. Координирует команду, согласовывает решения с заказчиком.</w:t>
      </w:r>
    </w:p>
    <w:p>
      <w:pPr>
        <w:pStyle w:val="BodyText"/>
      </w:pPr>
      <w:r>
        <w:rPr>
          <w:bCs/>
          <w:b/>
        </w:rPr>
        <w:t xml:space="preserve">Владислав — Программист-наладчик</w:t>
      </w:r>
      <w:r>
        <w:t xml:space="preserve"> </w:t>
      </w:r>
      <w:r>
        <w:t xml:space="preserve">Стаж: 7 лет.</w:t>
      </w:r>
      <w:r>
        <w:t xml:space="preserve"> </w:t>
      </w:r>
      <w:r>
        <w:t xml:space="preserve">Программирует контроллеры, настраивает системы автоматизации. Превращает «железо» в работающий продукт.</w:t>
      </w:r>
    </w:p>
    <w:p>
      <w:pPr>
        <w:pStyle w:val="BodyText"/>
      </w:pPr>
      <w:r>
        <w:rPr>
          <w:bCs/>
          <w:b/>
        </w:rPr>
        <w:t xml:space="preserve">Семён — Электромонтажник</w:t>
      </w:r>
      <w:r>
        <w:t xml:space="preserve"> </w:t>
      </w:r>
      <w:r>
        <w:t xml:space="preserve">Стаж: 10 лет.</w:t>
      </w:r>
      <w:r>
        <w:t xml:space="preserve"> </w:t>
      </w:r>
      <w:r>
        <w:t xml:space="preserve">Руководит бригадой на объекте — монтаж, пусконаладка, сервисное обслуживание.</w:t>
      </w:r>
    </w:p>
    <w:p>
      <w:pPr>
        <w:pStyle w:val="BlockText"/>
      </w:pPr>
      <w:r>
        <w:rPr>
          <w:iCs/>
          <w:i/>
        </w:rPr>
        <w:t xml:space="preserve">Критично: добавить реальные фотографии. Секция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Команда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без лиц хуже, чем её отсутствие.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отзывы"/>
    <w:p>
      <w:pPr>
        <w:pStyle w:val="Heading2"/>
      </w:pPr>
      <w:r>
        <w:t xml:space="preserve">8. Отзывы</w:t>
      </w:r>
    </w:p>
    <w:bookmarkStart w:id="53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Что говорят заказчики</w:t>
      </w:r>
    </w:p>
    <w:bookmarkEnd w:id="53"/>
    <w:bookmarkStart w:id="54" w:name="формат-переработанные"/>
    <w:p>
      <w:pPr>
        <w:pStyle w:val="Heading3"/>
      </w:pPr>
      <w:r>
        <w:t xml:space="preserve">Формат (переработанные):</w:t>
      </w:r>
    </w:p>
    <w:p>
      <w:pPr>
        <w:pStyle w:val="FirstParagraph"/>
      </w:pPr>
      <w:r>
        <w:rPr>
          <w:bCs/>
          <w:b/>
        </w:rPr>
        <w:t xml:space="preserve">Марат Д., постоянный заказчик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&gt; «Сотрудничаю с Energotrend уже несколько лет. В сложных моментах подключается техдиректор — находят нестандартные решения. Профессионализм чувствуется в каждом действии. Рекомендую.»</w:t>
      </w:r>
    </w:p>
    <w:p>
      <w:pPr>
        <w:pStyle w:val="BodyText"/>
      </w:pPr>
      <w:r>
        <w:rPr>
          <w:bCs/>
          <w:b/>
        </w:rPr>
        <w:t xml:space="preserve">Павел М.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&gt; «Монтажники — супермастера. Не задают мелких вопросов, но все важные моменты согласовывают оперативно. Достойная работа при адекватной цене.»</w:t>
      </w:r>
    </w:p>
    <w:p>
      <w:pPr>
        <w:pStyle w:val="BodyText"/>
      </w:pPr>
      <w:r>
        <w:rPr>
          <w:bCs/>
          <w:b/>
        </w:rPr>
        <w:t xml:space="preserve">Светлана С.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&gt; «Обратилась с нетривиальной задачей — управление освещением в коттеджном посёлке. Многие отказывались. Energotrend на следующий день связались, сориентировали по стоимости и описали порядок работы.»</w:t>
      </w:r>
    </w:p>
    <w:p>
      <w:pPr>
        <w:pStyle w:val="BodyText"/>
      </w:pPr>
      <w:r>
        <w:rPr>
          <w:bCs/>
          <w:b/>
        </w:rPr>
        <w:t xml:space="preserve">Оксана К.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&gt; «Пришлось менять подрядчика на ходу. Energotrend быстро вошли в курс дела. Несмотря на проблемы с поставками, нашли аналогичное решение для теплового пункта.»</w:t>
      </w:r>
    </w:p>
    <w:p>
      <w:pPr>
        <w:pStyle w:val="BlockText"/>
      </w:pPr>
      <w:r>
        <w:rPr>
          <w:iCs/>
          <w:i/>
        </w:rPr>
        <w:t xml:space="preserve">Рекомендация: добавить фото авторов и названия компаний/проектов (с разрешения).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акция-переработанная"/>
    <w:p>
      <w:pPr>
        <w:pStyle w:val="Heading2"/>
      </w:pPr>
      <w:r>
        <w:t xml:space="preserve">9. Акция (переработанная)</w:t>
      </w:r>
    </w:p>
    <w:bookmarkStart w:id="56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Бесплатный проект на DALI-освещение</w:t>
      </w:r>
    </w:p>
    <w:bookmarkEnd w:id="56"/>
    <w:bookmarkStart w:id="57" w:name="текст-1"/>
    <w:p>
      <w:pPr>
        <w:pStyle w:val="Heading3"/>
      </w:pPr>
      <w:r>
        <w:t xml:space="preserve">Текст</w:t>
      </w:r>
    </w:p>
    <w:p>
      <w:pPr>
        <w:pStyle w:val="FirstParagraph"/>
      </w:pPr>
      <w:r>
        <w:t xml:space="preserve">Разработаем технический проект системы управления светом для вашей квартиры с использованием технологии DALI — с диммированием и сценариями. Бесплатно.</w:t>
      </w:r>
    </w:p>
    <w:p>
      <w:pPr>
        <w:pStyle w:val="BodyText"/>
      </w:pPr>
      <w:r>
        <w:rPr>
          <w:bCs/>
          <w:b/>
        </w:rPr>
        <w:t xml:space="preserve">Что входит:</w:t>
      </w:r>
      <w:r>
        <w:t xml:space="preserve"> </w:t>
      </w:r>
      <w:r>
        <w:t xml:space="preserve">- Проектирование системы управления светом</w:t>
      </w:r>
      <w:r>
        <w:t xml:space="preserve"> </w:t>
      </w:r>
      <w:r>
        <w:t xml:space="preserve">- Подбор оборудования DALI</w:t>
      </w:r>
      <w:r>
        <w:t xml:space="preserve"> </w:t>
      </w:r>
      <w:r>
        <w:t xml:space="preserve">- Схемы подключения</w:t>
      </w:r>
      <w:r>
        <w:t xml:space="preserve"> </w:t>
      </w:r>
      <w:r>
        <w:t xml:space="preserve">- Спецификация и расчёт стоимости реализации</w:t>
      </w:r>
    </w:p>
    <w:p>
      <w:pPr>
        <w:pStyle w:val="BodyText"/>
      </w:pPr>
      <w:r>
        <w:rPr>
          <w:rStyle w:val="VerbatimChar"/>
        </w:rPr>
        <w:t xml:space="preserve">Получить бесплатный проект</w:t>
      </w:r>
    </w:p>
    <w:p>
      <w:pPr>
        <w:pStyle w:val="BlockText"/>
      </w:pPr>
      <w:r>
        <w:rPr>
          <w:iCs/>
          <w:i/>
        </w:rPr>
        <w:t xml:space="preserve">Убрать фейковый таймер. Если акция бессрочная — так и написать. Если с дедлайном — поставить реальную дату.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форма-заявки"/>
    <w:p>
      <w:pPr>
        <w:pStyle w:val="Heading2"/>
      </w:pPr>
      <w:r>
        <w:t xml:space="preserve">10. Форма заявки</w:t>
      </w:r>
    </w:p>
    <w:bookmarkStart w:id="59" w:name="заголовок-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Рассчитаем стоимость за 2 часа</w:t>
      </w:r>
    </w:p>
    <w:bookmarkEnd w:id="59"/>
    <w:bookmarkStart w:id="60" w:name="подзаголовок-4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Оставьте заявку — перезвоним и обсудим ваш проект. Без обязательств.</w:t>
      </w:r>
    </w:p>
    <w:bookmarkEnd w:id="60"/>
    <w:bookmarkStart w:id="61" w:name="поля"/>
    <w:p>
      <w:pPr>
        <w:pStyle w:val="Heading3"/>
      </w:pPr>
      <w:r>
        <w:t xml:space="preserve">Поля</w:t>
      </w:r>
    </w:p>
    <w:p>
      <w:pPr>
        <w:numPr>
          <w:ilvl w:val="0"/>
          <w:numId w:val="1003"/>
        </w:numPr>
        <w:pStyle w:val="Compact"/>
      </w:pPr>
      <w:r>
        <w:t xml:space="preserve">Имя</w:t>
      </w:r>
    </w:p>
    <w:p>
      <w:pPr>
        <w:numPr>
          <w:ilvl w:val="0"/>
          <w:numId w:val="1003"/>
        </w:numPr>
        <w:pStyle w:val="Compact"/>
      </w:pPr>
      <w:r>
        <w:t xml:space="preserve">Телефон</w:t>
      </w:r>
    </w:p>
    <w:p>
      <w:pPr>
        <w:numPr>
          <w:ilvl w:val="0"/>
          <w:numId w:val="1003"/>
        </w:numPr>
        <w:pStyle w:val="Compact"/>
      </w:pPr>
      <w:r>
        <w:t xml:space="preserve">Тип проекта (dropdown): Умный дом / Освещение / Видеонаблюдение / Электрощит / Промышленная автоматизация / Другое</w:t>
      </w:r>
    </w:p>
    <w:p>
      <w:pPr>
        <w:numPr>
          <w:ilvl w:val="0"/>
          <w:numId w:val="1003"/>
        </w:numPr>
        <w:pStyle w:val="Compact"/>
      </w:pPr>
      <w:r>
        <w:t xml:space="preserve">Комментарий (опционально)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Отправить заявку</w:t>
      </w:r>
    </w:p>
    <w:bookmarkEnd w:id="61"/>
    <w:bookmarkStart w:id="62" w:name="под-формой"/>
    <w:p>
      <w:pPr>
        <w:pStyle w:val="Heading3"/>
      </w:pPr>
      <w:r>
        <w:t xml:space="preserve">Под формой</w:t>
      </w:r>
    </w:p>
    <w:p>
      <w:pPr>
        <w:pStyle w:val="FirstParagraph"/>
      </w:pPr>
      <w:r>
        <w:t xml:space="preserve">📞 Или позвоните: +7 (XXX) XXX-XX-XX</w:t>
      </w:r>
      <w:r>
        <w:t xml:space="preserve"> </w:t>
      </w:r>
      <w:r>
        <w:t xml:space="preserve">💬 WhatsApp | Telegram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контакты-футер"/>
    <w:p>
      <w:pPr>
        <w:pStyle w:val="Heading2"/>
      </w:pPr>
      <w:r>
        <w:t xml:space="preserve">11. Контакты / Футер</w:t>
      </w:r>
    </w:p>
    <w:bookmarkStart w:id="64" w:name="заголовок-8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Свяжитесь с нами</w:t>
      </w:r>
    </w:p>
    <w:bookmarkEnd w:id="64"/>
    <w:bookmarkStart w:id="65" w:name="содержание"/>
    <w:p>
      <w:pPr>
        <w:pStyle w:val="Heading3"/>
      </w:pPr>
      <w:r>
        <w:t xml:space="preserve">Содержание</w:t>
      </w:r>
    </w:p>
    <w:p>
      <w:pPr>
        <w:numPr>
          <w:ilvl w:val="0"/>
          <w:numId w:val="1004"/>
        </w:numPr>
        <w:pStyle w:val="Compact"/>
      </w:pPr>
      <w:r>
        <w:t xml:space="preserve">📞 +7 (XXX) XXX-XX-XX (кликабельный)</w:t>
      </w:r>
    </w:p>
    <w:p>
      <w:pPr>
        <w:numPr>
          <w:ilvl w:val="0"/>
          <w:numId w:val="1004"/>
        </w:numPr>
        <w:pStyle w:val="Compact"/>
      </w:pPr>
      <w:r>
        <w:t xml:space="preserve">📧 info@energotrend.com</w:t>
      </w:r>
    </w:p>
    <w:p>
      <w:pPr>
        <w:numPr>
          <w:ilvl w:val="0"/>
          <w:numId w:val="1004"/>
        </w:numPr>
        <w:pStyle w:val="Compact"/>
      </w:pPr>
      <w:r>
        <w:t xml:space="preserve">💬 WhatsApp | Telegram</w:t>
      </w:r>
    </w:p>
    <w:p>
      <w:pPr>
        <w:numPr>
          <w:ilvl w:val="0"/>
          <w:numId w:val="1004"/>
        </w:numPr>
        <w:pStyle w:val="Compact"/>
      </w:pPr>
      <w:r>
        <w:t xml:space="preserve">📍 [Город], [адрес] (если есть офис)</w:t>
      </w:r>
    </w:p>
    <w:p>
      <w:pPr>
        <w:numPr>
          <w:ilvl w:val="0"/>
          <w:numId w:val="1004"/>
        </w:numPr>
        <w:pStyle w:val="Compact"/>
      </w:pPr>
      <w:r>
        <w:t xml:space="preserve">Режим работы: Пн-Пт 9:00-18:00</w:t>
      </w:r>
    </w:p>
    <w:bookmarkEnd w:id="65"/>
    <w:bookmarkStart w:id="66" w:name="футер"/>
    <w:p>
      <w:pPr>
        <w:pStyle w:val="Heading3"/>
      </w:pPr>
      <w:r>
        <w:t xml:space="preserve">Футер</w:t>
      </w:r>
    </w:p>
    <w:p>
      <w:pPr>
        <w:pStyle w:val="FirstParagraph"/>
      </w:pPr>
      <w:r>
        <w:t xml:space="preserve">© 2026 energotrend.com | Все права защищены</w:t>
      </w:r>
      <w:r>
        <w:t xml:space="preserve"> </w:t>
      </w:r>
      <w:r>
        <w:t xml:space="preserve">Политика конфиденциальности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faq-новый-блок-перед-формой"/>
    <w:p>
      <w:pPr>
        <w:pStyle w:val="Heading2"/>
      </w:pPr>
      <w:r>
        <w:t xml:space="preserve">12. FAQ (новый блок — перед формой)</w:t>
      </w:r>
    </w:p>
    <w:bookmarkStart w:id="68" w:name="заголовок-9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Частые вопросы</w:t>
      </w:r>
    </w:p>
    <w:p>
      <w:pPr>
        <w:pStyle w:val="BodyText"/>
      </w:pPr>
      <w:r>
        <w:rPr>
          <w:bCs/>
          <w:b/>
        </w:rPr>
        <w:t xml:space="preserve">Сколько стоит проект?</w:t>
      </w:r>
      <w:r>
        <w:t xml:space="preserve"> </w:t>
      </w:r>
      <w:r>
        <w:t xml:space="preserve">Зависит от сложности. Квартирный щиток — от 25 000 ₽, умный дом — от 150 000 ₽, промышленная автоматизация — индивидуально. Точный расчёт — за 2 часа после обсуждения задачи.</w:t>
      </w:r>
    </w:p>
    <w:p>
      <w:pPr>
        <w:pStyle w:val="BodyText"/>
      </w:pPr>
      <w:r>
        <w:rPr>
          <w:bCs/>
          <w:b/>
        </w:rPr>
        <w:t xml:space="preserve">Какие сроки?</w:t>
      </w:r>
      <w:r>
        <w:t xml:space="preserve"> </w:t>
      </w:r>
      <w:r>
        <w:t xml:space="preserve">Квартирный щит — 3-5 дней. Умный дом — 2-4 недели. Промышленный проект — от 1 месяца. Фиксируем сроки в договоре.</w:t>
      </w:r>
    </w:p>
    <w:p>
      <w:pPr>
        <w:pStyle w:val="BodyText"/>
      </w:pPr>
      <w:r>
        <w:rPr>
          <w:bCs/>
          <w:b/>
        </w:rPr>
        <w:t xml:space="preserve">Работаете по договору?</w:t>
      </w:r>
      <w:r>
        <w:t xml:space="preserve"> </w:t>
      </w:r>
      <w:r>
        <w:t xml:space="preserve">Да, всегда. Договор с фиксированной ценой и сроками. Без сюрпризов.</w:t>
      </w:r>
    </w:p>
    <w:p>
      <w:pPr>
        <w:pStyle w:val="BodyText"/>
      </w:pPr>
      <w:r>
        <w:rPr>
          <w:bCs/>
          <w:b/>
        </w:rPr>
        <w:t xml:space="preserve">Даёте гарантию?</w:t>
      </w:r>
      <w:r>
        <w:t xml:space="preserve"> </w:t>
      </w:r>
      <w:r>
        <w:t xml:space="preserve">Да. Гарантия на все виды работ + постгарантийное обслуживание.</w:t>
      </w:r>
    </w:p>
    <w:p>
      <w:pPr>
        <w:pStyle w:val="BodyText"/>
      </w:pPr>
      <w:r>
        <w:rPr>
          <w:bCs/>
          <w:b/>
        </w:rPr>
        <w:t xml:space="preserve">В каких регионах работаете?</w:t>
      </w:r>
      <w:r>
        <w:t xml:space="preserve"> </w:t>
      </w:r>
      <w:r>
        <w:t xml:space="preserve">[Основной регион] + выезд по РФ для крупных проектов. Уточните при заявке.</w:t>
      </w:r>
    </w:p>
    <w:p>
      <w:pPr>
        <w:pStyle w:val="BodyText"/>
      </w:pPr>
      <w:r>
        <w:rPr>
          <w:bCs/>
          <w:b/>
        </w:rPr>
        <w:t xml:space="preserve">Какое оборудование используете?</w:t>
      </w:r>
      <w:r>
        <w:t xml:space="preserve"> </w:t>
      </w:r>
      <w:r>
        <w:t xml:space="preserve">Siemens, ABB, Schneider Electric, KNX-совместимое оборудование. Подбираем под задачу и бюджет заказчика.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102" w:name="часть-2.-визуальные-рекомендации-дизайн"/>
    <w:p>
      <w:pPr>
        <w:pStyle w:val="Heading1"/>
      </w:pPr>
      <w:r>
        <w:t xml:space="preserve">ЧАСТЬ 2. ВИЗУАЛЬНЫЕ РЕКОМЕНДАЦИИ (ДИЗАЙН)</w:t>
      </w:r>
    </w:p>
    <w:bookmarkStart w:id="73" w:name="цветовая-палитра-что-исправить"/>
    <w:p>
      <w:pPr>
        <w:pStyle w:val="Heading2"/>
      </w:pPr>
      <w:r>
        <w:t xml:space="preserve">1. Цветовая палитра — что исправить</w:t>
      </w:r>
    </w:p>
    <w:bookmarkStart w:id="71" w:name="текущие-проблемы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Жёлтый текст/кнопки на белом фоне</w:t>
      </w:r>
      <w:r>
        <w:t xml:space="preserve"> </w:t>
      </w:r>
      <w:r>
        <w:t xml:space="preserve">— контраст ниже WCAG AA (4.5:1). Практически нечитаемо.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Резкое чередование чёрный→белый→чёрный</w:t>
      </w:r>
      <w:r>
        <w:t xml:space="preserve"> </w:t>
      </w:r>
      <w:r>
        <w:t xml:space="preserve">— «мерцающий» эффект при скролле, глаз устаёт.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Жёлтый перегружен функциями</w:t>
      </w:r>
      <w:r>
        <w:t xml:space="preserve"> </w:t>
      </w:r>
      <w:r>
        <w:t xml:space="preserve">— одновременно фон, акцент, текст, кнопки. Теряет акцентную роль.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вторичного акцентного цвета</w:t>
      </w:r>
      <w:r>
        <w:t xml:space="preserve"> </w:t>
      </w:r>
      <w:r>
        <w:t xml:space="preserve">— всё на одном жёлтом, монотонно.</w:t>
      </w:r>
    </w:p>
    <w:bookmarkEnd w:id="71"/>
    <w:bookmarkStart w:id="72" w:name="рекомендации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06"/>
        </w:numPr>
        <w:pStyle w:val="Compact"/>
      </w:pPr>
      <w:r>
        <w:t xml:space="preserve">Заменить чистый чёрный фон на тёплый тёмный (#1E1E24 или #1A1D23)</w:t>
      </w:r>
    </w:p>
    <w:p>
      <w:pPr>
        <w:numPr>
          <w:ilvl w:val="0"/>
          <w:numId w:val="1006"/>
        </w:numPr>
        <w:pStyle w:val="Compact"/>
      </w:pPr>
      <w:r>
        <w:t xml:space="preserve">Добавить промежуточный серый фон (#F5F5F7) между контрастными секциями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Кнопки на светлом фоне:</w:t>
      </w:r>
      <w:r>
        <w:t xml:space="preserve"> </w:t>
      </w:r>
      <w:r>
        <w:t xml:space="preserve">тёмный фон (#1A1D23) + белый текст. Жёлтый — только для hover.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Кнопки на тёмном фоне:</w:t>
      </w:r>
      <w:r>
        <w:t xml:space="preserve"> </w:t>
      </w:r>
      <w:r>
        <w:t xml:space="preserve">жёлтый фон + тёмный текст (как сейчас — тут ок).</w:t>
      </w:r>
    </w:p>
    <w:p>
      <w:pPr>
        <w:numPr>
          <w:ilvl w:val="0"/>
          <w:numId w:val="1006"/>
        </w:numPr>
        <w:pStyle w:val="Compact"/>
      </w:pPr>
      <w:r>
        <w:t xml:space="preserve">Жёлтый использовать ТОЛЬКО для: CTA-кнопок на тёмном фоне, иконок, акцентных линий.</w:t>
      </w:r>
    </w:p>
    <w:p>
      <w:pPr>
        <w:numPr>
          <w:ilvl w:val="0"/>
          <w:numId w:val="1006"/>
        </w:numPr>
        <w:pStyle w:val="Compact"/>
      </w:pPr>
      <w:r>
        <w:t xml:space="preserve">Рассмотреть добавить мягкий синий или бирюзовый как вторичный цвет для ссылок.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типографика-что-исправить"/>
    <w:p>
      <w:pPr>
        <w:pStyle w:val="Heading2"/>
      </w:pPr>
      <w:r>
        <w:t xml:space="preserve">2. Типографика — что исправить</w:t>
      </w:r>
    </w:p>
    <w:bookmarkStart w:id="74" w:name="текущие-проблемы-1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Uppercase ВЕЗДЕ</w:t>
      </w:r>
      <w:r>
        <w:t xml:space="preserve"> </w:t>
      </w:r>
      <w:r>
        <w:t xml:space="preserve">— заголовки, имена, должности, кнопки. Снижает читаемость на 13-18%.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иерархии размеров</w:t>
      </w:r>
      <w:r>
        <w:t xml:space="preserve"> </w:t>
      </w:r>
      <w:r>
        <w:t xml:space="preserve">— заголовки секций, подзаголовки карточек, меню — визуально одного веса.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Строки текста слишком длинные</w:t>
      </w:r>
      <w:r>
        <w:t xml:space="preserve"> </w:t>
      </w:r>
      <w:r>
        <w:t xml:space="preserve">(~100+ символов). Оптимум: 60-75 символов (≈600px).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Межстрочный интервал мал</w:t>
      </w:r>
      <w:r>
        <w:t xml:space="preserve"> </w:t>
      </w:r>
      <w:r>
        <w:t xml:space="preserve">— текст слипается в секциях «О компании» и «Этапы».</w:t>
      </w:r>
    </w:p>
    <w:bookmarkEnd w:id="74"/>
    <w:bookmarkStart w:id="75" w:name="рекомендации-1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Uppercase оставить ТОЛЬКО</w:t>
      </w:r>
      <w:r>
        <w:t xml:space="preserve"> </w:t>
      </w:r>
      <w:r>
        <w:t xml:space="preserve">для: логотипа, H1 в hero, пунктов навигации.</w:t>
      </w:r>
    </w:p>
    <w:p>
      <w:pPr>
        <w:numPr>
          <w:ilvl w:val="0"/>
          <w:numId w:val="1008"/>
        </w:numPr>
        <w:pStyle w:val="Compact"/>
      </w:pPr>
      <w:r>
        <w:t xml:space="preserve">Размерная шкала: 14px (мелкий) → 16px (body) → 20px (подзаголовок) → 28px (H3) → 40px (H2) → 56px (H1)</w:t>
      </w:r>
    </w:p>
    <w:p>
      <w:pPr>
        <w:numPr>
          <w:ilvl w:val="0"/>
          <w:numId w:val="1008"/>
        </w:numPr>
        <w:pStyle w:val="Compact"/>
      </w:pPr>
      <w:r>
        <w:t xml:space="preserve">Line-height: 1.6-1.7 для body-текста (сейчас ≈1.3-1.4)</w:t>
      </w:r>
    </w:p>
    <w:p>
      <w:pPr>
        <w:numPr>
          <w:ilvl w:val="0"/>
          <w:numId w:val="1008"/>
        </w:numPr>
        <w:pStyle w:val="Compact"/>
      </w:pPr>
      <w:r>
        <w:t xml:space="preserve">Max-width текстовых блоков: 680px (центрировано)</w:t>
      </w:r>
    </w:p>
    <w:p>
      <w:pPr>
        <w:numPr>
          <w:ilvl w:val="0"/>
          <w:numId w:val="1008"/>
        </w:numPr>
        <w:pStyle w:val="Compact"/>
      </w:pPr>
      <w:r>
        <w:t xml:space="preserve">Шрифт: рекомендую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DM Sans</w:t>
      </w:r>
      <w:r>
        <w:t xml:space="preserve"> </w:t>
      </w:r>
      <w:r>
        <w:t xml:space="preserve">(Google Fonts, бесплатно) — чище и современнее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отступы-и-сетка-что-исправить"/>
    <w:p>
      <w:pPr>
        <w:pStyle w:val="Heading2"/>
      </w:pPr>
      <w:r>
        <w:t xml:space="preserve">3. Отступы и сетка — что исправить</w:t>
      </w:r>
    </w:p>
    <w:bookmarkStart w:id="77" w:name="текущие-проблемы-2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0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Вертикальные отступы хаотичны</w:t>
      </w:r>
      <w:r>
        <w:t xml:space="preserve"> </w:t>
      </w:r>
      <w:r>
        <w:t xml:space="preserve">— 40px, 60px, 80px без системы.</w:t>
      </w:r>
    </w:p>
    <w:p>
      <w:pPr>
        <w:numPr>
          <w:ilvl w:val="0"/>
          <w:numId w:val="100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Горизонтальное выравнивание гуляет</w:t>
      </w:r>
      <w:r>
        <w:t xml:space="preserve"> </w:t>
      </w:r>
      <w:r>
        <w:t xml:space="preserve">— текст то по центру, то по левому краю, то на всю ширину.</w:t>
      </w:r>
    </w:p>
    <w:p>
      <w:pPr>
        <w:numPr>
          <w:ilvl w:val="0"/>
          <w:numId w:val="100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единой сетки</w:t>
      </w:r>
      <w:r>
        <w:t xml:space="preserve"> </w:t>
      </w:r>
      <w:r>
        <w:t xml:space="preserve">— карточки услуг, команды и отзывов имеют разные гаттеры и ширины.</w:t>
      </w:r>
    </w:p>
    <w:bookmarkEnd w:id="77"/>
    <w:bookmarkStart w:id="78" w:name="рекомендации-2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Система отступов:</w:t>
      </w:r>
      <w:r>
        <w:t xml:space="preserve"> </w:t>
      </w:r>
      <w:r>
        <w:t xml:space="preserve">базовый модуль 8px (8 / 16 / 24 / 32 / 48 / 64 / 96)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Между секциями:</w:t>
      </w:r>
      <w:r>
        <w:t xml:space="preserve"> </w:t>
      </w:r>
      <w:r>
        <w:t xml:space="preserve">стабильно 80px или 96px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Внутри секций (padding):</w:t>
      </w:r>
      <w:r>
        <w:t xml:space="preserve"> </w:t>
      </w:r>
      <w:r>
        <w:t xml:space="preserve">64px сверху и снизу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Контейнер:</w:t>
      </w:r>
      <w:r>
        <w:t xml:space="preserve"> </w:t>
      </w:r>
      <w:r>
        <w:t xml:space="preserve">max-width 1200px, 12-колоночная сетка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Карточки:</w:t>
      </w:r>
      <w:r>
        <w:t xml:space="preserve"> </w:t>
      </w:r>
      <w:r>
        <w:t xml:space="preserve">единый гаттер 24px между ними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hero-секция-что-исправить"/>
    <w:p>
      <w:pPr>
        <w:pStyle w:val="Heading2"/>
      </w:pPr>
      <w:r>
        <w:t xml:space="preserve">4. Hero-секция — что исправить</w:t>
      </w:r>
    </w:p>
    <w:bookmarkStart w:id="80" w:name="текущие-проблемы-3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11"/>
        </w:numPr>
        <w:pStyle w:val="Compact"/>
      </w:pPr>
      <w:r>
        <w:t xml:space="preserve">❌ Заголовок перегружен (8+ слов, 3 смысловых блока)</w:t>
      </w:r>
    </w:p>
    <w:p>
      <w:pPr>
        <w:numPr>
          <w:ilvl w:val="0"/>
          <w:numId w:val="1011"/>
        </w:numPr>
        <w:pStyle w:val="Compact"/>
      </w:pPr>
      <w:r>
        <w:t xml:space="preserve">❌ Фоновое фото не считывается — оверлей слишком тёмный</w:t>
      </w:r>
    </w:p>
    <w:p>
      <w:pPr>
        <w:numPr>
          <w:ilvl w:val="0"/>
          <w:numId w:val="1011"/>
        </w:numPr>
        <w:pStyle w:val="Compact"/>
      </w:pPr>
      <w:r>
        <w:t xml:space="preserve">❌ Обе CTA-кнопки одинаковые — нет primary/secondary</w:t>
      </w:r>
    </w:p>
    <w:p>
      <w:pPr>
        <w:numPr>
          <w:ilvl w:val="0"/>
          <w:numId w:val="1011"/>
        </w:numPr>
        <w:pStyle w:val="Compact"/>
      </w:pPr>
      <w:r>
        <w:t xml:space="preserve">❌ Нет scroll indicator (стрелка вниз / анимация)</w:t>
      </w:r>
    </w:p>
    <w:p>
      <w:pPr>
        <w:numPr>
          <w:ilvl w:val="0"/>
          <w:numId w:val="1011"/>
        </w:numPr>
        <w:pStyle w:val="Compact"/>
      </w:pPr>
      <w:r>
        <w:t xml:space="preserve">❌ Cookie-баннер перекрывает hero</w:t>
      </w:r>
    </w:p>
    <w:bookmarkEnd w:id="80"/>
    <w:bookmarkStart w:id="81" w:name="рекомендации-3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12"/>
        </w:numPr>
        <w:pStyle w:val="Compact"/>
      </w:pPr>
      <w:r>
        <w:t xml:space="preserve">Заголовок: max 5 слов. Детали — в подзаголовок.</w:t>
      </w:r>
    </w:p>
    <w:p>
      <w:pPr>
        <w:numPr>
          <w:ilvl w:val="0"/>
          <w:numId w:val="1012"/>
        </w:numPr>
        <w:pStyle w:val="Compact"/>
      </w:pPr>
      <w:r>
        <w:t xml:space="preserve">Оверлей: осветлить до 60-65% или использовать градиент (тёмный внизу, прозрачный вверху)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Primary CTA:</w:t>
      </w:r>
      <w:r>
        <w:t xml:space="preserve"> </w:t>
      </w:r>
      <w:r>
        <w:t xml:space="preserve">жёлтый фон, тёмный текст, крупнее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Secondary CTA:</w:t>
      </w:r>
      <w:r>
        <w:t xml:space="preserve"> </w:t>
      </w:r>
      <w:r>
        <w:t xml:space="preserve">прозрачный с жёлтой обводкой (ghost button), мельче</w:t>
      </w:r>
    </w:p>
    <w:p>
      <w:pPr>
        <w:numPr>
          <w:ilvl w:val="0"/>
          <w:numId w:val="1012"/>
        </w:numPr>
        <w:pStyle w:val="Compact"/>
      </w:pPr>
      <w:r>
        <w:t xml:space="preserve">Добавить animated scroll indicator (стрелка ↓ или chevron)</w:t>
      </w:r>
    </w:p>
    <w:p>
      <w:pPr>
        <w:numPr>
          <w:ilvl w:val="0"/>
          <w:numId w:val="1012"/>
        </w:numPr>
        <w:pStyle w:val="Compact"/>
      </w:pPr>
      <w:r>
        <w:t xml:space="preserve">Фоновое фото заменить на: процесс работы, шкаф автоматизации или команду на объекте (не стоковый дом)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карточки-услуг-что-исправить"/>
    <w:p>
      <w:pPr>
        <w:pStyle w:val="Heading2"/>
      </w:pPr>
      <w:r>
        <w:t xml:space="preserve">5. Карточки услуг — что исправить</w:t>
      </w:r>
    </w:p>
    <w:bookmarkStart w:id="83" w:name="текущие-проблемы-4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13"/>
        </w:numPr>
        <w:pStyle w:val="Compact"/>
      </w:pPr>
      <w:r>
        <w:t xml:space="preserve">❌ Кнопки «ЗАКАЗАТЬ!» на белом фоне — жёлтый на белом = нечитаемо</w:t>
      </w:r>
    </w:p>
    <w:p>
      <w:pPr>
        <w:numPr>
          <w:ilvl w:val="0"/>
          <w:numId w:val="1013"/>
        </w:numPr>
        <w:pStyle w:val="Compact"/>
      </w:pPr>
      <w:r>
        <w:t xml:space="preserve">❌ Карточки без границ/теней — «плавают» на белом фоне</w:t>
      </w:r>
    </w:p>
    <w:p>
      <w:pPr>
        <w:numPr>
          <w:ilvl w:val="0"/>
          <w:numId w:val="1013"/>
        </w:numPr>
        <w:pStyle w:val="Compact"/>
      </w:pPr>
      <w:r>
        <w:t xml:space="preserve">❌ Кнопки не выровнены по нижнему краю (разная длина описаний)</w:t>
      </w:r>
    </w:p>
    <w:p>
      <w:pPr>
        <w:numPr>
          <w:ilvl w:val="0"/>
          <w:numId w:val="1013"/>
        </w:numPr>
        <w:pStyle w:val="Compact"/>
      </w:pPr>
      <w:r>
        <w:t xml:space="preserve">❌ Иконки мелкие и безликие</w:t>
      </w:r>
    </w:p>
    <w:bookmarkEnd w:id="83"/>
    <w:bookmarkStart w:id="84" w:name="рекомендации-4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14"/>
        </w:numPr>
        <w:pStyle w:val="Compact"/>
      </w:pPr>
      <w:r>
        <w:t xml:space="preserve">Добавить карточкам:</w:t>
      </w:r>
      <w:r>
        <w:t xml:space="preserve"> </w:t>
      </w:r>
      <w:r>
        <w:rPr>
          <w:rStyle w:val="VerbatimChar"/>
        </w:rPr>
        <w:t xml:space="preserve">box-shadow: 0 2px 16px rgba(0,0,0,0.06); border-radius: 12px;</w:t>
      </w:r>
    </w:p>
    <w:p>
      <w:pPr>
        <w:numPr>
          <w:ilvl w:val="0"/>
          <w:numId w:val="1014"/>
        </w:numPr>
        <w:pStyle w:val="Compact"/>
      </w:pPr>
      <w:r>
        <w:t xml:space="preserve">Кнопки: тёмный фон (#1A1D23) + белый текст. Hover → жёлтый.</w:t>
      </w:r>
    </w:p>
    <w:p>
      <w:pPr>
        <w:numPr>
          <w:ilvl w:val="0"/>
          <w:numId w:val="1014"/>
        </w:numPr>
        <w:pStyle w:val="Compact"/>
      </w:pPr>
      <w:r>
        <w:t xml:space="preserve">Выровнять кнопки: flexbox,</w:t>
      </w:r>
      <w:r>
        <w:t xml:space="preserve"> </w:t>
      </w:r>
      <w:r>
        <w:rPr>
          <w:rStyle w:val="VerbatimChar"/>
        </w:rPr>
        <w:t xml:space="preserve">margin-top: auto</w:t>
      </w:r>
      <w:r>
        <w:t xml:space="preserve"> </w:t>
      </w:r>
      <w:r>
        <w:t xml:space="preserve">для кнопки</w:t>
      </w:r>
    </w:p>
    <w:p>
      <w:pPr>
        <w:numPr>
          <w:ilvl w:val="0"/>
          <w:numId w:val="1014"/>
        </w:numPr>
        <w:pStyle w:val="Compact"/>
      </w:pPr>
      <w:r>
        <w:t xml:space="preserve">Иконки: увеличить до 48px, жёлтый акцент или line-style</w:t>
      </w:r>
    </w:p>
    <w:p>
      <w:pPr>
        <w:numPr>
          <w:ilvl w:val="0"/>
          <w:numId w:val="1014"/>
        </w:numPr>
        <w:pStyle w:val="Compact"/>
      </w:pPr>
      <w:r>
        <w:t xml:space="preserve">Hover на карточку:</w:t>
      </w:r>
      <w:r>
        <w:t xml:space="preserve"> </w:t>
      </w:r>
      <w:r>
        <w:rPr>
          <w:rStyle w:val="VerbatimChar"/>
        </w:rPr>
        <w:t xml:space="preserve">transform: translateY(-4px)</w:t>
      </w:r>
      <w:r>
        <w:t xml:space="preserve"> </w:t>
      </w:r>
      <w:r>
        <w:t xml:space="preserve">+ усиление тени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секция-команда-что-исправить"/>
    <w:p>
      <w:pPr>
        <w:pStyle w:val="Heading2"/>
      </w:pPr>
      <w:r>
        <w:t xml:space="preserve">6. Секция «Команда» — что исправить</w:t>
      </w:r>
    </w:p>
    <w:bookmarkStart w:id="86" w:name="текущие-проблемы-5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1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КРИТИЧНО: нет фотографий</w:t>
      </w:r>
      <w:r>
        <w:t xml:space="preserve"> </w:t>
      </w:r>
      <w:r>
        <w:t xml:space="preserve">— серые заглушки. Секция команды без лиц хуже, чем её отсутствие.</w:t>
      </w:r>
    </w:p>
    <w:p>
      <w:pPr>
        <w:numPr>
          <w:ilvl w:val="0"/>
          <w:numId w:val="1015"/>
        </w:numPr>
        <w:pStyle w:val="Compact"/>
      </w:pPr>
      <w:r>
        <w:t xml:space="preserve">❌ Имена капсом — агрессивно для раздела, который должен вызывать доверие.</w:t>
      </w:r>
    </w:p>
    <w:p>
      <w:pPr>
        <w:numPr>
          <w:ilvl w:val="0"/>
          <w:numId w:val="1015"/>
        </w:numPr>
        <w:pStyle w:val="Compact"/>
      </w:pPr>
      <w:r>
        <w:t xml:space="preserve">❌ Мало информации — только имя + стаж.</w:t>
      </w:r>
    </w:p>
    <w:bookmarkEnd w:id="86"/>
    <w:bookmarkStart w:id="87" w:name="рекомендации-5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Приоритет #1:</w:t>
      </w:r>
      <w:r>
        <w:t xml:space="preserve"> </w:t>
      </w:r>
      <w:r>
        <w:t xml:space="preserve">реальные фото. Без них — убрать секцию целиком.</w:t>
      </w:r>
    </w:p>
    <w:p>
      <w:pPr>
        <w:numPr>
          <w:ilvl w:val="0"/>
          <w:numId w:val="1016"/>
        </w:numPr>
        <w:pStyle w:val="Compact"/>
      </w:pPr>
      <w:r>
        <w:t xml:space="preserve">Отказаться от uppercase в именах</w:t>
      </w:r>
    </w:p>
    <w:p>
      <w:pPr>
        <w:numPr>
          <w:ilvl w:val="0"/>
          <w:numId w:val="1016"/>
        </w:numPr>
        <w:pStyle w:val="Compact"/>
      </w:pPr>
      <w:r>
        <w:t xml:space="preserve">Добавить: должность (крупно) + 1-2 строки о специализации</w:t>
      </w:r>
    </w:p>
    <w:p>
      <w:pPr>
        <w:numPr>
          <w:ilvl w:val="0"/>
          <w:numId w:val="1016"/>
        </w:numPr>
        <w:pStyle w:val="Compact"/>
      </w:pPr>
      <w:r>
        <w:t xml:space="preserve">Hover-эффект: плавное появление дополнительной информации</w:t>
      </w:r>
    </w:p>
    <w:p>
      <w:pPr>
        <w:numPr>
          <w:ilvl w:val="0"/>
          <w:numId w:val="1016"/>
        </w:numPr>
        <w:pStyle w:val="Compact"/>
      </w:pPr>
      <w:r>
        <w:t xml:space="preserve">Руководителя/техдиректора выделить: крупнее карточка или другой layout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секция-отзывы-что-исправить"/>
    <w:p>
      <w:pPr>
        <w:pStyle w:val="Heading2"/>
      </w:pPr>
      <w:r>
        <w:t xml:space="preserve">7. Секция «Отзывы» — что исправить</w:t>
      </w:r>
    </w:p>
    <w:bookmarkStart w:id="89" w:name="текущие-проблемы-6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17"/>
        </w:numPr>
        <w:pStyle w:val="Compact"/>
      </w:pPr>
      <w:r>
        <w:t xml:space="preserve">❌ Стена текста — 6-8 строк мелким шрифтом, без выделения ключевых фраз</w:t>
      </w:r>
    </w:p>
    <w:p>
      <w:pPr>
        <w:numPr>
          <w:ilvl w:val="0"/>
          <w:numId w:val="1017"/>
        </w:numPr>
        <w:pStyle w:val="Compact"/>
      </w:pPr>
      <w:r>
        <w:t xml:space="preserve">❌ Нет фото авторов — отзывы воспринимаются как фейковые</w:t>
      </w:r>
    </w:p>
    <w:p>
      <w:pPr>
        <w:numPr>
          <w:ilvl w:val="0"/>
          <w:numId w:val="1017"/>
        </w:numPr>
        <w:pStyle w:val="Compact"/>
      </w:pPr>
      <w:r>
        <w:t xml:space="preserve">❌ Нет рейтинга (звёзды)</w:t>
      </w:r>
    </w:p>
    <w:p>
      <w:pPr>
        <w:numPr>
          <w:ilvl w:val="0"/>
          <w:numId w:val="1017"/>
        </w:numPr>
        <w:pStyle w:val="Compact"/>
      </w:pPr>
      <w:r>
        <w:t xml:space="preserve">❌ Все 4 одновременно — перегруз</w:t>
      </w:r>
    </w:p>
    <w:p>
      <w:pPr>
        <w:numPr>
          <w:ilvl w:val="0"/>
          <w:numId w:val="1017"/>
        </w:numPr>
        <w:pStyle w:val="Compact"/>
      </w:pPr>
      <w:r>
        <w:t xml:space="preserve">❌ Карточки сливаются</w:t>
      </w:r>
    </w:p>
    <w:bookmarkEnd w:id="89"/>
    <w:bookmarkStart w:id="90" w:name="рекомендации-6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18"/>
        </w:numPr>
        <w:pStyle w:val="Compact"/>
      </w:pPr>
      <w:r>
        <w:t xml:space="preserve">Формат «pullquote»: одна ключевая фраза крупно (20-24px) + мелкий полный текст или «Читать полностью»</w:t>
      </w:r>
    </w:p>
    <w:p>
      <w:pPr>
        <w:numPr>
          <w:ilvl w:val="0"/>
          <w:numId w:val="1018"/>
        </w:numPr>
        <w:pStyle w:val="Compact"/>
      </w:pPr>
      <w:r>
        <w:t xml:space="preserve">Карусель / слайдер: 1-2 отзыва видимых, стрелки навигации</w:t>
      </w:r>
    </w:p>
    <w:p>
      <w:pPr>
        <w:numPr>
          <w:ilvl w:val="0"/>
          <w:numId w:val="1018"/>
        </w:numPr>
        <w:pStyle w:val="Compact"/>
      </w:pPr>
      <w:r>
        <w:t xml:space="preserve">Добавить аватары авторов (хотя бы инициалы в цветном круге)</w:t>
      </w:r>
    </w:p>
    <w:p>
      <w:pPr>
        <w:numPr>
          <w:ilvl w:val="0"/>
          <w:numId w:val="1018"/>
        </w:numPr>
        <w:pStyle w:val="Compact"/>
      </w:pPr>
      <w:r>
        <w:t xml:space="preserve">Звёздный рейтинг (⭐⭐⭐⭐⭐)</w:t>
      </w:r>
    </w:p>
    <w:p>
      <w:pPr>
        <w:numPr>
          <w:ilvl w:val="0"/>
          <w:numId w:val="1018"/>
        </w:numPr>
        <w:pStyle w:val="Compact"/>
      </w:pPr>
      <w:r>
        <w:t xml:space="preserve">Добавить подпись: компания/проект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акция-что-исправить"/>
    <w:p>
      <w:pPr>
        <w:pStyle w:val="Heading2"/>
      </w:pPr>
      <w:r>
        <w:t xml:space="preserve">8. Акция — что исправить</w:t>
      </w:r>
    </w:p>
    <w:bookmarkStart w:id="92" w:name="текущие-проблемы-7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19"/>
        </w:numPr>
        <w:pStyle w:val="Compact"/>
      </w:pPr>
      <w:r>
        <w:t xml:space="preserve">❌ Фейковый таймер обратного отсчёта — подрывает доверие у грамотной аудитории</w:t>
      </w:r>
    </w:p>
    <w:p>
      <w:pPr>
        <w:numPr>
          <w:ilvl w:val="0"/>
          <w:numId w:val="1019"/>
        </w:numPr>
        <w:pStyle w:val="Compact"/>
      </w:pPr>
      <w:r>
        <w:t xml:space="preserve">❌ «PS. Если Вы видите этот блок то акция активна» — непрофессионально</w:t>
      </w:r>
    </w:p>
    <w:p>
      <w:pPr>
        <w:numPr>
          <w:ilvl w:val="0"/>
          <w:numId w:val="1019"/>
        </w:numPr>
        <w:pStyle w:val="Compact"/>
      </w:pPr>
      <w:r>
        <w:t xml:space="preserve">❌ ALL CAPS в тексте акции</w:t>
      </w:r>
    </w:p>
    <w:bookmarkEnd w:id="92"/>
    <w:bookmarkStart w:id="93" w:name="рекомендации-7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Убрать таймер.</w:t>
      </w:r>
      <w:r>
        <w:t xml:space="preserve"> </w:t>
      </w:r>
      <w:r>
        <w:t xml:space="preserve">Если акция бессрочная — написать «Постоянное предложение». Если временная — реальная дата окончания.</w:t>
      </w:r>
    </w:p>
    <w:p>
      <w:pPr>
        <w:numPr>
          <w:ilvl w:val="0"/>
          <w:numId w:val="1020"/>
        </w:numPr>
        <w:pStyle w:val="Compact"/>
      </w:pPr>
      <w:r>
        <w:t xml:space="preserve">Убрать PS</w:t>
      </w:r>
    </w:p>
    <w:p>
      <w:pPr>
        <w:numPr>
          <w:ilvl w:val="0"/>
          <w:numId w:val="1020"/>
        </w:numPr>
        <w:pStyle w:val="Compact"/>
      </w:pPr>
      <w:r>
        <w:t xml:space="preserve">Переоформить как элегантный баннер: фон с градиентом, чёткий оффер, одна CTA-кнопка</w:t>
      </w:r>
    </w:p>
    <w:p>
      <w:pPr>
        <w:numPr>
          <w:ilvl w:val="0"/>
          <w:numId w:val="1020"/>
        </w:numPr>
        <w:pStyle w:val="Compact"/>
      </w:pPr>
      <w:r>
        <w:t xml:space="preserve">Опционально: вместо отдельной секции — сделать highlight-блок внутри услуг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форма-заявки-что-исправить"/>
    <w:p>
      <w:pPr>
        <w:pStyle w:val="Heading2"/>
      </w:pPr>
      <w:r>
        <w:t xml:space="preserve">9. Форма заявки — что исправить</w:t>
      </w:r>
    </w:p>
    <w:bookmarkStart w:id="95" w:name="текущие-проблемы-8"/>
    <w:p>
      <w:pPr>
        <w:pStyle w:val="Heading3"/>
      </w:pPr>
      <w:r>
        <w:t xml:space="preserve">Текущие проблемы:</w:t>
      </w:r>
    </w:p>
    <w:p>
      <w:pPr>
        <w:numPr>
          <w:ilvl w:val="0"/>
          <w:numId w:val="1021"/>
        </w:numPr>
        <w:pStyle w:val="Compact"/>
      </w:pPr>
      <w:r>
        <w:t xml:space="preserve">❌ Нет мотивации заполнять — «CRM-форма появится здесь» (!)</w:t>
      </w:r>
    </w:p>
    <w:p>
      <w:pPr>
        <w:numPr>
          <w:ilvl w:val="0"/>
          <w:numId w:val="1021"/>
        </w:numPr>
        <w:pStyle w:val="Compact"/>
      </w:pPr>
      <w:r>
        <w:t xml:space="preserve">❌ Нет оффера/обещания</w:t>
      </w:r>
    </w:p>
    <w:bookmarkEnd w:id="95"/>
    <w:bookmarkStart w:id="96" w:name="рекомендации-8"/>
    <w:p>
      <w:pPr>
        <w:pStyle w:val="Heading3"/>
      </w:pPr>
      <w:r>
        <w:t xml:space="preserve">Рекомендации:</w:t>
      </w:r>
    </w:p>
    <w:p>
      <w:pPr>
        <w:numPr>
          <w:ilvl w:val="0"/>
          <w:numId w:val="1022"/>
        </w:numPr>
        <w:pStyle w:val="Compact"/>
      </w:pPr>
      <w:r>
        <w:t xml:space="preserve">Заголовок-оффер: «Рассчитаем стоимость за 2 часа»</w:t>
      </w:r>
    </w:p>
    <w:p>
      <w:pPr>
        <w:numPr>
          <w:ilvl w:val="0"/>
          <w:numId w:val="1022"/>
        </w:numPr>
        <w:pStyle w:val="Compact"/>
      </w:pPr>
      <w:r>
        <w:t xml:space="preserve">Минимум полей: имя + телефон + тип проекта (dropdown)</w:t>
      </w:r>
    </w:p>
    <w:p>
      <w:pPr>
        <w:numPr>
          <w:ilvl w:val="0"/>
          <w:numId w:val="1022"/>
        </w:numPr>
        <w:pStyle w:val="Compact"/>
      </w:pPr>
      <w:r>
        <w:t xml:space="preserve">Текст под кнопкой: «Перезвоним в рабочее время. Без спама.»</w:t>
      </w:r>
    </w:p>
    <w:p>
      <w:pPr>
        <w:numPr>
          <w:ilvl w:val="0"/>
          <w:numId w:val="1022"/>
        </w:numPr>
        <w:pStyle w:val="Compact"/>
      </w:pPr>
      <w:r>
        <w:t xml:space="preserve">Визуально выделить: контрастный фон, закруглённые поля, крупная кнопка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общие-рекомендации"/>
    <w:p>
      <w:pPr>
        <w:pStyle w:val="Heading2"/>
      </w:pPr>
      <w:r>
        <w:t xml:space="preserve">10. Общие рекомендации</w:t>
      </w:r>
    </w:p>
    <w:bookmarkStart w:id="98" w:name="что-добавить-чего-нет-сейчас"/>
    <w:p>
      <w:pPr>
        <w:pStyle w:val="Heading3"/>
      </w:pPr>
      <w:r>
        <w:t xml:space="preserve">Что добавить (чего нет сейчас):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Sticky-навигация</w:t>
      </w:r>
      <w:r>
        <w:t xml:space="preserve"> </w:t>
      </w:r>
      <w:r>
        <w:t xml:space="preserve">— при скролле меню прилипает наверх. Критично для длинной страницы.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WhatsApp/Telegram кнопки</w:t>
      </w:r>
      <w:r>
        <w:t xml:space="preserve"> </w:t>
      </w:r>
      <w:r>
        <w:t xml:space="preserve">— плавающая кнопка в правом нижнем углу.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Лицензии и допуски</w:t>
      </w:r>
      <w:r>
        <w:t xml:space="preserve"> </w:t>
      </w:r>
      <w:r>
        <w:t xml:space="preserve">— отдельный блок или в секции «О компании». Сканы СРО, сертификаты.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FAQ</w:t>
      </w:r>
      <w:r>
        <w:t xml:space="preserve"> </w:t>
      </w:r>
      <w:r>
        <w:t xml:space="preserve">— аккордеон с частыми вопросами (см. тексты выше).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Scroll-to-top</w:t>
      </w:r>
      <w:r>
        <w:t xml:space="preserve"> </w:t>
      </w:r>
      <w:r>
        <w:t xml:space="preserve">— кнопка «Наверх» при длинной прокрутке.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Breadcrumbs / якорная навигация</w:t>
      </w:r>
      <w:r>
        <w:t xml:space="preserve"> </w:t>
      </w:r>
      <w:r>
        <w:t xml:space="preserve">— если останется одностраничник.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Мета-теги и Schema.org</w:t>
      </w:r>
      <w:r>
        <w:t xml:space="preserve"> </w:t>
      </w:r>
      <w:r>
        <w:t xml:space="preserve">— LocalBusiness, Organization, Service markup.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Favicon</w:t>
      </w:r>
      <w:r>
        <w:t xml:space="preserve"> </w:t>
      </w:r>
      <w:r>
        <w:t xml:space="preserve">— проверить наличие.</w:t>
      </w:r>
    </w:p>
    <w:bookmarkEnd w:id="98"/>
    <w:bookmarkStart w:id="99" w:name="что-убрать"/>
    <w:p>
      <w:pPr>
        <w:pStyle w:val="Heading3"/>
      </w:pPr>
      <w:r>
        <w:t xml:space="preserve">Что убрать:</w:t>
      </w:r>
    </w:p>
    <w:p>
      <w:pPr>
        <w:numPr>
          <w:ilvl w:val="0"/>
          <w:numId w:val="1024"/>
        </w:numPr>
        <w:pStyle w:val="Compact"/>
      </w:pPr>
      <w:r>
        <w:t xml:space="preserve">❌ Все дублированные секции (команда ×2, о компании ×2, этапы ×2)</w:t>
      </w:r>
    </w:p>
    <w:p>
      <w:pPr>
        <w:numPr>
          <w:ilvl w:val="0"/>
          <w:numId w:val="1024"/>
        </w:numPr>
        <w:pStyle w:val="Compact"/>
      </w:pPr>
      <w:r>
        <w:t xml:space="preserve">❌ Фейковый таймер</w:t>
      </w:r>
    </w:p>
    <w:p>
      <w:pPr>
        <w:numPr>
          <w:ilvl w:val="0"/>
          <w:numId w:val="1024"/>
        </w:numPr>
        <w:pStyle w:val="Compact"/>
      </w:pPr>
      <w:r>
        <w:t xml:space="preserve">❌ «PS. Если вы видите этот блок…»</w:t>
      </w:r>
    </w:p>
    <w:p>
      <w:pPr>
        <w:numPr>
          <w:ilvl w:val="0"/>
          <w:numId w:val="1024"/>
        </w:numPr>
        <w:pStyle w:val="Compact"/>
      </w:pPr>
      <w:r>
        <w:t xml:space="preserve">❌ Кнопку «НАШИ СОТРУДНИКИ» из hero</w:t>
      </w:r>
    </w:p>
    <w:p>
      <w:pPr>
        <w:numPr>
          <w:ilvl w:val="0"/>
          <w:numId w:val="1024"/>
        </w:numPr>
        <w:pStyle w:val="Compact"/>
      </w:pPr>
      <w:r>
        <w:t xml:space="preserve">❌ «ЗВОНИТЕ!» как единственный CTA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приоритеты-внедрения"/>
    <w:p>
      <w:pPr>
        <w:pStyle w:val="Heading2"/>
      </w:pPr>
      <w:r>
        <w:t xml:space="preserve">Приоритеты внедрения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Переписать hero (заголовок + CTA)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Легко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дубли секций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Легко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мессенджеры (WhatsApp/TG)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Легко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Переписать тексты всех секций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Исправить цвет кнопок на светлом фоне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Легко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sticky-навигацию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FAQ-блок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Легко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Реальные фото команды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Зависит от Дмитрия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Кейсы с описаниями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Зависит от Дмитрия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Schema.org + мета-теги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</w:tr>
    </w:tbl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2026-03-11T19:44:00Z</dcterms:created>
  <dcterms:modified xsi:type="dcterms:W3CDTF">2026-03-11T19:44:00Z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