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BANK MARKETING CAMPAIGN</w:t>
        <w:br/>
        <w:t>&amp; CONVERSION PERFORMANCE ANALYSIS</w:t>
      </w:r>
    </w:p>
    <w:p>
      <w:pPr>
        <w:jc w:val="center"/>
      </w:pPr>
      <w:r>
        <w:rPr>
          <w:b/>
          <w:sz w:val="28"/>
        </w:rPr>
        <w:t>Future Interns – Data Science &amp; Analytics Task 3</w:t>
      </w:r>
    </w:p>
    <w:p>
      <w:pPr>
        <w:jc w:val="center"/>
      </w:pPr>
      <w:r>
        <w:rPr>
          <w:i/>
        </w:rPr>
        <w:t>Marketing Funnel &amp; Conversion Performance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Component</w:t>
            </w:r>
          </w:p>
        </w:tc>
        <w:tc>
          <w:tcPr>
            <w:tcW w:type="dxa" w:w="4968"/>
          </w:tcPr>
          <w:p>
            <w:r>
              <w:rPr>
                <w:b/>
              </w:rPr>
              <w:t>Details</w:t>
            </w:r>
          </w:p>
        </w:tc>
      </w:tr>
      <w:tr>
        <w:tc>
          <w:tcPr>
            <w:tcW w:type="dxa" w:w="4968"/>
          </w:tcPr>
          <w:p>
            <w:r>
              <w:t>Dataset</w:t>
            </w:r>
          </w:p>
        </w:tc>
        <w:tc>
          <w:tcPr>
            <w:tcW w:type="dxa" w:w="4968"/>
          </w:tcPr>
          <w:p>
            <w:r>
              <w:t>Bank Marketing Dataset</w:t>
            </w:r>
          </w:p>
        </w:tc>
      </w:tr>
      <w:tr>
        <w:tc>
          <w:tcPr>
            <w:tcW w:type="dxa" w:w="4968"/>
          </w:tcPr>
          <w:p>
            <w:r>
              <w:t>Records</w:t>
            </w:r>
          </w:p>
        </w:tc>
        <w:tc>
          <w:tcPr>
            <w:tcW w:type="dxa" w:w="4968"/>
          </w:tcPr>
          <w:p>
            <w:r>
              <w:t>45,211 customer records</w:t>
            </w:r>
          </w:p>
        </w:tc>
      </w:tr>
      <w:tr>
        <w:tc>
          <w:tcPr>
            <w:tcW w:type="dxa" w:w="4968"/>
          </w:tcPr>
          <w:p>
            <w:r>
              <w:t>Original Variables</w:t>
            </w:r>
          </w:p>
        </w:tc>
        <w:tc>
          <w:tcPr>
            <w:tcW w:type="dxa" w:w="4968"/>
          </w:tcPr>
          <w:p>
            <w:r>
              <w:t>17</w:t>
            </w:r>
          </w:p>
        </w:tc>
      </w:tr>
      <w:tr>
        <w:tc>
          <w:tcPr>
            <w:tcW w:type="dxa" w:w="4968"/>
          </w:tcPr>
          <w:p>
            <w:r>
              <w:t>Primary Outcome</w:t>
            </w:r>
          </w:p>
        </w:tc>
        <w:tc>
          <w:tcPr>
            <w:tcW w:type="dxa" w:w="4968"/>
          </w:tcPr>
          <w:p>
            <w:r>
              <w:t>Customer campaign conversion</w:t>
            </w:r>
          </w:p>
        </w:tc>
      </w:tr>
      <w:tr>
        <w:tc>
          <w:tcPr>
            <w:tcW w:type="dxa" w:w="4968"/>
          </w:tcPr>
          <w:p>
            <w:r>
              <w:t>Analytics Tools</w:t>
            </w:r>
          </w:p>
        </w:tc>
        <w:tc>
          <w:tcPr>
            <w:tcW w:type="dxa" w:w="4968"/>
          </w:tcPr>
          <w:p>
            <w:r>
              <w:t>Python, Jupyter Notebook, Power BI</w:t>
            </w:r>
          </w:p>
        </w:tc>
      </w:tr>
      <w:tr>
        <w:tc>
          <w:tcPr>
            <w:tcW w:type="dxa" w:w="4968"/>
          </w:tcPr>
          <w:p>
            <w:r>
              <w:t>Dashboard</w:t>
            </w:r>
          </w:p>
        </w:tc>
        <w:tc>
          <w:tcPr>
            <w:tcW w:type="dxa" w:w="4968"/>
          </w:tcPr>
          <w:p>
            <w:r>
              <w:t>3-page interactive Power BI dashboard</w:t>
            </w:r>
          </w:p>
        </w:tc>
      </w:tr>
    </w:tbl>
    <w:p>
      <w:r>
        <w:br w:type="page"/>
      </w:r>
    </w:p>
    <w:p>
      <w:pPr>
        <w:pStyle w:val="Heading1"/>
      </w:pPr>
      <w:r>
        <w:t>1. Executive Summary</w:t>
      </w:r>
    </w:p>
    <w:p>
      <w:r>
        <w:t>This project analyzes a bank marketing campaign to understand customer conversion, campaign outcomes, contact-channel effectiveness, and differences across customer segments. Python-based exploratory analysis is combined with a three-page Power BI dashboard to translate customer and campaign data into business-focused insights.</w:t>
      </w:r>
    </w:p>
    <w:p>
      <w:r>
        <w:t>The dataset contains 45,211 customer records and 17 original variables covering demographics, financial attributes, contact information, campaign activity, previous campaign outcomes, and final campaign response. The analysis measures conversion KPIs and compares performance across channels, campaign history, age, education, occupation, marital status, and housing/loan status.</w:t>
      </w:r>
    </w:p>
    <w:p>
      <w:r>
        <w:t>The final dashboard reports an overall conversion rate of 11.70%, with 5.29K conversions and 39.92K non-conversions. The results indicate substantial opportunity to improve targeting, contact strategy, and campaign execution.</w:t>
      </w:r>
    </w:p>
    <w:p>
      <w:pPr>
        <w:pStyle w:val="Heading1"/>
      </w:pPr>
      <w:r>
        <w:t>2. Business Problem</w:t>
      </w:r>
    </w:p>
    <w:p>
      <w:r>
        <w:t>Marketing teams need to understand not only how many customers respond, but also which channels, customer segments, campaign characteristics, and timing patterns are associated with better conversion. A high non-conversion rate can indicate opportunities for improved targeting and more efficient outreach. This project converts campaign data into practical evidence for marketing decisions.</w:t>
      </w:r>
    </w:p>
    <w:p>
      <w:pPr>
        <w:pStyle w:val="Heading1"/>
      </w:pPr>
      <w:r>
        <w:t>3. Project Objectives</w:t>
      </w:r>
    </w:p>
    <w:p>
      <w:pPr>
        <w:pStyle w:val="ListBullet"/>
      </w:pPr>
      <w:r>
        <w:t>Measure overall conversion and non-conversion performance.</w:t>
      </w:r>
    </w:p>
    <w:p>
      <w:pPr>
        <w:pStyle w:val="ListBullet"/>
      </w:pPr>
      <w:r>
        <w:t>Analyze conversion performance by contact channel and campaign characteristics.</w:t>
      </w:r>
    </w:p>
    <w:p>
      <w:pPr>
        <w:pStyle w:val="ListBullet"/>
      </w:pPr>
      <w:r>
        <w:t>Identify differences in conversion across customer demographic and financial segments.</w:t>
      </w:r>
    </w:p>
    <w:p>
      <w:pPr>
        <w:pStyle w:val="ListBullet"/>
      </w:pPr>
      <w:r>
        <w:t>Examine previous campaign outcomes and current conversion.</w:t>
      </w:r>
    </w:p>
    <w:p>
      <w:pPr>
        <w:pStyle w:val="ListBullet"/>
      </w:pPr>
      <w:r>
        <w:t>Identify important performance and drop-off areas.</w:t>
      </w:r>
    </w:p>
    <w:p>
      <w:pPr>
        <w:pStyle w:val="ListBullet"/>
      </w:pPr>
      <w:r>
        <w:t>Provide actionable recommendations to improve campaign targeting and conversion.</w:t>
      </w:r>
    </w:p>
    <w:p>
      <w:pPr>
        <w:pStyle w:val="Heading1"/>
      </w:pPr>
      <w:r>
        <w:t>4. Dataset Description</w:t>
      </w:r>
    </w:p>
    <w:p>
      <w:r>
        <w:t>The project uses the Bank Marketing dataset loaded in the Jupyter Notebook from bank-full.csv. The notebook confirms a dataset size of 45,211 rows and 17 original variables.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Variables / Examples</w:t>
            </w:r>
          </w:p>
        </w:tc>
      </w:tr>
      <w:tr>
        <w:tc>
          <w:tcPr>
            <w:tcW w:type="dxa" w:w="4968"/>
          </w:tcPr>
          <w:p>
            <w:r>
              <w:t>Demographics</w:t>
            </w:r>
          </w:p>
        </w:tc>
        <w:tc>
          <w:tcPr>
            <w:tcW w:type="dxa" w:w="4968"/>
          </w:tcPr>
          <w:p>
            <w:r>
              <w:t>age, job, marital, education</w:t>
            </w:r>
          </w:p>
        </w:tc>
      </w:tr>
      <w:tr>
        <w:tc>
          <w:tcPr>
            <w:tcW w:type="dxa" w:w="4968"/>
          </w:tcPr>
          <w:p>
            <w:r>
              <w:t>Financial / status</w:t>
            </w:r>
          </w:p>
        </w:tc>
        <w:tc>
          <w:tcPr>
            <w:tcW w:type="dxa" w:w="4968"/>
          </w:tcPr>
          <w:p>
            <w:r>
              <w:t>default, balance, housing, loan</w:t>
            </w:r>
          </w:p>
        </w:tc>
      </w:tr>
      <w:tr>
        <w:tc>
          <w:tcPr>
            <w:tcW w:type="dxa" w:w="4968"/>
          </w:tcPr>
          <w:p>
            <w:r>
              <w:t>Contact</w:t>
            </w:r>
          </w:p>
        </w:tc>
        <w:tc>
          <w:tcPr>
            <w:tcW w:type="dxa" w:w="4968"/>
          </w:tcPr>
          <w:p>
            <w:r>
              <w:t>contact, day, month, duration</w:t>
            </w:r>
          </w:p>
        </w:tc>
      </w:tr>
      <w:tr>
        <w:tc>
          <w:tcPr>
            <w:tcW w:type="dxa" w:w="4968"/>
          </w:tcPr>
          <w:p>
            <w:r>
              <w:t>Campaign history</w:t>
            </w:r>
          </w:p>
        </w:tc>
        <w:tc>
          <w:tcPr>
            <w:tcW w:type="dxa" w:w="4968"/>
          </w:tcPr>
          <w:p>
            <w:r>
              <w:t>campaign, pdays, previous, poutcome</w:t>
            </w:r>
          </w:p>
        </w:tc>
      </w:tr>
      <w:tr>
        <w:tc>
          <w:tcPr>
            <w:tcW w:type="dxa" w:w="4968"/>
          </w:tcPr>
          <w:p>
            <w:r>
              <w:t>Target</w:t>
            </w:r>
          </w:p>
        </w:tc>
        <w:tc>
          <w:tcPr>
            <w:tcW w:type="dxa" w:w="4968"/>
          </w:tcPr>
          <w:p>
            <w:r>
              <w:t>y – original campaign response</w:t>
            </w:r>
          </w:p>
        </w:tc>
      </w:tr>
    </w:tbl>
    <w:p>
      <w:r>
        <w:t>The original dataset variables include age, job, marital, education, default, balance, housing, loan, contact, day, month, duration, campaign, pdays, previous, poutcome, and y.</w:t>
      </w:r>
    </w:p>
    <w:p>
      <w:pPr>
        <w:pStyle w:val="Heading1"/>
      </w:pPr>
      <w:r>
        <w:t>5. Data Preparation &amp; Methodology</w:t>
      </w:r>
    </w:p>
    <w:p>
      <w:pPr>
        <w:pStyle w:val="Heading2"/>
      </w:pPr>
      <w:r>
        <w:t>5.1 Data Loading and Inspection</w:t>
      </w:r>
    </w:p>
    <w:p>
      <w:r>
        <w:t>The data was loaded into Pandas and inspected using shape, column-level inspection, and tabular exploration. The initial structure was confirmed as 45,211 records across 17 variables.</w:t>
      </w:r>
    </w:p>
    <w:p>
      <w:pPr>
        <w:pStyle w:val="Heading2"/>
      </w:pPr>
      <w:r>
        <w:t>5.2 Data Quality Checks</w:t>
      </w:r>
    </w:p>
    <w:p>
      <w:pPr>
        <w:pStyle w:val="ListBullet"/>
      </w:pPr>
      <w:r>
        <w:t>Checked dataset structure and data types.</w:t>
      </w:r>
    </w:p>
    <w:p>
      <w:pPr>
        <w:pStyle w:val="ListBullet"/>
      </w:pPr>
      <w:r>
        <w:t>Inspected categorical values, including unknown categories.</w:t>
      </w:r>
    </w:p>
    <w:p>
      <w:pPr>
        <w:pStyle w:val="ListBullet"/>
      </w:pPr>
      <w:r>
        <w:t>Checked for duplicate records and data-quality issues.</w:t>
      </w:r>
    </w:p>
    <w:p>
      <w:pPr>
        <w:pStyle w:val="ListBullet"/>
      </w:pPr>
      <w:r>
        <w:t>Prepared the campaign response for conversion analysis.</w:t>
      </w:r>
    </w:p>
    <w:p>
      <w:pPr>
        <w:pStyle w:val="Heading2"/>
      </w:pPr>
      <w:r>
        <w:t>5.3 Feature Engineering</w:t>
      </w:r>
    </w:p>
    <w:p>
      <w:r>
        <w:t>Age was grouped into 18–25, 26–35, 36–45, 46–55, 56–65, and 66+ categories for customer segmentation. Month ordering was represented numerically to support chronological trend analysis. The processed dataset also contains analytical fields used by the dashboard, including campaign-contact grouping and previous-contact indicators.</w:t>
      </w:r>
    </w:p>
    <w:p>
      <w:pPr>
        <w:pStyle w:val="Heading2"/>
      </w:pPr>
      <w:r>
        <w:t>5.4 Analytical Method</w:t>
      </w:r>
    </w:p>
    <w:p>
      <w:r>
        <w:t>Conversion rate is calculated as conversions divided by total customers multiplied by 100. Segment-level conversion rates are calculated within each category, allowing meaningful comparisons across channels and customer groups.</w:t>
      </w:r>
    </w:p>
    <w:p>
      <w:pPr>
        <w:pStyle w:val="Heading1"/>
      </w:pPr>
      <w:r>
        <w:t>6. Key Performance Indicators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KPI</w:t>
            </w:r>
          </w:p>
        </w:tc>
        <w:tc>
          <w:tcPr>
            <w:tcW w:type="dxa" w:w="3312"/>
          </w:tcPr>
          <w:p>
            <w:r>
              <w:rPr>
                <w:b/>
              </w:rPr>
              <w:t>Result</w:t>
            </w:r>
          </w:p>
        </w:tc>
        <w:tc>
          <w:tcPr>
            <w:tcW w:type="dxa" w:w="3312"/>
          </w:tcPr>
          <w:p>
            <w:r>
              <w:rPr>
                <w:b/>
              </w:rPr>
              <w:t>Meaning</w:t>
            </w:r>
          </w:p>
        </w:tc>
      </w:tr>
      <w:tr>
        <w:tc>
          <w:tcPr>
            <w:tcW w:type="dxa" w:w="3312"/>
          </w:tcPr>
          <w:p>
            <w:r>
              <w:t>Total Customers</w:t>
            </w:r>
          </w:p>
        </w:tc>
        <w:tc>
          <w:tcPr>
            <w:tcW w:type="dxa" w:w="3312"/>
          </w:tcPr>
          <w:p>
            <w:r>
              <w:t>45.21K</w:t>
            </w:r>
          </w:p>
        </w:tc>
        <w:tc>
          <w:tcPr>
            <w:tcW w:type="dxa" w:w="3312"/>
          </w:tcPr>
          <w:p>
            <w:r>
              <w:t>Customers represented in the campaign dataset.</w:t>
            </w:r>
          </w:p>
        </w:tc>
      </w:tr>
      <w:tr>
        <w:tc>
          <w:tcPr>
            <w:tcW w:type="dxa" w:w="3312"/>
          </w:tcPr>
          <w:p>
            <w:r>
              <w:t>Total Conversions</w:t>
            </w:r>
          </w:p>
        </w:tc>
        <w:tc>
          <w:tcPr>
            <w:tcW w:type="dxa" w:w="3312"/>
          </w:tcPr>
          <w:p>
            <w:r>
              <w:t>5.29K</w:t>
            </w:r>
          </w:p>
        </w:tc>
        <w:tc>
          <w:tcPr>
            <w:tcW w:type="dxa" w:w="3312"/>
          </w:tcPr>
          <w:p>
            <w:r>
              <w:t>Customers who converted.</w:t>
            </w:r>
          </w:p>
        </w:tc>
      </w:tr>
      <w:tr>
        <w:tc>
          <w:tcPr>
            <w:tcW w:type="dxa" w:w="3312"/>
          </w:tcPr>
          <w:p>
            <w:r>
              <w:t>Conversion Rate</w:t>
            </w:r>
          </w:p>
        </w:tc>
        <w:tc>
          <w:tcPr>
            <w:tcW w:type="dxa" w:w="3312"/>
          </w:tcPr>
          <w:p>
            <w:r>
              <w:t>11.70%</w:t>
            </w:r>
          </w:p>
        </w:tc>
        <w:tc>
          <w:tcPr>
            <w:tcW w:type="dxa" w:w="3312"/>
          </w:tcPr>
          <w:p>
            <w:r>
              <w:t>Share of customers who converted.</w:t>
            </w:r>
          </w:p>
        </w:tc>
      </w:tr>
      <w:tr>
        <w:tc>
          <w:tcPr>
            <w:tcW w:type="dxa" w:w="3312"/>
          </w:tcPr>
          <w:p>
            <w:r>
              <w:t>Non-Conversions</w:t>
            </w:r>
          </w:p>
        </w:tc>
        <w:tc>
          <w:tcPr>
            <w:tcW w:type="dxa" w:w="3312"/>
          </w:tcPr>
          <w:p>
            <w:r>
              <w:t>39.92K</w:t>
            </w:r>
          </w:p>
        </w:tc>
        <w:tc>
          <w:tcPr>
            <w:tcW w:type="dxa" w:w="3312"/>
          </w:tcPr>
          <w:p>
            <w:r>
              <w:t>Customers who did not convert.</w:t>
            </w:r>
          </w:p>
        </w:tc>
      </w:tr>
      <w:tr>
        <w:tc>
          <w:tcPr>
            <w:tcW w:type="dxa" w:w="3312"/>
          </w:tcPr>
          <w:p>
            <w:r>
              <w:t>Drop-off Rate</w:t>
            </w:r>
          </w:p>
        </w:tc>
        <w:tc>
          <w:tcPr>
            <w:tcW w:type="dxa" w:w="3312"/>
          </w:tcPr>
          <w:p>
            <w:r>
              <w:t>88.30%</w:t>
            </w:r>
          </w:p>
        </w:tc>
        <w:tc>
          <w:tcPr>
            <w:tcW w:type="dxa" w:w="3312"/>
          </w:tcPr>
          <w:p>
            <w:r>
              <w:t>Share of customers who did not convert.</w:t>
            </w:r>
          </w:p>
        </w:tc>
      </w:tr>
    </w:tbl>
    <w:p>
      <w:r>
        <w:t>The KPI results show that conversion represents a minority of campaign outcomes. The 88.30% non-conversion/drop-off rate is the most important high-level performance signal and indicates significant room for campaign optimization.</w:t>
      </w:r>
    </w:p>
    <w:p>
      <w:pPr>
        <w:pStyle w:val="Heading1"/>
      </w:pPr>
      <w:r>
        <w:t>7. Power BI Dashboard Analysis</w:t>
      </w:r>
    </w:p>
    <w:p>
      <w:pPr>
        <w:pStyle w:val="Heading2"/>
      </w:pPr>
      <w:r>
        <w:t>7.1 Page 1 – Executive Overview</w:t>
      </w:r>
    </w:p>
    <w:p>
      <w:r>
        <w:t>The Executive Overview provides a stakeholder-level summary of campaign health. It combines KPI cards, the marketing conversion funnel, contact-channel performance, and monthly conversion trends.</w:t>
      </w:r>
    </w:p>
    <w:p>
      <w:pPr>
        <w:pStyle w:val="ListBullet"/>
      </w:pPr>
      <w:r>
        <w:t>KPIs summarize customers, conversions, conversion rate, non-conversions, and drop-off.</w:t>
      </w:r>
    </w:p>
    <w:p>
      <w:pPr>
        <w:pStyle w:val="ListBullet"/>
      </w:pPr>
      <w:r>
        <w:t>The funnel makes the large gap between customers reached and converted customers visible.</w:t>
      </w:r>
    </w:p>
    <w:p>
      <w:pPr>
        <w:pStyle w:val="ListBullet"/>
      </w:pPr>
      <w:r>
        <w:t>Contact-channel analysis compares conversion performance.</w:t>
      </w:r>
    </w:p>
    <w:p>
      <w:pPr>
        <w:pStyle w:val="ListBullet"/>
      </w:pPr>
      <w:r>
        <w:t>Monthly trends provide timing context.</w:t>
      </w:r>
    </w:p>
    <w:p>
      <w:pPr>
        <w:pStyle w:val="Heading2"/>
      </w:pPr>
      <w:r>
        <w:t>7.2 Page 2 – Channel &amp; Campaign Performance</w:t>
      </w:r>
    </w:p>
    <w:p>
      <w:r>
        <w:t>This page focuses on communication channels and campaign outcomes. It intentionally combines conversion rate and conversion volume so that channel quality is evaluated alongside scale.</w:t>
      </w:r>
    </w:p>
    <w:p>
      <w:pPr>
        <w:pStyle w:val="ListBullet"/>
      </w:pPr>
      <w:r>
        <w:t>Cellular has the strongest displayed conversion rate among the major contact channels at approximately 14.92%.</w:t>
      </w:r>
    </w:p>
    <w:p>
      <w:pPr>
        <w:pStyle w:val="ListBullet"/>
      </w:pPr>
      <w:r>
        <w:t>Telephone has a slightly lower displayed conversion rate of approximately 13.42%.</w:t>
      </w:r>
    </w:p>
    <w:p>
      <w:pPr>
        <w:pStyle w:val="ListBullet"/>
      </w:pPr>
      <w:r>
        <w:t>Unknown contact channels show a substantially lower displayed conversion rate of approximately 4.07%.</w:t>
      </w:r>
    </w:p>
    <w:p>
      <w:pPr>
        <w:pStyle w:val="ListBullet"/>
      </w:pPr>
      <w:r>
        <w:t>Campaign outcome and previous campaign outcome provide additional context for campaign performance.</w:t>
      </w:r>
    </w:p>
    <w:p>
      <w:pPr>
        <w:pStyle w:val="Heading2"/>
      </w:pPr>
      <w:r>
        <w:t>7.3 Page 3 – Customer Segments &amp; Conversion Trends</w:t>
      </w:r>
    </w:p>
    <w:p>
      <w:r>
        <w:t>This page examines conversion performance across customer characteristics. It includes age group, education, occupation, marital status, and housing/loan status, supported by an average-balance KPI.</w:t>
      </w:r>
    </w:p>
    <w:p>
      <w:pPr>
        <w:pStyle w:val="ListBullet"/>
      </w:pPr>
      <w:r>
        <w:t>Age-group analysis shows differences in conversion performance between customer segments.</w:t>
      </w:r>
    </w:p>
    <w:p>
      <w:pPr>
        <w:pStyle w:val="ListBullet"/>
      </w:pPr>
      <w:r>
        <w:t>Education and occupation show variation in conversion performance.</w:t>
      </w:r>
    </w:p>
    <w:p>
      <w:pPr>
        <w:pStyle w:val="ListBullet"/>
      </w:pPr>
      <w:r>
        <w:t>Marital status provides an additional customer segmentation dimension.</w:t>
      </w:r>
    </w:p>
    <w:p>
      <w:pPr>
        <w:pStyle w:val="ListBullet"/>
      </w:pPr>
      <w:r>
        <w:t>Housing and loan status combine financial/customer attributes for comparison.</w:t>
      </w:r>
    </w:p>
    <w:p>
      <w:pPr>
        <w:pStyle w:val="Heading1"/>
      </w:pPr>
      <w:r>
        <w:t>8. Key Findings</w:t>
      </w:r>
    </w:p>
    <w:p>
      <w:pPr>
        <w:pStyle w:val="Heading2"/>
      </w:pPr>
      <w:r>
        <w:t>8.1 Overall Conversion</w:t>
      </w:r>
    </w:p>
    <w:p>
      <w:r>
        <w:t>The overall conversion rate is 11.70%, while 88.30% of customers did not convert. This establishes a substantial optimization opportunity.</w:t>
      </w:r>
    </w:p>
    <w:p>
      <w:pPr>
        <w:pStyle w:val="Heading2"/>
      </w:pPr>
      <w:r>
        <w:t>8.2 Contact Channels</w:t>
      </w:r>
    </w:p>
    <w:p>
      <w:r>
        <w:t>Contact-channel performance differs materially. Cellular has the strongest displayed conversion rate among the principal channels, while unknown contact records perform considerably lower. Reliable contact-channel information is therefore useful for both campaign planning and performance measurement.</w:t>
      </w:r>
    </w:p>
    <w:p>
      <w:pPr>
        <w:pStyle w:val="Heading2"/>
      </w:pPr>
      <w:r>
        <w:t>8.3 Customer Segments</w:t>
      </w:r>
    </w:p>
    <w:p>
      <w:r>
        <w:t>Conversion varies across age, education, occupation, and marital-status segments. Segment-level analysis can help marketing teams avoid treating the entire customer base as one homogeneous audience.</w:t>
      </w:r>
    </w:p>
    <w:p>
      <w:pPr>
        <w:pStyle w:val="Heading2"/>
      </w:pPr>
      <w:r>
        <w:t>8.4 Campaign History</w:t>
      </w:r>
    </w:p>
    <w:p>
      <w:r>
        <w:t>Previous campaign outcome provides contextual information about current conversion behavior. Differences in conversion volume across previous-outcome categories suggest that campaign history can be considered when planning follow-up.</w:t>
      </w:r>
    </w:p>
    <w:p>
      <w:pPr>
        <w:pStyle w:val="Heading2"/>
      </w:pPr>
      <w:r>
        <w:t>8.5 Timing</w:t>
      </w:r>
    </w:p>
    <w:p>
      <w:r>
        <w:t>Monthly conversion performance varies across the campaign period, indicating that campaign timing is worth monitoring and testing.</w:t>
      </w:r>
    </w:p>
    <w:p>
      <w:pPr>
        <w:pStyle w:val="Heading1"/>
      </w:pPr>
      <w:r>
        <w:t>9. Business Recommendations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Recommendation</w:t>
            </w:r>
          </w:p>
        </w:tc>
        <w:tc>
          <w:tcPr>
            <w:tcW w:type="dxa" w:w="4968"/>
          </w:tcPr>
          <w:p>
            <w:r>
              <w:rPr>
                <w:b/>
              </w:rPr>
              <w:t>Recommended Action</w:t>
            </w:r>
          </w:p>
        </w:tc>
      </w:tr>
      <w:tr>
        <w:tc>
          <w:tcPr>
            <w:tcW w:type="dxa" w:w="4968"/>
          </w:tcPr>
          <w:p>
            <w:r>
              <w:t>Prioritize effective contact channels</w:t>
            </w:r>
          </w:p>
        </w:tc>
        <w:tc>
          <w:tcPr>
            <w:tcW w:type="dxa" w:w="4968"/>
          </w:tcPr>
          <w:p>
            <w:r>
              <w:t>Use higher-performing channels more deliberately and investigate low-performing/unknown contact records.</w:t>
            </w:r>
          </w:p>
        </w:tc>
      </w:tr>
      <w:tr>
        <w:tc>
          <w:tcPr>
            <w:tcW w:type="dxa" w:w="4968"/>
          </w:tcPr>
          <w:p>
            <w:r>
              <w:t>Improve customer targeting</w:t>
            </w:r>
          </w:p>
        </w:tc>
        <w:tc>
          <w:tcPr>
            <w:tcW w:type="dxa" w:w="4968"/>
          </w:tcPr>
          <w:p>
            <w:r>
              <w:t>Create focused segments using demographic and customer-profile differences.</w:t>
            </w:r>
          </w:p>
        </w:tc>
      </w:tr>
      <w:tr>
        <w:tc>
          <w:tcPr>
            <w:tcW w:type="dxa" w:w="4968"/>
          </w:tcPr>
          <w:p>
            <w:r>
              <w:t>Use campaign history</w:t>
            </w:r>
          </w:p>
        </w:tc>
        <w:tc>
          <w:tcPr>
            <w:tcW w:type="dxa" w:w="4968"/>
          </w:tcPr>
          <w:p>
            <w:r>
              <w:t>Incorporate previous campaign outcomes into follow-up prioritization.</w:t>
            </w:r>
          </w:p>
        </w:tc>
      </w:tr>
      <w:tr>
        <w:tc>
          <w:tcPr>
            <w:tcW w:type="dxa" w:w="4968"/>
          </w:tcPr>
          <w:p>
            <w:r>
              <w:t>Optimize campaign timing</w:t>
            </w:r>
          </w:p>
        </w:tc>
        <w:tc>
          <w:tcPr>
            <w:tcW w:type="dxa" w:w="4968"/>
          </w:tcPr>
          <w:p>
            <w:r>
              <w:t>Monitor monthly patterns and test timing for stronger response.</w:t>
            </w:r>
          </w:p>
        </w:tc>
      </w:tr>
      <w:tr>
        <w:tc>
          <w:tcPr>
            <w:tcW w:type="dxa" w:w="4968"/>
          </w:tcPr>
          <w:p>
            <w:r>
              <w:t>Improve contact-data quality</w:t>
            </w:r>
          </w:p>
        </w:tc>
        <w:tc>
          <w:tcPr>
            <w:tcW w:type="dxa" w:w="4968"/>
          </w:tcPr>
          <w:p>
            <w:r>
              <w:t>Reduce unknown/incomplete contact information where possible.</w:t>
            </w:r>
          </w:p>
        </w:tc>
      </w:tr>
      <w:tr>
        <w:tc>
          <w:tcPr>
            <w:tcW w:type="dxa" w:w="4968"/>
          </w:tcPr>
          <w:p>
            <w:r>
              <w:t>Control repeated contacts</w:t>
            </w:r>
          </w:p>
        </w:tc>
        <w:tc>
          <w:tcPr>
            <w:tcW w:type="dxa" w:w="4968"/>
          </w:tcPr>
          <w:p>
            <w:r>
              <w:t>Review repeated outreach and focus effort on customers with stronger conversion potential.</w:t>
            </w:r>
          </w:p>
        </w:tc>
      </w:tr>
    </w:tbl>
    <w:p>
      <w:pPr>
        <w:pStyle w:val="Heading1"/>
      </w:pPr>
      <w:r>
        <w:t>10. Business Decision Framework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Business Question</w:t>
            </w:r>
          </w:p>
        </w:tc>
        <w:tc>
          <w:tcPr>
            <w:tcW w:type="dxa" w:w="3312"/>
          </w:tcPr>
          <w:p>
            <w:r>
              <w:rPr>
                <w:b/>
              </w:rPr>
              <w:t>Evidence Used</w:t>
            </w:r>
          </w:p>
        </w:tc>
        <w:tc>
          <w:tcPr>
            <w:tcW w:type="dxa" w:w="3312"/>
          </w:tcPr>
          <w:p>
            <w:r>
              <w:rPr>
                <w:b/>
              </w:rPr>
              <w:t>Decision Use</w:t>
            </w:r>
          </w:p>
        </w:tc>
      </w:tr>
      <w:tr>
        <w:tc>
          <w:tcPr>
            <w:tcW w:type="dxa" w:w="3312"/>
          </w:tcPr>
          <w:p>
            <w:r>
              <w:t>Where are customers dropping off?</w:t>
            </w:r>
          </w:p>
        </w:tc>
        <w:tc>
          <w:tcPr>
            <w:tcW w:type="dxa" w:w="3312"/>
          </w:tcPr>
          <w:p>
            <w:r>
              <w:t>KPI cards and conversion funnel</w:t>
            </w:r>
          </w:p>
        </w:tc>
        <w:tc>
          <w:tcPr>
            <w:tcW w:type="dxa" w:w="3312"/>
          </w:tcPr>
          <w:p>
            <w:r>
              <w:t>Quantify non-conversion and prioritize optimization.</w:t>
            </w:r>
          </w:p>
        </w:tc>
      </w:tr>
      <w:tr>
        <w:tc>
          <w:tcPr>
            <w:tcW w:type="dxa" w:w="3312"/>
          </w:tcPr>
          <w:p>
            <w:r>
              <w:t>Which channels perform better?</w:t>
            </w:r>
          </w:p>
        </w:tc>
        <w:tc>
          <w:tcPr>
            <w:tcW w:type="dxa" w:w="3312"/>
          </w:tcPr>
          <w:p>
            <w:r>
              <w:t>Conversion rate by contact channel</w:t>
            </w:r>
          </w:p>
        </w:tc>
        <w:tc>
          <w:tcPr>
            <w:tcW w:type="dxa" w:w="3312"/>
          </w:tcPr>
          <w:p>
            <w:r>
              <w:t>Allocate outreach toward effective channels.</w:t>
            </w:r>
          </w:p>
        </w:tc>
      </w:tr>
      <w:tr>
        <w:tc>
          <w:tcPr>
            <w:tcW w:type="dxa" w:w="3312"/>
          </w:tcPr>
          <w:p>
            <w:r>
              <w:t>Which customers perform better?</w:t>
            </w:r>
          </w:p>
        </w:tc>
        <w:tc>
          <w:tcPr>
            <w:tcW w:type="dxa" w:w="3312"/>
          </w:tcPr>
          <w:p>
            <w:r>
              <w:t>Age, education, job, marital, housing/loan analysis</w:t>
            </w:r>
          </w:p>
        </w:tc>
        <w:tc>
          <w:tcPr>
            <w:tcW w:type="dxa" w:w="3312"/>
          </w:tcPr>
          <w:p>
            <w:r>
              <w:t>Develop targeted customer segments.</w:t>
            </w:r>
          </w:p>
        </w:tc>
      </w:tr>
      <w:tr>
        <w:tc>
          <w:tcPr>
            <w:tcW w:type="dxa" w:w="3312"/>
          </w:tcPr>
          <w:p>
            <w:r>
              <w:t>Does campaign history matter?</w:t>
            </w:r>
          </w:p>
        </w:tc>
        <w:tc>
          <w:tcPr>
            <w:tcW w:type="dxa" w:w="3312"/>
          </w:tcPr>
          <w:p>
            <w:r>
              <w:t>Previous campaign outcome</w:t>
            </w:r>
          </w:p>
        </w:tc>
        <w:tc>
          <w:tcPr>
            <w:tcW w:type="dxa" w:w="3312"/>
          </w:tcPr>
          <w:p>
            <w:r>
              <w:t>Improve follow-up prioritization.</w:t>
            </w:r>
          </w:p>
        </w:tc>
      </w:tr>
      <w:tr>
        <w:tc>
          <w:tcPr>
            <w:tcW w:type="dxa" w:w="3312"/>
          </w:tcPr>
          <w:p>
            <w:r>
              <w:t>Does performance vary over time?</w:t>
            </w:r>
          </w:p>
        </w:tc>
        <w:tc>
          <w:tcPr>
            <w:tcW w:type="dxa" w:w="3312"/>
          </w:tcPr>
          <w:p>
            <w:r>
              <w:t>Monthly conversion trend</w:t>
            </w:r>
          </w:p>
        </w:tc>
        <w:tc>
          <w:tcPr>
            <w:tcW w:type="dxa" w:w="3312"/>
          </w:tcPr>
          <w:p>
            <w:r>
              <w:t>Test and optimize campaign timing.</w:t>
            </w:r>
          </w:p>
        </w:tc>
      </w:tr>
    </w:tbl>
    <w:p>
      <w:pPr>
        <w:pStyle w:val="Heading1"/>
      </w:pPr>
      <w:r>
        <w:t>11. Limitations</w:t>
      </w:r>
    </w:p>
    <w:p>
      <w:pPr>
        <w:pStyle w:val="ListBullet"/>
      </w:pPr>
      <w:r>
        <w:t>The analysis is descriptive and identifies associations rather than causal relationships.</w:t>
      </w:r>
    </w:p>
    <w:p>
      <w:pPr>
        <w:pStyle w:val="ListBullet"/>
      </w:pPr>
      <w:r>
        <w:t>The dataset contains unknown categories that can limit interpretation for some records.</w:t>
      </w:r>
    </w:p>
    <w:p>
      <w:pPr>
        <w:pStyle w:val="ListBullet"/>
      </w:pPr>
      <w:r>
        <w:t>The project does not use a predictive machine-learning model; recommendations are based on observed patterns.</w:t>
      </w:r>
    </w:p>
    <w:p>
      <w:pPr>
        <w:pStyle w:val="ListBullet"/>
      </w:pPr>
      <w:r>
        <w:t>Dashboard insights should be combined with business context and controlled campaign experiments before major resource-allocation decisions.</w:t>
      </w:r>
    </w:p>
    <w:p>
      <w:pPr>
        <w:pStyle w:val="Heading1"/>
      </w:pPr>
      <w:r>
        <w:t>12. Tools &amp;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Tool</w:t>
            </w:r>
          </w:p>
        </w:tc>
        <w:tc>
          <w:tcPr>
            <w:tcW w:type="dxa" w:w="4968"/>
          </w:tcPr>
          <w:p>
            <w:r>
              <w:rPr>
                <w:b/>
              </w:rPr>
              <w:t>Purpose</w:t>
            </w:r>
          </w:p>
        </w:tc>
      </w:tr>
      <w:tr>
        <w:tc>
          <w:tcPr>
            <w:tcW w:type="dxa" w:w="4968"/>
          </w:tcPr>
          <w:p>
            <w:r>
              <w:t>Python</w:t>
            </w:r>
          </w:p>
        </w:tc>
        <w:tc>
          <w:tcPr>
            <w:tcW w:type="dxa" w:w="4968"/>
          </w:tcPr>
          <w:p>
            <w:r>
              <w:t>Data preparation and exploratory analysis</w:t>
            </w:r>
          </w:p>
        </w:tc>
      </w:tr>
      <w:tr>
        <w:tc>
          <w:tcPr>
            <w:tcW w:type="dxa" w:w="4968"/>
          </w:tcPr>
          <w:p>
            <w:r>
              <w:t>Pandas</w:t>
            </w:r>
          </w:p>
        </w:tc>
        <w:tc>
          <w:tcPr>
            <w:tcW w:type="dxa" w:w="4968"/>
          </w:tcPr>
          <w:p>
            <w:r>
              <w:t>Data loading, transformation, grouping, and KPI calculations</w:t>
            </w:r>
          </w:p>
        </w:tc>
      </w:tr>
      <w:tr>
        <w:tc>
          <w:tcPr>
            <w:tcW w:type="dxa" w:w="4968"/>
          </w:tcPr>
          <w:p>
            <w:r>
              <w:t>NumPy</w:t>
            </w:r>
          </w:p>
        </w:tc>
        <w:tc>
          <w:tcPr>
            <w:tcW w:type="dxa" w:w="4968"/>
          </w:tcPr>
          <w:p>
            <w:r>
              <w:t>Numerical operations</w:t>
            </w:r>
          </w:p>
        </w:tc>
      </w:tr>
      <w:tr>
        <w:tc>
          <w:tcPr>
            <w:tcW w:type="dxa" w:w="4968"/>
          </w:tcPr>
          <w:p>
            <w:r>
              <w:t>Matplotlib / Seaborn</w:t>
            </w:r>
          </w:p>
        </w:tc>
        <w:tc>
          <w:tcPr>
            <w:tcW w:type="dxa" w:w="4968"/>
          </w:tcPr>
          <w:p>
            <w:r>
              <w:t>Exploratory visualization</w:t>
            </w:r>
          </w:p>
        </w:tc>
      </w:tr>
      <w:tr>
        <w:tc>
          <w:tcPr>
            <w:tcW w:type="dxa" w:w="4968"/>
          </w:tcPr>
          <w:p>
            <w:r>
              <w:t>Jupyter Notebook</w:t>
            </w:r>
          </w:p>
        </w:tc>
        <w:tc>
          <w:tcPr>
            <w:tcW w:type="dxa" w:w="4968"/>
          </w:tcPr>
          <w:p>
            <w:r>
              <w:t>Documenting analytical workflow</w:t>
            </w:r>
          </w:p>
        </w:tc>
      </w:tr>
      <w:tr>
        <w:tc>
          <w:tcPr>
            <w:tcW w:type="dxa" w:w="4968"/>
          </w:tcPr>
          <w:p>
            <w:r>
              <w:t>Power BI</w:t>
            </w:r>
          </w:p>
        </w:tc>
        <w:tc>
          <w:tcPr>
            <w:tcW w:type="dxa" w:w="4968"/>
          </w:tcPr>
          <w:p>
            <w:r>
              <w:t>Interactive dashboard and stakeholder reporting</w:t>
            </w:r>
          </w:p>
        </w:tc>
      </w:tr>
      <w:tr>
        <w:tc>
          <w:tcPr>
            <w:tcW w:type="dxa" w:w="4968"/>
          </w:tcPr>
          <w:p>
            <w:r>
              <w:t>Git / GitHub</w:t>
            </w:r>
          </w:p>
        </w:tc>
        <w:tc>
          <w:tcPr>
            <w:tcW w:type="dxa" w:w="4968"/>
          </w:tcPr>
          <w:p>
            <w:r>
              <w:t>Version control and portfolio documentation</w:t>
            </w:r>
          </w:p>
        </w:tc>
      </w:tr>
    </w:tbl>
    <w:p>
      <w:pPr>
        <w:pStyle w:val="Heading1"/>
      </w:pPr>
      <w:r>
        <w:t>13. Project Deliverables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Folder / File</w:t>
            </w:r>
          </w:p>
        </w:tc>
        <w:tc>
          <w:tcPr>
            <w:tcW w:type="dxa" w:w="4968"/>
          </w:tcPr>
          <w:p>
            <w:r>
              <w:rPr>
                <w:b/>
              </w:rPr>
              <w:t>Purpose</w:t>
            </w:r>
          </w:p>
        </w:tc>
      </w:tr>
      <w:tr>
        <w:tc>
          <w:tcPr>
            <w:tcW w:type="dxa" w:w="4968"/>
          </w:tcPr>
          <w:p>
            <w:r>
              <w:t>dataset/raw/</w:t>
            </w:r>
          </w:p>
        </w:tc>
        <w:tc>
          <w:tcPr>
            <w:tcW w:type="dxa" w:w="4968"/>
          </w:tcPr>
          <w:p>
            <w:r>
              <w:t>Original Bank Marketing dataset</w:t>
            </w:r>
          </w:p>
        </w:tc>
      </w:tr>
      <w:tr>
        <w:tc>
          <w:tcPr>
            <w:tcW w:type="dxa" w:w="4968"/>
          </w:tcPr>
          <w:p>
            <w:r>
              <w:t>dataset/processed/</w:t>
            </w:r>
          </w:p>
        </w:tc>
        <w:tc>
          <w:tcPr>
            <w:tcW w:type="dxa" w:w="4968"/>
          </w:tcPr>
          <w:p>
            <w:r>
              <w:t>Cleaned and analysis-ready dataset</w:t>
            </w:r>
          </w:p>
        </w:tc>
      </w:tr>
      <w:tr>
        <w:tc>
          <w:tcPr>
            <w:tcW w:type="dxa" w:w="4968"/>
          </w:tcPr>
          <w:p>
            <w:r>
              <w:t>notebook/bank_marketing_analysis.ipynb</w:t>
            </w:r>
          </w:p>
        </w:tc>
        <w:tc>
          <w:tcPr>
            <w:tcW w:type="dxa" w:w="4968"/>
          </w:tcPr>
          <w:p>
            <w:r>
              <w:t>Python analysis and exploratory workflow</w:t>
            </w:r>
          </w:p>
        </w:tc>
      </w:tr>
      <w:tr>
        <w:tc>
          <w:tcPr>
            <w:tcW w:type="dxa" w:w="4968"/>
          </w:tcPr>
          <w:p>
            <w:r>
              <w:t>dashboard/Bank_Marketing_Campaign_Analysis.pbix</w:t>
            </w:r>
          </w:p>
        </w:tc>
        <w:tc>
          <w:tcPr>
            <w:tcW w:type="dxa" w:w="4968"/>
          </w:tcPr>
          <w:p>
            <w:r>
              <w:t>Interactive three-page Power BI dashboard</w:t>
            </w:r>
          </w:p>
        </w:tc>
      </w:tr>
      <w:tr>
        <w:tc>
          <w:tcPr>
            <w:tcW w:type="dxa" w:w="4968"/>
          </w:tcPr>
          <w:p>
            <w:r>
              <w:t>images/</w:t>
            </w:r>
          </w:p>
        </w:tc>
        <w:tc>
          <w:tcPr>
            <w:tcW w:type="dxa" w:w="4968"/>
          </w:tcPr>
          <w:p>
            <w:r>
              <w:t>Dashboard preview images</w:t>
            </w:r>
          </w:p>
        </w:tc>
      </w:tr>
      <w:tr>
        <w:tc>
          <w:tcPr>
            <w:tcW w:type="dxa" w:w="4968"/>
          </w:tcPr>
          <w:p>
            <w:r>
              <w:t>report/</w:t>
            </w:r>
          </w:p>
        </w:tc>
        <w:tc>
          <w:tcPr>
            <w:tcW w:type="dxa" w:w="4968"/>
          </w:tcPr>
          <w:p>
            <w:r>
              <w:t>Detailed project report</w:t>
            </w:r>
          </w:p>
        </w:tc>
      </w:tr>
      <w:tr>
        <w:tc>
          <w:tcPr>
            <w:tcW w:type="dxa" w:w="4968"/>
          </w:tcPr>
          <w:p>
            <w:r>
              <w:t>README.md</w:t>
            </w:r>
          </w:p>
        </w:tc>
        <w:tc>
          <w:tcPr>
            <w:tcW w:type="dxa" w:w="4968"/>
          </w:tcPr>
          <w:p>
            <w:r>
              <w:t>Project documentation</w:t>
            </w:r>
          </w:p>
        </w:tc>
      </w:tr>
    </w:tbl>
    <w:p>
      <w:pPr>
        <w:pStyle w:val="Heading1"/>
      </w:pPr>
      <w:r>
        <w:t>14. Conclusion</w:t>
      </w:r>
    </w:p>
    <w:p>
      <w:r>
        <w:t>The Bank Marketing Campaign &amp; Conversion Performance Analysis provides a structured view of customer conversion and campaign effectiveness. The campaign converts approximately 11.70% of the analyzed customers, leaving a large non-conversion opportunity.</w:t>
      </w:r>
    </w:p>
    <w:p>
      <w:r>
        <w:t>Channel-level analysis identifies meaningful differences in contact performance, while customer-segment analysis shows variation across demographic and financial characteristics. Campaign history and monthly variation provide additional context for improving follow-up and campaign planning.</w:t>
      </w:r>
    </w:p>
    <w:p>
      <w:r>
        <w:t>Together, the Jupyter Notebook and Power BI dashboard turn the dataset into a practical business analytics deliverable. The recommendations emphasize stronger channel selection, targeted segmentation, use of campaign history, improved data quality, campaign timing, and efficient outreach.</w:t>
      </w:r>
    </w:p>
    <w:p>
      <w:pPr>
        <w:pStyle w:val="Heading1"/>
      </w:pPr>
      <w:r>
        <w:t>Appendix – Core Metric Definitions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Definition</w:t>
            </w:r>
          </w:p>
        </w:tc>
      </w:tr>
      <w:tr>
        <w:tc>
          <w:tcPr>
            <w:tcW w:type="dxa" w:w="4968"/>
          </w:tcPr>
          <w:p>
            <w:r>
              <w:t>Conversion Rate</w:t>
            </w:r>
          </w:p>
        </w:tc>
        <w:tc>
          <w:tcPr>
            <w:tcW w:type="dxa" w:w="4968"/>
          </w:tcPr>
          <w:p>
            <w:r>
              <w:t>Total conversions ÷ total customers × 100</w:t>
            </w:r>
          </w:p>
        </w:tc>
      </w:tr>
      <w:tr>
        <w:tc>
          <w:tcPr>
            <w:tcW w:type="dxa" w:w="4968"/>
          </w:tcPr>
          <w:p>
            <w:r>
              <w:t>Non-Conversion</w:t>
            </w:r>
          </w:p>
        </w:tc>
        <w:tc>
          <w:tcPr>
            <w:tcW w:type="dxa" w:w="4968"/>
          </w:tcPr>
          <w:p>
            <w:r>
              <w:t>Customers who did not convert</w:t>
            </w:r>
          </w:p>
        </w:tc>
      </w:tr>
      <w:tr>
        <w:tc>
          <w:tcPr>
            <w:tcW w:type="dxa" w:w="4968"/>
          </w:tcPr>
          <w:p>
            <w:r>
              <w:t>Drop-off Rate</w:t>
            </w:r>
          </w:p>
        </w:tc>
        <w:tc>
          <w:tcPr>
            <w:tcW w:type="dxa" w:w="4968"/>
          </w:tcPr>
          <w:p>
            <w:r>
              <w:t>Non-conversions ÷ total customers × 100</w:t>
            </w:r>
          </w:p>
        </w:tc>
      </w:tr>
      <w:tr>
        <w:tc>
          <w:tcPr>
            <w:tcW w:type="dxa" w:w="4968"/>
          </w:tcPr>
          <w:p>
            <w:r>
              <w:t>Segment Conversion Rate</w:t>
            </w:r>
          </w:p>
        </w:tc>
        <w:tc>
          <w:tcPr>
            <w:tcW w:type="dxa" w:w="4968"/>
          </w:tcPr>
          <w:p>
            <w:r>
              <w:t>Conversions within a segment ÷ customers within that segment × 100</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Future Interns – Data Science &amp; Analytics Task 3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Bank Marketing Campaign &amp; Conversion Performance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