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TITANIC DATA ANALYSIS USING R</w:t>
      </w:r>
    </w:p>
    <w:p>
      <w:pPr>
        <w:jc w:val="center"/>
      </w:pPr>
      <w:r>
        <w:rPr>
          <w:sz w:val="26"/>
        </w:rPr>
        <w:t>End-to-End Data Cleaning, Exploratory Data Analysis,</w:t>
        <w:br/>
        <w:t>Outlier Treatment, Normalization, Encoding and Visualization</w:t>
      </w:r>
    </w:p>
    <w:p>
      <w:pPr>
        <w:jc w:val="center"/>
      </w:pPr>
      <w:r>
        <w:t>Project Report</w:t>
      </w:r>
    </w:p>
    <w:p>
      <w:pPr>
        <w:jc w:val="center"/>
      </w:pPr>
      <w:r>
        <w:t>Prepared by: Vijay Kumar A G</w:t>
      </w:r>
    </w:p>
    <w:p>
      <w:pPr>
        <w:jc w:val="center"/>
      </w:pPr>
      <w:r>
        <w:t>Program: M.Tech – Data Science</w:t>
      </w:r>
    </w:p>
    <w:p>
      <w:pPr>
        <w:jc w:val="center"/>
      </w:pPr>
      <w:r>
        <w:t>Tool: R / RStudio</w:t>
      </w:r>
    </w:p>
    <w:p>
      <w:pPr>
        <w:jc w:val="center"/>
      </w:pPr>
      <w:r>
        <w:t>Dataset: Titanic Passenger Dataset</w:t>
      </w:r>
    </w:p>
    <w:p>
      <w:r>
        <w:br w:type="page"/>
      </w:r>
    </w:p>
    <w:p>
      <w:pPr>
        <w:pStyle w:val="Heading1"/>
      </w:pPr>
      <w:r>
        <w:t>1. Executive Summary</w:t>
      </w:r>
    </w:p>
    <w:p>
      <w:r>
        <w:t>This project presents an end-to-end analysis of the Titanic passenger dataset using R and RStudio. The work progressed from data import and inspection through data-quality checks, missing-value handling, descriptive statistics, outlier detection and treatment, feature normalization, categorical encoding, exploratory data analysis, visualization, correlation analysis, survival analysis, final validation and export.</w:t>
      </w:r>
    </w:p>
    <w:p>
      <w:r>
        <w:t>The final cleaned dataset contains 891 passenger records and 17 variables. Final validation confirmed zero missing values and zero duplicate rows. The overall survival rate was 38.38%. Survival varied strongly by passenger class: 62.96% in first class, 47.28% in second class and 24.24% in third class.</w:t>
      </w:r>
    </w:p>
    <w:p>
      <w:pPr>
        <w:pStyle w:val="Heading1"/>
      </w:pPr>
      <w:r>
        <w:t>2. Objectives</w:t>
      </w:r>
    </w:p>
    <w:p>
      <w:pPr>
        <w:pStyle w:val="ListBullet"/>
      </w:pPr>
      <w:r>
        <w:t>Understand the structure and quality of the Titanic dataset.</w:t>
      </w:r>
    </w:p>
    <w:p>
      <w:pPr>
        <w:pStyle w:val="ListBullet"/>
      </w:pPr>
      <w:r>
        <w:t>Check and handle missing values and duplicate records.</w:t>
      </w:r>
    </w:p>
    <w:p>
      <w:pPr>
        <w:pStyle w:val="ListBullet"/>
      </w:pPr>
      <w:r>
        <w:t>Analyze passenger age and fare distributions.</w:t>
      </w:r>
    </w:p>
    <w:p>
      <w:pPr>
        <w:pStyle w:val="ListBullet"/>
      </w:pPr>
      <w:r>
        <w:t>Detect numerical outliers using the 1.5 × IQR rule.</w:t>
      </w:r>
    </w:p>
    <w:p>
      <w:pPr>
        <w:pStyle w:val="ListBullet"/>
      </w:pPr>
      <w:r>
        <w:t>Treat extreme fare values without deleting passenger records.</w:t>
      </w:r>
    </w:p>
    <w:p>
      <w:pPr>
        <w:pStyle w:val="ListBullet"/>
      </w:pPr>
      <w:r>
        <w:t>Normalize Age and cleaned Fare using Min-Max normalization.</w:t>
      </w:r>
    </w:p>
    <w:p>
      <w:pPr>
        <w:pStyle w:val="ListBullet"/>
      </w:pPr>
      <w:r>
        <w:t>Encode Sex and Embarked as numerical variables.</w:t>
      </w:r>
    </w:p>
    <w:p>
      <w:pPr>
        <w:pStyle w:val="ListBullet"/>
      </w:pPr>
      <w:r>
        <w:t>Analyze survival overall and by passenger class.</w:t>
      </w:r>
    </w:p>
    <w:p>
      <w:pPr>
        <w:pStyle w:val="ListBullet"/>
      </w:pPr>
      <w:r>
        <w:t>Study relationships among important numerical variables.</w:t>
      </w:r>
    </w:p>
    <w:p>
      <w:pPr>
        <w:pStyle w:val="ListBullet"/>
      </w:pPr>
      <w:r>
        <w:t>Create visualizations and export an analysis-ready dataset.</w:t>
      </w:r>
    </w:p>
    <w:p>
      <w:pPr>
        <w:pStyle w:val="Heading1"/>
      </w:pPr>
      <w:r>
        <w:t>3.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Tool / Technology</w:t>
            </w:r>
          </w:p>
        </w:tc>
        <w:tc>
          <w:tcPr>
            <w:tcW w:type="dxa" w:w="4968"/>
          </w:tcPr>
          <w:p>
            <w:r>
              <w:rPr>
                <w:b/>
              </w:rPr>
              <w:t>Purpose</w:t>
            </w:r>
          </w:p>
        </w:tc>
      </w:tr>
      <w:tr>
        <w:tc>
          <w:tcPr>
            <w:tcW w:type="dxa" w:w="4968"/>
          </w:tcPr>
          <w:p>
            <w:r>
              <w:t>R</w:t>
            </w:r>
          </w:p>
        </w:tc>
        <w:tc>
          <w:tcPr>
            <w:tcW w:type="dxa" w:w="4968"/>
          </w:tcPr>
          <w:p>
            <w:r>
              <w:t>Data cleaning, preprocessing, statistics and analysis</w:t>
            </w:r>
          </w:p>
        </w:tc>
      </w:tr>
      <w:tr>
        <w:tc>
          <w:tcPr>
            <w:tcW w:type="dxa" w:w="4968"/>
          </w:tcPr>
          <w:p>
            <w:r>
              <w:t>RStudio</w:t>
            </w:r>
          </w:p>
        </w:tc>
        <w:tc>
          <w:tcPr>
            <w:tcW w:type="dxa" w:w="4968"/>
          </w:tcPr>
          <w:p>
            <w:r>
              <w:t>Development and execution environment</w:t>
            </w:r>
          </w:p>
        </w:tc>
      </w:tr>
      <w:tr>
        <w:tc>
          <w:tcPr>
            <w:tcW w:type="dxa" w:w="4968"/>
          </w:tcPr>
          <w:p>
            <w:r>
              <w:t>Base R</w:t>
            </w:r>
          </w:p>
        </w:tc>
        <w:tc>
          <w:tcPr>
            <w:tcW w:type="dxa" w:w="4968"/>
          </w:tcPr>
          <w:p>
            <w:r>
              <w:t>Summary statistics, tables, aggregation and validation</w:t>
            </w:r>
          </w:p>
        </w:tc>
      </w:tr>
      <w:tr>
        <w:tc>
          <w:tcPr>
            <w:tcW w:type="dxa" w:w="4968"/>
          </w:tcPr>
          <w:p>
            <w:r>
              <w:t>corrplot</w:t>
            </w:r>
          </w:p>
        </w:tc>
        <w:tc>
          <w:tcPr>
            <w:tcW w:type="dxa" w:w="4968"/>
          </w:tcPr>
          <w:p>
            <w:r>
              <w:t>Correlation matrix visualization</w:t>
            </w:r>
          </w:p>
        </w:tc>
      </w:tr>
      <w:tr>
        <w:tc>
          <w:tcPr>
            <w:tcW w:type="dxa" w:w="4968"/>
          </w:tcPr>
          <w:p>
            <w:r>
              <w:t>CSV</w:t>
            </w:r>
          </w:p>
        </w:tc>
        <w:tc>
          <w:tcPr>
            <w:tcW w:type="dxa" w:w="4968"/>
          </w:tcPr>
          <w:p>
            <w:r>
              <w:t>Data input/output format</w:t>
            </w:r>
          </w:p>
        </w:tc>
      </w:tr>
    </w:tbl>
    <w:p>
      <w:pPr>
        <w:pStyle w:val="Heading1"/>
      </w:pPr>
      <w:r>
        <w:t>4. Dataset Overview</w:t>
      </w:r>
    </w:p>
    <w:p>
      <w:r>
        <w:t>The Titanic dataset contains passenger-level information such as survival status, passenger class, name, sex, age, family-related variables, ticket, fare, cabin and embarkation port.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Value</w:t>
            </w:r>
          </w:p>
        </w:tc>
      </w:tr>
      <w:tr>
        <w:tc>
          <w:tcPr>
            <w:tcW w:type="dxa" w:w="4968"/>
          </w:tcPr>
          <w:p>
            <w:r>
              <w:t>Final observations</w:t>
            </w:r>
          </w:p>
        </w:tc>
        <w:tc>
          <w:tcPr>
            <w:tcW w:type="dxa" w:w="4968"/>
          </w:tcPr>
          <w:p>
            <w:r>
              <w:t>891</w:t>
            </w:r>
          </w:p>
        </w:tc>
      </w:tr>
      <w:tr>
        <w:tc>
          <w:tcPr>
            <w:tcW w:type="dxa" w:w="4968"/>
          </w:tcPr>
          <w:p>
            <w:r>
              <w:t>Final variables</w:t>
            </w:r>
          </w:p>
        </w:tc>
        <w:tc>
          <w:tcPr>
            <w:tcW w:type="dxa" w:w="4968"/>
          </w:tcPr>
          <w:p>
            <w:r>
              <w:t>17</w:t>
            </w:r>
          </w:p>
        </w:tc>
      </w:tr>
      <w:tr>
        <w:tc>
          <w:tcPr>
            <w:tcW w:type="dxa" w:w="4968"/>
          </w:tcPr>
          <w:p>
            <w:r>
              <w:t>Target variable</w:t>
            </w:r>
          </w:p>
        </w:tc>
        <w:tc>
          <w:tcPr>
            <w:tcW w:type="dxa" w:w="4968"/>
          </w:tcPr>
          <w:p>
            <w:r>
              <w:t>Survived (0 = did not survive, 1 = survived)</w:t>
            </w:r>
          </w:p>
        </w:tc>
      </w:tr>
      <w:tr>
        <w:tc>
          <w:tcPr>
            <w:tcW w:type="dxa" w:w="4968"/>
          </w:tcPr>
          <w:p>
            <w:r>
              <w:t>Passenger class</w:t>
            </w:r>
          </w:p>
        </w:tc>
        <w:tc>
          <w:tcPr>
            <w:tcW w:type="dxa" w:w="4968"/>
          </w:tcPr>
          <w:p>
            <w:r>
              <w:t>Pclass = 1, 2, 3</w:t>
            </w:r>
          </w:p>
        </w:tc>
      </w:tr>
      <w:tr>
        <w:tc>
          <w:tcPr>
            <w:tcW w:type="dxa" w:w="4968"/>
          </w:tcPr>
          <w:p>
            <w:r>
              <w:t>Age range</w:t>
            </w:r>
          </w:p>
        </w:tc>
        <w:tc>
          <w:tcPr>
            <w:tcW w:type="dxa" w:w="4968"/>
          </w:tcPr>
          <w:p>
            <w:r>
              <w:t>0.42 – 80 years</w:t>
            </w:r>
          </w:p>
        </w:tc>
      </w:tr>
      <w:tr>
        <w:tc>
          <w:tcPr>
            <w:tcW w:type="dxa" w:w="4968"/>
          </w:tcPr>
          <w:p>
            <w:r>
              <w:t>Cleaned fare range</w:t>
            </w:r>
          </w:p>
        </w:tc>
        <w:tc>
          <w:tcPr>
            <w:tcW w:type="dxa" w:w="4968"/>
          </w:tcPr>
          <w:p>
            <w:r>
              <w:t>0 – 65.63</w:t>
            </w:r>
          </w:p>
        </w:tc>
      </w:tr>
    </w:tbl>
    <w:p>
      <w:pPr>
        <w:pStyle w:val="Heading1"/>
      </w:pPr>
      <w:r>
        <w:t>5. Complete Project Workflow</w:t>
      </w:r>
    </w:p>
    <w:p>
      <w:pPr>
        <w:pStyle w:val="ListNumber"/>
      </w:pPr>
      <w:r>
        <w:t>Import the Titanic dataset into R.</w:t>
      </w:r>
    </w:p>
    <w:p>
      <w:pPr>
        <w:pStyle w:val="ListNumber"/>
      </w:pPr>
      <w:r>
        <w:t>Inspect structure, dimensions, variables and summary statistics.</w:t>
      </w:r>
    </w:p>
    <w:p>
      <w:pPr>
        <w:pStyle w:val="ListNumber"/>
      </w:pPr>
      <w:r>
        <w:t>Create the working cleaned dataset.</w:t>
      </w:r>
    </w:p>
    <w:p>
      <w:pPr>
        <w:pStyle w:val="ListNumber"/>
      </w:pPr>
      <w:r>
        <w:t>Check missing values and duplicate rows.</w:t>
      </w:r>
    </w:p>
    <w:p>
      <w:pPr>
        <w:pStyle w:val="ListNumber"/>
      </w:pPr>
      <w:r>
        <w:t>Prepare Age and Fare for analysis.</w:t>
      </w:r>
    </w:p>
    <w:p>
      <w:pPr>
        <w:pStyle w:val="ListNumber"/>
      </w:pPr>
      <w:r>
        <w:t>Calculate descriptive statistics and plot distributions.</w:t>
      </w:r>
    </w:p>
    <w:p>
      <w:pPr>
        <w:pStyle w:val="ListNumber"/>
      </w:pPr>
      <w:r>
        <w:t>Detect Age and Fare outliers using the IQR method.</w:t>
      </w:r>
    </w:p>
    <w:p>
      <w:pPr>
        <w:pStyle w:val="ListNumber"/>
      </w:pPr>
      <w:r>
        <w:t>Treat Fare outliers by capping values at the upper IQR limit and create Fare_Clean.</w:t>
      </w:r>
    </w:p>
    <w:p>
      <w:pPr>
        <w:pStyle w:val="ListNumber"/>
      </w:pPr>
      <w:r>
        <w:t>Normalize Age and Fare_Clean using Min-Max normalization.</w:t>
      </w:r>
    </w:p>
    <w:p>
      <w:pPr>
        <w:pStyle w:val="ListNumber"/>
      </w:pPr>
      <w:r>
        <w:t>Encode Sex and Embarked.</w:t>
      </w:r>
    </w:p>
    <w:p>
      <w:pPr>
        <w:pStyle w:val="ListNumber"/>
      </w:pPr>
      <w:r>
        <w:t>Analyze survival counts and survival rate by passenger class.</w:t>
      </w:r>
    </w:p>
    <w:p>
      <w:pPr>
        <w:pStyle w:val="ListNumber"/>
      </w:pPr>
      <w:r>
        <w:t>Create histograms, boxplots, scatter plots and a correlation matrix.</w:t>
      </w:r>
    </w:p>
    <w:p>
      <w:pPr>
        <w:pStyle w:val="ListNumber"/>
      </w:pPr>
      <w:r>
        <w:t>Perform final data-quality validation.</w:t>
      </w:r>
    </w:p>
    <w:p>
      <w:pPr>
        <w:pStyle w:val="ListNumber"/>
      </w:pPr>
      <w:r>
        <w:t>Export Titanic_Cleaned_Week1.csv for future use.</w:t>
      </w:r>
    </w:p>
    <w:p>
      <w:pPr>
        <w:pStyle w:val="Heading1"/>
      </w:pPr>
      <w:r>
        <w:t>6. Data Import and Initial Inspection</w:t>
      </w:r>
    </w:p>
    <w:p>
      <w:r>
        <w:t>The dataset was loaded into R and inspected before transformation. A working object named titanic_clean was used for the analysis.</w:t>
      </w:r>
    </w:p>
    <w:p>
      <w:pPr>
        <w:ind w:left="360"/>
      </w:pPr>
      <w:r>
        <w:rPr>
          <w:rFonts w:ascii="Consolas" w:hAnsi="Consolas"/>
          <w:sz w:val="17"/>
        </w:rPr>
        <w:t>titanic_clean &lt;- read.csv("Titanic_Dataset.csv")</w:t>
      </w:r>
    </w:p>
    <w:p>
      <w:r>
        <w:t>Functions such as head(), summary(), dim(), table(), colSums(is.na()) and duplicated() were used during inspection and validation.</w:t>
      </w:r>
    </w:p>
    <w:p>
      <w:pPr>
        <w:pStyle w:val="Heading1"/>
      </w:pPr>
      <w:r>
        <w:t>7. Data Quality Checks</w:t>
      </w:r>
    </w:p>
    <w:p>
      <w:pPr>
        <w:pStyle w:val="Heading2"/>
      </w:pPr>
      <w:r>
        <w:t>7.1 Missing Values</w:t>
      </w:r>
    </w:p>
    <w:p>
      <w:r>
        <w:t>Missing values were checked across the cleaned dataset. Age and Fare were prepared during preprocessing, and final validation confirmed that no missing values remained.</w:t>
      </w:r>
    </w:p>
    <w:p>
      <w:pPr>
        <w:ind w:left="360"/>
      </w:pPr>
      <w:r>
        <w:rPr>
          <w:rFonts w:ascii="Consolas" w:hAnsi="Consolas"/>
          <w:sz w:val="17"/>
        </w:rPr>
        <w:t>colSums(is.na(titanic_clean))</w:t>
      </w:r>
    </w:p>
    <w:p>
      <w:r>
        <w:t>Final result: Missing Values = 0.</w:t>
      </w:r>
    </w:p>
    <w:p>
      <w:pPr>
        <w:pStyle w:val="Heading2"/>
      </w:pPr>
      <w:r>
        <w:t>7.2 Duplicate Rows</w:t>
      </w:r>
    </w:p>
    <w:p>
      <w:pPr>
        <w:ind w:left="360"/>
      </w:pPr>
      <w:r>
        <w:rPr>
          <w:rFonts w:ascii="Consolas" w:hAnsi="Consolas"/>
          <w:sz w:val="17"/>
        </w:rPr>
        <w:t>sum(duplicated(titanic_clean))</w:t>
      </w:r>
    </w:p>
    <w:p>
      <w:r>
        <w:t>Final result: Duplicate Rows = 0.</w:t>
      </w:r>
    </w:p>
    <w:p>
      <w:pPr>
        <w:pStyle w:val="Heading1"/>
      </w:pPr>
      <w:r>
        <w:t>8. Descriptive Statistics</w:t>
      </w:r>
    </w:p>
    <w:p>
      <w:pPr>
        <w:pStyle w:val="Heading2"/>
      </w:pPr>
      <w:r>
        <w:t>8.1 Age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Statistic</w:t>
            </w:r>
          </w:p>
        </w:tc>
        <w:tc>
          <w:tcPr>
            <w:tcW w:type="dxa" w:w="4968"/>
          </w:tcPr>
          <w:p>
            <w:r>
              <w:rPr>
                <w:b/>
              </w:rPr>
              <w:t>Age</w:t>
            </w:r>
          </w:p>
        </w:tc>
      </w:tr>
      <w:tr>
        <w:tc>
          <w:tcPr>
            <w:tcW w:type="dxa" w:w="4968"/>
          </w:tcPr>
          <w:p>
            <w:r>
              <w:t>Mean</w:t>
            </w:r>
          </w:p>
        </w:tc>
        <w:tc>
          <w:tcPr>
            <w:tcW w:type="dxa" w:w="4968"/>
          </w:tcPr>
          <w:p>
            <w:r>
              <w:t>29.36</w:t>
            </w:r>
          </w:p>
        </w:tc>
      </w:tr>
      <w:tr>
        <w:tc>
          <w:tcPr>
            <w:tcW w:type="dxa" w:w="4968"/>
          </w:tcPr>
          <w:p>
            <w:r>
              <w:t>Median</w:t>
            </w:r>
          </w:p>
        </w:tc>
        <w:tc>
          <w:tcPr>
            <w:tcW w:type="dxa" w:w="4968"/>
          </w:tcPr>
          <w:p>
            <w:r>
              <w:t>28.00</w:t>
            </w:r>
          </w:p>
        </w:tc>
      </w:tr>
      <w:tr>
        <w:tc>
          <w:tcPr>
            <w:tcW w:type="dxa" w:w="4968"/>
          </w:tcPr>
          <w:p>
            <w:r>
              <w:t>Minimum</w:t>
            </w:r>
          </w:p>
        </w:tc>
        <w:tc>
          <w:tcPr>
            <w:tcW w:type="dxa" w:w="4968"/>
          </w:tcPr>
          <w:p>
            <w:r>
              <w:t>0.42</w:t>
            </w:r>
          </w:p>
        </w:tc>
      </w:tr>
      <w:tr>
        <w:tc>
          <w:tcPr>
            <w:tcW w:type="dxa" w:w="4968"/>
          </w:tcPr>
          <w:p>
            <w:r>
              <w:t>Maximum</w:t>
            </w:r>
          </w:p>
        </w:tc>
        <w:tc>
          <w:tcPr>
            <w:tcW w:type="dxa" w:w="4968"/>
          </w:tcPr>
          <w:p>
            <w:r>
              <w:t>80.00</w:t>
            </w:r>
          </w:p>
        </w:tc>
      </w:tr>
      <w:tr>
        <w:tc>
          <w:tcPr>
            <w:tcW w:type="dxa" w:w="4968"/>
          </w:tcPr>
          <w:p>
            <w:r>
              <w:t>Q1</w:t>
            </w:r>
          </w:p>
        </w:tc>
        <w:tc>
          <w:tcPr>
            <w:tcW w:type="dxa" w:w="4968"/>
          </w:tcPr>
          <w:p>
            <w:r>
              <w:t>22.00</w:t>
            </w:r>
          </w:p>
        </w:tc>
      </w:tr>
      <w:tr>
        <w:tc>
          <w:tcPr>
            <w:tcW w:type="dxa" w:w="4968"/>
          </w:tcPr>
          <w:p>
            <w:r>
              <w:t>Q3</w:t>
            </w:r>
          </w:p>
        </w:tc>
        <w:tc>
          <w:tcPr>
            <w:tcW w:type="dxa" w:w="4968"/>
          </w:tcPr>
          <w:p>
            <w:r>
              <w:t>35.00</w:t>
            </w:r>
          </w:p>
        </w:tc>
      </w:tr>
      <w:tr>
        <w:tc>
          <w:tcPr>
            <w:tcW w:type="dxa" w:w="4968"/>
          </w:tcPr>
          <w:p>
            <w:r>
              <w:t>IQR</w:t>
            </w:r>
          </w:p>
        </w:tc>
        <w:tc>
          <w:tcPr>
            <w:tcW w:type="dxa" w:w="4968"/>
          </w:tcPr>
          <w:p>
            <w:r>
              <w:t>13.00</w:t>
            </w:r>
          </w:p>
        </w:tc>
      </w:tr>
    </w:tbl>
    <w:p>
      <w:r>
        <w:t>Passenger age was concentrated around young and middle-aged groups. The mean age was 29.36 years and the median was 28 years.</w:t>
      </w:r>
    </w:p>
    <w:p>
      <w:pPr>
        <w:pStyle w:val="Heading2"/>
      </w:pPr>
      <w:r>
        <w:t>8.2 Fare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Statistic</w:t>
            </w:r>
          </w:p>
        </w:tc>
        <w:tc>
          <w:tcPr>
            <w:tcW w:type="dxa" w:w="4968"/>
          </w:tcPr>
          <w:p>
            <w:r>
              <w:rPr>
                <w:b/>
              </w:rPr>
              <w:t>Fare_Clean</w:t>
            </w:r>
          </w:p>
        </w:tc>
      </w:tr>
      <w:tr>
        <w:tc>
          <w:tcPr>
            <w:tcW w:type="dxa" w:w="4968"/>
          </w:tcPr>
          <w:p>
            <w:r>
              <w:t>Mean</w:t>
            </w:r>
          </w:p>
        </w:tc>
        <w:tc>
          <w:tcPr>
            <w:tcW w:type="dxa" w:w="4968"/>
          </w:tcPr>
          <w:p>
            <w:r>
              <w:t>24.05</w:t>
            </w:r>
          </w:p>
        </w:tc>
      </w:tr>
      <w:tr>
        <w:tc>
          <w:tcPr>
            <w:tcW w:type="dxa" w:w="4968"/>
          </w:tcPr>
          <w:p>
            <w:r>
              <w:t>Median</w:t>
            </w:r>
          </w:p>
        </w:tc>
        <w:tc>
          <w:tcPr>
            <w:tcW w:type="dxa" w:w="4968"/>
          </w:tcPr>
          <w:p>
            <w:r>
              <w:t>14.45</w:t>
            </w:r>
          </w:p>
        </w:tc>
      </w:tr>
      <w:tr>
        <w:tc>
          <w:tcPr>
            <w:tcW w:type="dxa" w:w="4968"/>
          </w:tcPr>
          <w:p>
            <w:r>
              <w:t>Minimum</w:t>
            </w:r>
          </w:p>
        </w:tc>
        <w:tc>
          <w:tcPr>
            <w:tcW w:type="dxa" w:w="4968"/>
          </w:tcPr>
          <w:p>
            <w:r>
              <w:t>0.00</w:t>
            </w:r>
          </w:p>
        </w:tc>
      </w:tr>
      <w:tr>
        <w:tc>
          <w:tcPr>
            <w:tcW w:type="dxa" w:w="4968"/>
          </w:tcPr>
          <w:p>
            <w:r>
              <w:t>Maximum</w:t>
            </w:r>
          </w:p>
        </w:tc>
        <w:tc>
          <w:tcPr>
            <w:tcW w:type="dxa" w:w="4968"/>
          </w:tcPr>
          <w:p>
            <w:r>
              <w:t>65.63</w:t>
            </w:r>
          </w:p>
        </w:tc>
      </w:tr>
      <w:tr>
        <w:tc>
          <w:tcPr>
            <w:tcW w:type="dxa" w:w="4968"/>
          </w:tcPr>
          <w:p>
            <w:r>
              <w:t>Q1</w:t>
            </w:r>
          </w:p>
        </w:tc>
        <w:tc>
          <w:tcPr>
            <w:tcW w:type="dxa" w:w="4968"/>
          </w:tcPr>
          <w:p>
            <w:r>
              <w:t>7.91</w:t>
            </w:r>
          </w:p>
        </w:tc>
      </w:tr>
      <w:tr>
        <w:tc>
          <w:tcPr>
            <w:tcW w:type="dxa" w:w="4968"/>
          </w:tcPr>
          <w:p>
            <w:r>
              <w:t>Q3</w:t>
            </w:r>
          </w:p>
        </w:tc>
        <w:tc>
          <w:tcPr>
            <w:tcW w:type="dxa" w:w="4968"/>
          </w:tcPr>
          <w:p>
            <w:r>
              <w:t>31.00</w:t>
            </w:r>
          </w:p>
        </w:tc>
      </w:tr>
      <w:tr>
        <w:tc>
          <w:tcPr>
            <w:tcW w:type="dxa" w:w="4968"/>
          </w:tcPr>
          <w:p>
            <w:r>
              <w:t>IQR</w:t>
            </w:r>
          </w:p>
        </w:tc>
        <w:tc>
          <w:tcPr>
            <w:tcW w:type="dxa" w:w="4968"/>
          </w:tcPr>
          <w:p>
            <w:r>
              <w:t>23.09</w:t>
            </w:r>
          </w:p>
        </w:tc>
      </w:tr>
    </w:tbl>
    <w:p>
      <w:r>
        <w:t>The original Fare variable contained extreme high values. The original maximum fare was 512.3292.</w:t>
      </w:r>
    </w:p>
    <w:p>
      <w:pPr>
        <w:pStyle w:val="Heading1"/>
      </w:pPr>
      <w:r>
        <w:t>9. Outlier Detection and Treatment</w:t>
      </w:r>
    </w:p>
    <w:p>
      <w:r>
        <w:t>The 1.5 × IQR rule was used to define outlier limits.</w:t>
      </w:r>
    </w:p>
    <w:p>
      <w:pPr>
        <w:ind w:left="360"/>
      </w:pPr>
      <w:r>
        <w:rPr>
          <w:rFonts w:ascii="Consolas" w:hAnsi="Consolas"/>
          <w:sz w:val="17"/>
        </w:rPr>
        <w:t>IQR = Q3 - Q1</w:t>
        <w:br/>
        <w:t>Lower Limit = Q1 - 1.5 × IQR</w:t>
        <w:br/>
        <w:t>Upper Limit = Q3 + 1.5 × IQR</w:t>
      </w:r>
    </w:p>
    <w:p>
      <w:pPr>
        <w:pStyle w:val="Heading2"/>
      </w:pPr>
      <w:r>
        <w:t>9.1 Age Outliers</w:t>
      </w:r>
    </w:p>
    <w:p>
      <w:r>
        <w:t>For Age, Q1 = 22, Q3 = 35 and IQR = 13. The lower limit was 2.5 and the upper limit was 54.5. The analysis identified 66 Age observations outside these limits. Passenger records were not removed, so the final Age range remained 0.42 to 80 years.</w:t>
      </w:r>
    </w:p>
    <w:p>
      <w:pPr>
        <w:pStyle w:val="Heading2"/>
      </w:pPr>
      <w:r>
        <w:t>9.2 Fare Outliers</w:t>
      </w:r>
    </w:p>
    <w:p>
      <w:r>
        <w:t>For Fare, Q1 = 7.9104, Q3 = 31 and IQR = 23.0896. The lower limit was −26.724 and the upper limit was 65.6344. A total of 116 Fare observations were identified as outliers.</w:t>
      </w:r>
    </w:p>
    <w:p>
      <w:r>
        <w:t>Instead of deleting those passenger records, the project treated extreme fare values by capping them at the upper IQR limit of 65.6344. The resulting variable was stored as Fare_Clean.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Measure</w:t>
            </w:r>
          </w:p>
        </w:tc>
        <w:tc>
          <w:tcPr>
            <w:tcW w:type="dxa" w:w="4968"/>
          </w:tcPr>
          <w:p>
            <w:r>
              <w:rPr>
                <w:b/>
              </w:rPr>
              <w:t>Result</w:t>
            </w:r>
          </w:p>
        </w:tc>
      </w:tr>
      <w:tr>
        <w:tc>
          <w:tcPr>
            <w:tcW w:type="dxa" w:w="4968"/>
          </w:tcPr>
          <w:p>
            <w:r>
              <w:t>Original maximum Fare</w:t>
            </w:r>
          </w:p>
        </w:tc>
        <w:tc>
          <w:tcPr>
            <w:tcW w:type="dxa" w:w="4968"/>
          </w:tcPr>
          <w:p>
            <w:r>
              <w:t>512.3292</w:t>
            </w:r>
          </w:p>
        </w:tc>
      </w:tr>
      <w:tr>
        <w:tc>
          <w:tcPr>
            <w:tcW w:type="dxa" w:w="4968"/>
          </w:tcPr>
          <w:p>
            <w:r>
              <w:t>Fare outliers detected</w:t>
            </w:r>
          </w:p>
        </w:tc>
        <w:tc>
          <w:tcPr>
            <w:tcW w:type="dxa" w:w="4968"/>
          </w:tcPr>
          <w:p>
            <w:r>
              <w:t>116</w:t>
            </w:r>
          </w:p>
        </w:tc>
      </w:tr>
      <w:tr>
        <w:tc>
          <w:tcPr>
            <w:tcW w:type="dxa" w:w="4968"/>
          </w:tcPr>
          <w:p>
            <w:r>
              <w:t>Upper IQR limit</w:t>
            </w:r>
          </w:p>
        </w:tc>
        <w:tc>
          <w:tcPr>
            <w:tcW w:type="dxa" w:w="4968"/>
          </w:tcPr>
          <w:p>
            <w:r>
              <w:t>65.6344</w:t>
            </w:r>
          </w:p>
        </w:tc>
      </w:tr>
      <w:tr>
        <w:tc>
          <w:tcPr>
            <w:tcW w:type="dxa" w:w="4968"/>
          </w:tcPr>
          <w:p>
            <w:r>
              <w:t>Cleaned maximum Fare</w:t>
            </w:r>
          </w:p>
        </w:tc>
        <w:tc>
          <w:tcPr>
            <w:tcW w:type="dxa" w:w="4968"/>
          </w:tcPr>
          <w:p>
            <w:r>
              <w:t>65.63</w:t>
            </w:r>
          </w:p>
        </w:tc>
      </w:tr>
    </w:tbl>
    <w:p>
      <w:pPr>
        <w:pStyle w:val="Heading1"/>
      </w:pPr>
      <w:r>
        <w:t>10. Feature Normalization</w:t>
      </w:r>
    </w:p>
    <w:p>
      <w:r>
        <w:t>Min-Max normalization was applied to Age and Fare_Clean.</w:t>
      </w:r>
    </w:p>
    <w:p>
      <w:pPr>
        <w:ind w:left="360"/>
      </w:pPr>
      <w:r>
        <w:rPr>
          <w:rFonts w:ascii="Consolas" w:hAnsi="Consolas"/>
          <w:sz w:val="17"/>
        </w:rPr>
        <w:t>X_normalized = (X - X_min) / (X_max - X_min)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Feature</w:t>
            </w:r>
          </w:p>
        </w:tc>
        <w:tc>
          <w:tcPr>
            <w:tcW w:type="dxa" w:w="3312"/>
          </w:tcPr>
          <w:p>
            <w:r>
              <w:rPr>
                <w:b/>
              </w:rPr>
              <w:t>Minimum</w:t>
            </w:r>
          </w:p>
        </w:tc>
        <w:tc>
          <w:tcPr>
            <w:tcW w:type="dxa" w:w="3312"/>
          </w:tcPr>
          <w:p>
            <w:r>
              <w:rPr>
                <w:b/>
              </w:rPr>
              <w:t>Maximum</w:t>
            </w:r>
          </w:p>
        </w:tc>
      </w:tr>
      <w:tr>
        <w:tc>
          <w:tcPr>
            <w:tcW w:type="dxa" w:w="3312"/>
          </w:tcPr>
          <w:p>
            <w:r>
              <w:t>Age_Normalized</w:t>
            </w:r>
          </w:p>
        </w:tc>
        <w:tc>
          <w:tcPr>
            <w:tcW w:type="dxa" w:w="3312"/>
          </w:tcPr>
          <w:p>
            <w:r>
              <w:t>0.0000</w:t>
            </w:r>
          </w:p>
        </w:tc>
        <w:tc>
          <w:tcPr>
            <w:tcW w:type="dxa" w:w="3312"/>
          </w:tcPr>
          <w:p>
            <w:r>
              <w:t>1.0000</w:t>
            </w:r>
          </w:p>
        </w:tc>
      </w:tr>
      <w:tr>
        <w:tc>
          <w:tcPr>
            <w:tcW w:type="dxa" w:w="3312"/>
          </w:tcPr>
          <w:p>
            <w:r>
              <w:t>Fare_Normalized</w:t>
            </w:r>
          </w:p>
        </w:tc>
        <w:tc>
          <w:tcPr>
            <w:tcW w:type="dxa" w:w="3312"/>
          </w:tcPr>
          <w:p>
            <w:r>
              <w:t>0.0000</w:t>
            </w:r>
          </w:p>
        </w:tc>
        <w:tc>
          <w:tcPr>
            <w:tcW w:type="dxa" w:w="3312"/>
          </w:tcPr>
          <w:p>
            <w:r>
              <w:t>1.0000</w:t>
            </w:r>
          </w:p>
        </w:tc>
      </w:tr>
    </w:tbl>
    <w:p>
      <w:r>
        <w:t>Both normalized variables have the expected range of 0 to 1.</w:t>
      </w:r>
    </w:p>
    <w:p>
      <w:pPr>
        <w:pStyle w:val="Heading1"/>
      </w:pPr>
      <w:r>
        <w:t>11. Categorical Encoding</w:t>
      </w:r>
    </w:p>
    <w:p>
      <w:pPr>
        <w:pStyle w:val="Heading2"/>
      </w:pPr>
      <w:r>
        <w:t>11.1 Sex Encoding</w:t>
      </w:r>
    </w:p>
    <w:p>
      <w:pPr>
        <w:ind w:left="360"/>
      </w:pPr>
      <w:r>
        <w:rPr>
          <w:rFonts w:ascii="Consolas" w:hAnsi="Consolas"/>
          <w:sz w:val="17"/>
        </w:rPr>
        <w:t>Sex_Encoded &lt;- ifelse(Sex == "male", 1, 0)</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Sex</w:t>
            </w:r>
          </w:p>
        </w:tc>
        <w:tc>
          <w:tcPr>
            <w:tcW w:type="dxa" w:w="3312"/>
          </w:tcPr>
          <w:p>
            <w:r>
              <w:rPr>
                <w:b/>
              </w:rPr>
              <w:t>Encoded value</w:t>
            </w:r>
          </w:p>
        </w:tc>
        <w:tc>
          <w:tcPr>
            <w:tcW w:type="dxa" w:w="3312"/>
          </w:tcPr>
          <w:p>
            <w:r>
              <w:rPr>
                <w:b/>
              </w:rPr>
              <w:t>Count</w:t>
            </w:r>
          </w:p>
        </w:tc>
      </w:tr>
      <w:tr>
        <w:tc>
          <w:tcPr>
            <w:tcW w:type="dxa" w:w="3312"/>
          </w:tcPr>
          <w:p>
            <w:r>
              <w:t>female</w:t>
            </w:r>
          </w:p>
        </w:tc>
        <w:tc>
          <w:tcPr>
            <w:tcW w:type="dxa" w:w="3312"/>
          </w:tcPr>
          <w:p>
            <w:r>
              <w:t>0</w:t>
            </w:r>
          </w:p>
        </w:tc>
        <w:tc>
          <w:tcPr>
            <w:tcW w:type="dxa" w:w="3312"/>
          </w:tcPr>
          <w:p>
            <w:r>
              <w:t>314</w:t>
            </w:r>
          </w:p>
        </w:tc>
      </w:tr>
      <w:tr>
        <w:tc>
          <w:tcPr>
            <w:tcW w:type="dxa" w:w="3312"/>
          </w:tcPr>
          <w:p>
            <w:r>
              <w:t>male</w:t>
            </w:r>
          </w:p>
        </w:tc>
        <w:tc>
          <w:tcPr>
            <w:tcW w:type="dxa" w:w="3312"/>
          </w:tcPr>
          <w:p>
            <w:r>
              <w:t>1</w:t>
            </w:r>
          </w:p>
        </w:tc>
        <w:tc>
          <w:tcPr>
            <w:tcW w:type="dxa" w:w="3312"/>
          </w:tcPr>
          <w:p>
            <w:r>
              <w:t>577</w:t>
            </w:r>
          </w:p>
        </w:tc>
      </w:tr>
    </w:tbl>
    <w:p>
      <w:pPr>
        <w:pStyle w:val="Heading2"/>
      </w:pPr>
      <w:r>
        <w:t>11.2 Embarked Encoding</w:t>
      </w:r>
    </w:p>
    <w:p>
      <w:pPr>
        <w:ind w:left="360"/>
      </w:pPr>
      <w:r>
        <w:rPr>
          <w:rFonts w:ascii="Consolas" w:hAnsi="Consolas"/>
          <w:sz w:val="17"/>
        </w:rPr>
        <w:t>C = 0</w:t>
        <w:br/>
        <w:t>Q = 1</w:t>
        <w:br/>
        <w:t>S = 2</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Embarked</w:t>
            </w:r>
          </w:p>
        </w:tc>
        <w:tc>
          <w:tcPr>
            <w:tcW w:type="dxa" w:w="3312"/>
          </w:tcPr>
          <w:p>
            <w:r>
              <w:rPr>
                <w:b/>
              </w:rPr>
              <w:t>Encoded value</w:t>
            </w:r>
          </w:p>
        </w:tc>
        <w:tc>
          <w:tcPr>
            <w:tcW w:type="dxa" w:w="3312"/>
          </w:tcPr>
          <w:p>
            <w:r>
              <w:rPr>
                <w:b/>
              </w:rPr>
              <w:t>Count</w:t>
            </w:r>
          </w:p>
        </w:tc>
      </w:tr>
      <w:tr>
        <w:tc>
          <w:tcPr>
            <w:tcW w:type="dxa" w:w="3312"/>
          </w:tcPr>
          <w:p>
            <w:r>
              <w:t>C</w:t>
            </w:r>
          </w:p>
        </w:tc>
        <w:tc>
          <w:tcPr>
            <w:tcW w:type="dxa" w:w="3312"/>
          </w:tcPr>
          <w:p>
            <w:r>
              <w:t>0</w:t>
            </w:r>
          </w:p>
        </w:tc>
        <w:tc>
          <w:tcPr>
            <w:tcW w:type="dxa" w:w="3312"/>
          </w:tcPr>
          <w:p>
            <w:r>
              <w:t>168</w:t>
            </w:r>
          </w:p>
        </w:tc>
      </w:tr>
      <w:tr>
        <w:tc>
          <w:tcPr>
            <w:tcW w:type="dxa" w:w="3312"/>
          </w:tcPr>
          <w:p>
            <w:r>
              <w:t>Q</w:t>
            </w:r>
          </w:p>
        </w:tc>
        <w:tc>
          <w:tcPr>
            <w:tcW w:type="dxa" w:w="3312"/>
          </w:tcPr>
          <w:p>
            <w:r>
              <w:t>1</w:t>
            </w:r>
          </w:p>
        </w:tc>
        <w:tc>
          <w:tcPr>
            <w:tcW w:type="dxa" w:w="3312"/>
          </w:tcPr>
          <w:p>
            <w:r>
              <w:t>77</w:t>
            </w:r>
          </w:p>
        </w:tc>
      </w:tr>
      <w:tr>
        <w:tc>
          <w:tcPr>
            <w:tcW w:type="dxa" w:w="3312"/>
          </w:tcPr>
          <w:p>
            <w:r>
              <w:t>S</w:t>
            </w:r>
          </w:p>
        </w:tc>
        <w:tc>
          <w:tcPr>
            <w:tcW w:type="dxa" w:w="3312"/>
          </w:tcPr>
          <w:p>
            <w:r>
              <w:t>2</w:t>
            </w:r>
          </w:p>
        </w:tc>
        <w:tc>
          <w:tcPr>
            <w:tcW w:type="dxa" w:w="3312"/>
          </w:tcPr>
          <w:p>
            <w:r>
              <w:t>644</w:t>
            </w:r>
          </w:p>
        </w:tc>
      </w:tr>
    </w:tbl>
    <w:p>
      <w:pPr>
        <w:pStyle w:val="Heading1"/>
      </w:pPr>
      <w:r>
        <w:t>12. Exploratory Data Analysis</w:t>
      </w:r>
    </w:p>
    <w:p>
      <w:pPr>
        <w:pStyle w:val="Heading2"/>
      </w:pPr>
      <w:r>
        <w:t>12.1 Passenger Age Distribution</w:t>
      </w:r>
    </w:p>
    <w:p>
      <w:r>
        <w:t>The age histogram shows that most passengers were concentrated in the young-adult and adult ranges, especially around 20–40 years. Children and older passengers represented smaller groups.</w:t>
      </w:r>
    </w:p>
    <w:p>
      <w:pPr>
        <w:pStyle w:val="Heading2"/>
      </w:pPr>
      <w:r>
        <w:t>12.2 Cleaned Fare Distribution</w:t>
      </w:r>
    </w:p>
    <w:p>
      <w:r>
        <w:t>The cleaned-fare histogram shows a large concentration of relatively low fares, with fewer passengers paying higher fares up to the capped maximum.</w:t>
      </w:r>
    </w:p>
    <w:p>
      <w:pPr>
        <w:pStyle w:val="Heading2"/>
      </w:pPr>
      <w:r>
        <w:t>12.3 Boxplots</w:t>
      </w:r>
    </w:p>
    <w:p>
      <w:r>
        <w:t>The original Fare boxplot showed numerous extreme high-value observations. After treatment, the Fare_Clean boxplot showed the distribution bounded by the calculated upper limit.</w:t>
      </w:r>
    </w:p>
    <w:p>
      <w:pPr>
        <w:pStyle w:val="Heading2"/>
      </w:pPr>
      <w:r>
        <w:t>12.4 Age vs Cleaned Fare</w:t>
      </w:r>
    </w:p>
    <w:p>
      <w:r>
        <w:t>The scatter plot shows a broad spread of fares across age groups, with many observations concentrated in the lower-fare range.</w:t>
      </w:r>
    </w:p>
    <w:p>
      <w:pPr>
        <w:pStyle w:val="Heading1"/>
      </w:pPr>
      <w:r>
        <w:t>13. Survival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Survival status</w:t>
            </w:r>
          </w:p>
        </w:tc>
        <w:tc>
          <w:tcPr>
            <w:tcW w:type="dxa" w:w="4968"/>
          </w:tcPr>
          <w:p>
            <w:r>
              <w:rPr>
                <w:b/>
              </w:rPr>
              <w:t>Passengers</w:t>
            </w:r>
          </w:p>
        </w:tc>
      </w:tr>
      <w:tr>
        <w:tc>
          <w:tcPr>
            <w:tcW w:type="dxa" w:w="4968"/>
          </w:tcPr>
          <w:p>
            <w:r>
              <w:t>Did not survive (0)</w:t>
            </w:r>
          </w:p>
        </w:tc>
        <w:tc>
          <w:tcPr>
            <w:tcW w:type="dxa" w:w="4968"/>
          </w:tcPr>
          <w:p>
            <w:r>
              <w:t>549</w:t>
            </w:r>
          </w:p>
        </w:tc>
      </w:tr>
      <w:tr>
        <w:tc>
          <w:tcPr>
            <w:tcW w:type="dxa" w:w="4968"/>
          </w:tcPr>
          <w:p>
            <w:r>
              <w:t>Survived (1)</w:t>
            </w:r>
          </w:p>
        </w:tc>
        <w:tc>
          <w:tcPr>
            <w:tcW w:type="dxa" w:w="4968"/>
          </w:tcPr>
          <w:p>
            <w:r>
              <w:t>342</w:t>
            </w:r>
          </w:p>
        </w:tc>
      </w:tr>
      <w:tr>
        <w:tc>
          <w:tcPr>
            <w:tcW w:type="dxa" w:w="4968"/>
          </w:tcPr>
          <w:p>
            <w:r>
              <w:t>Total</w:t>
            </w:r>
          </w:p>
        </w:tc>
        <w:tc>
          <w:tcPr>
            <w:tcW w:type="dxa" w:w="4968"/>
          </w:tcPr>
          <w:p>
            <w:r>
              <w:t>891</w:t>
            </w:r>
          </w:p>
        </w:tc>
      </w:tr>
      <w:tr>
        <w:tc>
          <w:tcPr>
            <w:tcW w:type="dxa" w:w="4968"/>
          </w:tcPr>
          <w:p>
            <w:r>
              <w:t>Overall survival rate</w:t>
            </w:r>
          </w:p>
        </w:tc>
        <w:tc>
          <w:tcPr>
            <w:tcW w:type="dxa" w:w="4968"/>
          </w:tcPr>
          <w:p>
            <w:r>
              <w:t>38.38%</w:t>
            </w:r>
          </w:p>
        </w:tc>
      </w:tr>
    </w:tbl>
    <w:p>
      <w:r>
        <w:t>The overall survival rate was calculated as 342 / 891 × 100 = 38.38%.</w:t>
      </w:r>
    </w:p>
    <w:p>
      <w:pPr>
        <w:pStyle w:val="Heading2"/>
      </w:pPr>
      <w:r>
        <w:t>13.1 Survival Rate by Passenger Class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Passenger Class</w:t>
            </w:r>
          </w:p>
        </w:tc>
        <w:tc>
          <w:tcPr>
            <w:tcW w:type="dxa" w:w="4968"/>
          </w:tcPr>
          <w:p>
            <w:r>
              <w:rPr>
                <w:b/>
              </w:rPr>
              <w:t>Survival Rate</w:t>
            </w:r>
          </w:p>
        </w:tc>
      </w:tr>
      <w:tr>
        <w:tc>
          <w:tcPr>
            <w:tcW w:type="dxa" w:w="4968"/>
          </w:tcPr>
          <w:p>
            <w:r>
              <w:t>1st Class</w:t>
            </w:r>
          </w:p>
        </w:tc>
        <w:tc>
          <w:tcPr>
            <w:tcW w:type="dxa" w:w="4968"/>
          </w:tcPr>
          <w:p>
            <w:r>
              <w:t>62.96%</w:t>
            </w:r>
          </w:p>
        </w:tc>
      </w:tr>
      <w:tr>
        <w:tc>
          <w:tcPr>
            <w:tcW w:type="dxa" w:w="4968"/>
          </w:tcPr>
          <w:p>
            <w:r>
              <w:t>2nd Class</w:t>
            </w:r>
          </w:p>
        </w:tc>
        <w:tc>
          <w:tcPr>
            <w:tcW w:type="dxa" w:w="4968"/>
          </w:tcPr>
          <w:p>
            <w:r>
              <w:t>47.28%</w:t>
            </w:r>
          </w:p>
        </w:tc>
      </w:tr>
      <w:tr>
        <w:tc>
          <w:tcPr>
            <w:tcW w:type="dxa" w:w="4968"/>
          </w:tcPr>
          <w:p>
            <w:r>
              <w:t>3rd Class</w:t>
            </w:r>
          </w:p>
        </w:tc>
        <w:tc>
          <w:tcPr>
            <w:tcW w:type="dxa" w:w="4968"/>
          </w:tcPr>
          <w:p>
            <w:r>
              <w:t>24.24%</w:t>
            </w:r>
          </w:p>
        </w:tc>
      </w:tr>
    </w:tbl>
    <w:p>
      <w:r>
        <w:t>First-class passengers had the highest survival rate, while third-class passengers had the lowest.</w:t>
      </w:r>
    </w:p>
    <w:p>
      <w:pPr>
        <w:pStyle w:val="Heading1"/>
      </w:pPr>
      <w:r>
        <w:t>14. Correlation Analysis</w:t>
      </w:r>
    </w:p>
    <w:p>
      <w:r>
        <w:t>A Pearson correlation matrix was calculated for Survived, Pclass, Age, SibSp, Parch and Fare_Clean.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Variable Pair</w:t>
            </w:r>
          </w:p>
        </w:tc>
        <w:tc>
          <w:tcPr>
            <w:tcW w:type="dxa" w:w="3312"/>
          </w:tcPr>
          <w:p>
            <w:r>
              <w:rPr>
                <w:b/>
              </w:rPr>
              <w:t>Correlation</w:t>
            </w:r>
          </w:p>
        </w:tc>
        <w:tc>
          <w:tcPr>
            <w:tcW w:type="dxa" w:w="3312"/>
          </w:tcPr>
          <w:p>
            <w:r>
              <w:rPr>
                <w:b/>
              </w:rPr>
              <w:t>Interpretation</w:t>
            </w:r>
          </w:p>
        </w:tc>
      </w:tr>
      <w:tr>
        <w:tc>
          <w:tcPr>
            <w:tcW w:type="dxa" w:w="3312"/>
          </w:tcPr>
          <w:p>
            <w:r>
              <w:t>Survived – Fare_Clean</w:t>
            </w:r>
          </w:p>
        </w:tc>
        <w:tc>
          <w:tcPr>
            <w:tcW w:type="dxa" w:w="3312"/>
          </w:tcPr>
          <w:p>
            <w:r>
              <w:t>0.32</w:t>
            </w:r>
          </w:p>
        </w:tc>
        <w:tc>
          <w:tcPr>
            <w:tcW w:type="dxa" w:w="3312"/>
          </w:tcPr>
          <w:p>
            <w:r>
              <w:t>Moderate positive relationship</w:t>
            </w:r>
          </w:p>
        </w:tc>
      </w:tr>
      <w:tr>
        <w:tc>
          <w:tcPr>
            <w:tcW w:type="dxa" w:w="3312"/>
          </w:tcPr>
          <w:p>
            <w:r>
              <w:t>Pclass – Fare_Clean</w:t>
            </w:r>
          </w:p>
        </w:tc>
        <w:tc>
          <w:tcPr>
            <w:tcW w:type="dxa" w:w="3312"/>
          </w:tcPr>
          <w:p>
            <w:r>
              <w:t>-0.72</w:t>
            </w:r>
          </w:p>
        </w:tc>
        <w:tc>
          <w:tcPr>
            <w:tcW w:type="dxa" w:w="3312"/>
          </w:tcPr>
          <w:p>
            <w:r>
              <w:t>Strong negative relationship</w:t>
            </w:r>
          </w:p>
        </w:tc>
      </w:tr>
      <w:tr>
        <w:tc>
          <w:tcPr>
            <w:tcW w:type="dxa" w:w="3312"/>
          </w:tcPr>
          <w:p>
            <w:r>
              <w:t>SibSp – Parch</w:t>
            </w:r>
          </w:p>
        </w:tc>
        <w:tc>
          <w:tcPr>
            <w:tcW w:type="dxa" w:w="3312"/>
          </w:tcPr>
          <w:p>
            <w:r>
              <w:t>0.41</w:t>
            </w:r>
          </w:p>
        </w:tc>
        <w:tc>
          <w:tcPr>
            <w:tcW w:type="dxa" w:w="3312"/>
          </w:tcPr>
          <w:p>
            <w:r>
              <w:t>Moderate positive relationship</w:t>
            </w:r>
          </w:p>
        </w:tc>
      </w:tr>
      <w:tr>
        <w:tc>
          <w:tcPr>
            <w:tcW w:type="dxa" w:w="3312"/>
          </w:tcPr>
          <w:p>
            <w:r>
              <w:t>Age – SibSp</w:t>
            </w:r>
          </w:p>
        </w:tc>
        <w:tc>
          <w:tcPr>
            <w:tcW w:type="dxa" w:w="3312"/>
          </w:tcPr>
          <w:p>
            <w:r>
              <w:t>-0.23</w:t>
            </w:r>
          </w:p>
        </w:tc>
        <w:tc>
          <w:tcPr>
            <w:tcW w:type="dxa" w:w="3312"/>
          </w:tcPr>
          <w:p>
            <w:r>
              <w:t>Weak negative relationship</w:t>
            </w:r>
          </w:p>
        </w:tc>
      </w:tr>
      <w:tr>
        <w:tc>
          <w:tcPr>
            <w:tcW w:type="dxa" w:w="3312"/>
          </w:tcPr>
          <w:p>
            <w:r>
              <w:t>Age – Parch</w:t>
            </w:r>
          </w:p>
        </w:tc>
        <w:tc>
          <w:tcPr>
            <w:tcW w:type="dxa" w:w="3312"/>
          </w:tcPr>
          <w:p>
            <w:r>
              <w:t>-0.17</w:t>
            </w:r>
          </w:p>
        </w:tc>
        <w:tc>
          <w:tcPr>
            <w:tcW w:type="dxa" w:w="3312"/>
          </w:tcPr>
          <w:p>
            <w:r>
              <w:t>Weak negative relationship</w:t>
            </w:r>
          </w:p>
        </w:tc>
      </w:tr>
      <w:tr>
        <w:tc>
          <w:tcPr>
            <w:tcW w:type="dxa" w:w="3312"/>
          </w:tcPr>
          <w:p>
            <w:r>
              <w:t>Age – Fare_Clean</w:t>
            </w:r>
          </w:p>
        </w:tc>
        <w:tc>
          <w:tcPr>
            <w:tcW w:type="dxa" w:w="3312"/>
          </w:tcPr>
          <w:p>
            <w:r>
              <w:t>0.14</w:t>
            </w:r>
          </w:p>
        </w:tc>
        <w:tc>
          <w:tcPr>
            <w:tcW w:type="dxa" w:w="3312"/>
          </w:tcPr>
          <w:p>
            <w:r>
              <w:t>Weak positive relationship</w:t>
            </w:r>
          </w:p>
        </w:tc>
      </w:tr>
    </w:tbl>
    <w:p>
      <w:r>
        <w:t>The strongest observed relationship was between Pclass and Fare_Clean (−0.72). Survived and Fare_Clean showed a positive correlation of 0.32. Correlation indicates association and does not by itself establish causation.</w:t>
      </w:r>
    </w:p>
    <w:p>
      <w:pPr>
        <w:pStyle w:val="Heading1"/>
      </w:pPr>
      <w:r>
        <w:t>15. Visualizations Created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Figure file</w:t>
            </w:r>
          </w:p>
        </w:tc>
        <w:tc>
          <w:tcPr>
            <w:tcW w:type="dxa" w:w="4968"/>
          </w:tcPr>
          <w:p>
            <w:r>
              <w:rPr>
                <w:b/>
              </w:rPr>
              <w:t>Purpose</w:t>
            </w:r>
          </w:p>
        </w:tc>
      </w:tr>
      <w:tr>
        <w:tc>
          <w:tcPr>
            <w:tcW w:type="dxa" w:w="4968"/>
          </w:tcPr>
          <w:p>
            <w:r>
              <w:t>Distribution_of_Passenger_Age.png</w:t>
            </w:r>
          </w:p>
        </w:tc>
        <w:tc>
          <w:tcPr>
            <w:tcW w:type="dxa" w:w="4968"/>
          </w:tcPr>
          <w:p>
            <w:r>
              <w:t>Passenger age distribution</w:t>
            </w:r>
          </w:p>
        </w:tc>
      </w:tr>
      <w:tr>
        <w:tc>
          <w:tcPr>
            <w:tcW w:type="dxa" w:w="4968"/>
          </w:tcPr>
          <w:p>
            <w:r>
              <w:t>Distribution_of_Cleaned_Passenger_Fare.png</w:t>
            </w:r>
          </w:p>
        </w:tc>
        <w:tc>
          <w:tcPr>
            <w:tcW w:type="dxa" w:w="4968"/>
          </w:tcPr>
          <w:p>
            <w:r>
              <w:t>Fare distribution after treatment</w:t>
            </w:r>
          </w:p>
        </w:tc>
      </w:tr>
      <w:tr>
        <w:tc>
          <w:tcPr>
            <w:tcW w:type="dxa" w:w="4968"/>
          </w:tcPr>
          <w:p>
            <w:r>
              <w:t>Boxplot_of_Passenger_Age.png</w:t>
            </w:r>
          </w:p>
        </w:tc>
        <w:tc>
          <w:tcPr>
            <w:tcW w:type="dxa" w:w="4968"/>
          </w:tcPr>
          <w:p>
            <w:r>
              <w:t>Age spread and outliers</w:t>
            </w:r>
          </w:p>
        </w:tc>
      </w:tr>
      <w:tr>
        <w:tc>
          <w:tcPr>
            <w:tcW w:type="dxa" w:w="4968"/>
          </w:tcPr>
          <w:p>
            <w:r>
              <w:t>Boxplot_of_Passenger_Fare.png</w:t>
            </w:r>
          </w:p>
        </w:tc>
        <w:tc>
          <w:tcPr>
            <w:tcW w:type="dxa" w:w="4968"/>
          </w:tcPr>
          <w:p>
            <w:r>
              <w:t>Original fare outliers</w:t>
            </w:r>
          </w:p>
        </w:tc>
      </w:tr>
      <w:tr>
        <w:tc>
          <w:tcPr>
            <w:tcW w:type="dxa" w:w="4968"/>
          </w:tcPr>
          <w:p>
            <w:r>
              <w:t>Boxplot_of_Fare_After_Outlier_Treatment.png</w:t>
            </w:r>
          </w:p>
        </w:tc>
        <w:tc>
          <w:tcPr>
            <w:tcW w:type="dxa" w:w="4968"/>
          </w:tcPr>
          <w:p>
            <w:r>
              <w:t>Fare after outlier treatment</w:t>
            </w:r>
          </w:p>
        </w:tc>
      </w:tr>
      <w:tr>
        <w:tc>
          <w:tcPr>
            <w:tcW w:type="dxa" w:w="4968"/>
          </w:tcPr>
          <w:p>
            <w:r>
              <w:t>Age_vs_Cleaned_Fare.png</w:t>
            </w:r>
          </w:p>
        </w:tc>
        <w:tc>
          <w:tcPr>
            <w:tcW w:type="dxa" w:w="4968"/>
          </w:tcPr>
          <w:p>
            <w:r>
              <w:t>Age versus cleaned fare</w:t>
            </w:r>
          </w:p>
        </w:tc>
      </w:tr>
      <w:tr>
        <w:tc>
          <w:tcPr>
            <w:tcW w:type="dxa" w:w="4968"/>
          </w:tcPr>
          <w:p>
            <w:r>
              <w:t>Survival_Rate_by_Passenger_Class.png</w:t>
            </w:r>
          </w:p>
        </w:tc>
        <w:tc>
          <w:tcPr>
            <w:tcW w:type="dxa" w:w="4968"/>
          </w:tcPr>
          <w:p>
            <w:r>
              <w:t>Survival comparison by class</w:t>
            </w:r>
          </w:p>
        </w:tc>
      </w:tr>
      <w:tr>
        <w:tc>
          <w:tcPr>
            <w:tcW w:type="dxa" w:w="4968"/>
          </w:tcPr>
          <w:p>
            <w:r>
              <w:t>Titanic_Survival_Distribution.png</w:t>
            </w:r>
          </w:p>
        </w:tc>
        <w:tc>
          <w:tcPr>
            <w:tcW w:type="dxa" w:w="4968"/>
          </w:tcPr>
          <w:p>
            <w:r>
              <w:t>Overall survival distribution</w:t>
            </w:r>
          </w:p>
        </w:tc>
      </w:tr>
      <w:tr>
        <w:tc>
          <w:tcPr>
            <w:tcW w:type="dxa" w:w="4968"/>
          </w:tcPr>
          <w:p>
            <w:r>
              <w:t>correlation_matrix.png</w:t>
            </w:r>
          </w:p>
        </w:tc>
        <w:tc>
          <w:tcPr>
            <w:tcW w:type="dxa" w:w="4968"/>
          </w:tcPr>
          <w:p>
            <w:r>
              <w:t>Correlation relationships</w:t>
            </w:r>
          </w:p>
        </w:tc>
      </w:tr>
    </w:tbl>
    <w:p>
      <w:pPr>
        <w:pStyle w:val="Heading1"/>
      </w:pPr>
      <w:r>
        <w:t>16. Final Validation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Validation Check</w:t>
            </w:r>
          </w:p>
        </w:tc>
        <w:tc>
          <w:tcPr>
            <w:tcW w:type="dxa" w:w="4968"/>
          </w:tcPr>
          <w:p>
            <w:r>
              <w:rPr>
                <w:b/>
              </w:rPr>
              <w:t>Final Result</w:t>
            </w:r>
          </w:p>
        </w:tc>
      </w:tr>
      <w:tr>
        <w:tc>
          <w:tcPr>
            <w:tcW w:type="dxa" w:w="4968"/>
          </w:tcPr>
          <w:p>
            <w:r>
              <w:t>Rows</w:t>
            </w:r>
          </w:p>
        </w:tc>
        <w:tc>
          <w:tcPr>
            <w:tcW w:type="dxa" w:w="4968"/>
          </w:tcPr>
          <w:p>
            <w:r>
              <w:t>891</w:t>
            </w:r>
          </w:p>
        </w:tc>
      </w:tr>
      <w:tr>
        <w:tc>
          <w:tcPr>
            <w:tcW w:type="dxa" w:w="4968"/>
          </w:tcPr>
          <w:p>
            <w:r>
              <w:t>Variables</w:t>
            </w:r>
          </w:p>
        </w:tc>
        <w:tc>
          <w:tcPr>
            <w:tcW w:type="dxa" w:w="4968"/>
          </w:tcPr>
          <w:p>
            <w:r>
              <w:t>17</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r>
        <w:tc>
          <w:tcPr>
            <w:tcW w:type="dxa" w:w="4968"/>
          </w:tcPr>
          <w:p>
            <w:r>
              <w:t>Age range</w:t>
            </w:r>
          </w:p>
        </w:tc>
        <w:tc>
          <w:tcPr>
            <w:tcW w:type="dxa" w:w="4968"/>
          </w:tcPr>
          <w:p>
            <w:r>
              <w:t>0.42 – 80</w:t>
            </w:r>
          </w:p>
        </w:tc>
      </w:tr>
      <w:tr>
        <w:tc>
          <w:tcPr>
            <w:tcW w:type="dxa" w:w="4968"/>
          </w:tcPr>
          <w:p>
            <w:r>
              <w:t>Fare_Clean range</w:t>
            </w:r>
          </w:p>
        </w:tc>
        <w:tc>
          <w:tcPr>
            <w:tcW w:type="dxa" w:w="4968"/>
          </w:tcPr>
          <w:p>
            <w:r>
              <w:t>0 – 65.63</w:t>
            </w:r>
          </w:p>
        </w:tc>
      </w:tr>
      <w:tr>
        <w:tc>
          <w:tcPr>
            <w:tcW w:type="dxa" w:w="4968"/>
          </w:tcPr>
          <w:p>
            <w:r>
              <w:t>Age_Normalized range</w:t>
            </w:r>
          </w:p>
        </w:tc>
        <w:tc>
          <w:tcPr>
            <w:tcW w:type="dxa" w:w="4968"/>
          </w:tcPr>
          <w:p>
            <w:r>
              <w:t>0 – 1</w:t>
            </w:r>
          </w:p>
        </w:tc>
      </w:tr>
      <w:tr>
        <w:tc>
          <w:tcPr>
            <w:tcW w:type="dxa" w:w="4968"/>
          </w:tcPr>
          <w:p>
            <w:r>
              <w:t>Fare_Normalized range</w:t>
            </w:r>
          </w:p>
        </w:tc>
        <w:tc>
          <w:tcPr>
            <w:tcW w:type="dxa" w:w="4968"/>
          </w:tcPr>
          <w:p>
            <w:r>
              <w:t>0 – 1</w:t>
            </w:r>
          </w:p>
        </w:tc>
      </w:tr>
    </w:tbl>
    <w:p>
      <w:pPr>
        <w:pStyle w:val="Heading1"/>
      </w:pPr>
      <w:r>
        <w:t>17. Export of Final Cleaned Dataset</w:t>
      </w:r>
    </w:p>
    <w:p>
      <w:r>
        <w:t>The final cleaned dataset was exported as a CSV file so it can be reused outside RStudio and used in future analysis or machine-learning work.</w:t>
      </w:r>
    </w:p>
    <w:p>
      <w:pPr>
        <w:ind w:left="360"/>
      </w:pPr>
      <w:r>
        <w:rPr>
          <w:rFonts w:ascii="Consolas" w:hAnsi="Consolas"/>
          <w:sz w:val="17"/>
        </w:rPr>
        <w:t>write.csv(titanic_clean, "Titanic_Cleaned_Week1.csv", row.names = FALSE)</w:t>
      </w:r>
    </w:p>
    <w:p>
      <w:r>
        <w:t>Recommended repository location: data/processed/Titanic_Cleaned_Week1.csv</w:t>
      </w:r>
    </w:p>
    <w:p>
      <w:pPr>
        <w:pStyle w:val="Heading1"/>
      </w:pPr>
      <w:r>
        <w:t>18. Key Findings</w:t>
      </w:r>
    </w:p>
    <w:p>
      <w:pPr>
        <w:pStyle w:val="ListNumber"/>
      </w:pPr>
      <w:r>
        <w:t>The final analysis dataset contains 891 passengers and 17 variables.</w:t>
      </w:r>
    </w:p>
    <w:p>
      <w:pPr>
        <w:pStyle w:val="ListNumber"/>
      </w:pPr>
      <w:r>
        <w:t>The mean passenger age is 29.36 years and the median is 28 years.</w:t>
      </w:r>
    </w:p>
    <w:p>
      <w:pPr>
        <w:pStyle w:val="ListNumber"/>
      </w:pPr>
      <w:r>
        <w:t>The original maximum Fare was 512.3292.</w:t>
      </w:r>
    </w:p>
    <w:p>
      <w:pPr>
        <w:pStyle w:val="ListNumber"/>
      </w:pPr>
      <w:r>
        <w:t>The IQR method identified 116 Fare outliers.</w:t>
      </w:r>
    </w:p>
    <w:p>
      <w:pPr>
        <w:pStyle w:val="ListNumber"/>
      </w:pPr>
      <w:r>
        <w:t>Fare outliers were capped at 65.6344 to create Fare_Clean.</w:t>
      </w:r>
    </w:p>
    <w:p>
      <w:pPr>
        <w:pStyle w:val="ListNumber"/>
      </w:pPr>
      <w:r>
        <w:t>The mean and median cleaned fares are 24.05 and 14.45.</w:t>
      </w:r>
    </w:p>
    <w:p>
      <w:pPr>
        <w:pStyle w:val="ListNumber"/>
      </w:pPr>
      <w:r>
        <w:t>The overall survival rate is 38.38%.</w:t>
      </w:r>
    </w:p>
    <w:p>
      <w:pPr>
        <w:pStyle w:val="ListNumber"/>
      </w:pPr>
      <w:r>
        <w:t>First-class passengers had the highest survival rate at 62.96%.</w:t>
      </w:r>
    </w:p>
    <w:p>
      <w:pPr>
        <w:pStyle w:val="ListNumber"/>
      </w:pPr>
      <w:r>
        <w:t>Third-class passengers had the lowest survival rate at 24.24%.</w:t>
      </w:r>
    </w:p>
    <w:p>
      <w:pPr>
        <w:pStyle w:val="ListNumber"/>
      </w:pPr>
      <w:r>
        <w:t>Pclass and Fare_Clean had the strongest observed correlation at −0.72.</w:t>
      </w:r>
    </w:p>
    <w:p>
      <w:pPr>
        <w:pStyle w:val="ListNumber"/>
      </w:pPr>
      <w:r>
        <w:t>Survived and Fare_Clean had a positive correlation of 0.32.</w:t>
      </w:r>
    </w:p>
    <w:p>
      <w:pPr>
        <w:pStyle w:val="ListNumber"/>
      </w:pPr>
      <w:r>
        <w:t>The final dataset has zero missing values and zero duplicate rows.</w:t>
      </w:r>
    </w:p>
    <w:p>
      <w:pPr>
        <w:pStyle w:val="Heading1"/>
      </w:pPr>
      <w:r>
        <w:t>19. Limitations and Future Scope</w:t>
      </w:r>
    </w:p>
    <w:p>
      <w:r>
        <w:t>This project focuses on data preparation and exploratory analysis rather than predictive modeling. The relationships reported are descriptive associations.</w:t>
      </w:r>
    </w:p>
    <w:p>
      <w:pPr>
        <w:pStyle w:val="ListBullet"/>
      </w:pPr>
      <w:r>
        <w:t>Build Logistic Regression to predict passenger survival.</w:t>
      </w:r>
    </w:p>
    <w:p>
      <w:pPr>
        <w:pStyle w:val="ListBullet"/>
      </w:pPr>
      <w:r>
        <w:t>Compare Decision Tree, Random Forest and other classification algorithms.</w:t>
      </w:r>
    </w:p>
    <w:p>
      <w:pPr>
        <w:pStyle w:val="ListBullet"/>
      </w:pPr>
      <w:r>
        <w:t>Evaluate models using accuracy, precision, recall, F1-score and ROC-AUC.</w:t>
      </w:r>
    </w:p>
    <w:p>
      <w:pPr>
        <w:pStyle w:val="ListBullet"/>
      </w:pPr>
      <w:r>
        <w:t>Perform feature-importance analysis.</w:t>
      </w:r>
    </w:p>
    <w:p>
      <w:pPr>
        <w:pStyle w:val="ListBullet"/>
      </w:pPr>
      <w:r>
        <w:t>Build an interactive Power BI dashboard.</w:t>
      </w:r>
    </w:p>
    <w:p>
      <w:pPr>
        <w:pStyle w:val="ListBullet"/>
      </w:pPr>
      <w:r>
        <w:t>Extend the project into a complete machine-learning pipeline.</w:t>
      </w:r>
    </w:p>
    <w:p>
      <w:pPr>
        <w:pStyle w:val="Heading1"/>
      </w:pPr>
      <w:r>
        <w:t>20. Conclusion</w:t>
      </w:r>
    </w:p>
    <w:p>
      <w:r>
        <w:t>The Titanic Data Analysis project successfully demonstrated a complete R-based data analytics workflow. Starting from raw passenger data, the project performed inspection, quality checks, preprocessing, outlier analysis, outlier treatment, normalization, categorical encoding, exploratory visualization, survival analysis, correlation analysis, validation and export.</w:t>
      </w:r>
    </w:p>
    <w:p>
      <w:r>
        <w:t>The final dataset is analysis-ready with 891 records, 17 variables, zero missing values and zero duplicate rows. The analysis clearly demonstrates that passenger class was strongly associated with survival, while fare was strongly related to passenger class and moderately related to survival. The project provides a solid foundation for future predictive modeling.</w:t>
      </w:r>
    </w:p>
    <w:p>
      <w:pPr>
        <w:pStyle w:val="Heading1"/>
      </w:pPr>
      <w:r>
        <w:t>21. Recommended GitHub Repository Structure</w:t>
      </w:r>
    </w:p>
    <w:p>
      <w:pPr>
        <w:ind w:left="360"/>
      </w:pPr>
      <w:r>
        <w:rPr>
          <w:rFonts w:ascii="Consolas" w:hAnsi="Consolas"/>
          <w:sz w:val="17"/>
        </w:rPr>
        <w:t>Titanic-Data-Analysis-R/</w:t>
        <w:br/>
        <w:t>├── README.md</w:t>
        <w:br/>
        <w:t>├── Week1_R_Project.Rproj</w:t>
        <w:br/>
        <w:t>├── data/</w:t>
        <w:br/>
        <w:t>│   ├── README.md</w:t>
        <w:br/>
        <w:t>│   ├── raw/</w:t>
        <w:br/>
        <w:t>│   │   ├── README.md</w:t>
        <w:br/>
        <w:t>│   │   └── Titanic_Dataset.csv</w:t>
        <w:br/>
        <w:t>│   └── processed/</w:t>
        <w:br/>
        <w:t>│       ├── README.md</w:t>
        <w:br/>
        <w:t>│       └── Titanic_Cleaned_Week1.csv</w:t>
        <w:br/>
        <w:t>├── scripts/</w:t>
        <w:br/>
        <w:t>│   ├── README.md</w:t>
        <w:br/>
        <w:t>│   └── R_Analysis.R</w:t>
        <w:br/>
        <w:t>├── images/</w:t>
        <w:br/>
        <w:t>│   ├── README.md</w:t>
        <w:br/>
        <w:t>│   └── [all PNG graphs]</w:t>
        <w:br/>
        <w:t>└── reports/</w:t>
        <w:br/>
        <w:t xml:space="preserve">    ├── README.md</w:t>
        <w:br/>
        <w:t xml:space="preserve">    └── Titanic_Data_Analysis_Report.pdf</w:t>
      </w:r>
    </w:p>
    <w:p>
      <w:pPr>
        <w:pStyle w:val="Heading1"/>
      </w:pPr>
      <w:r>
        <w:t>22. Author</w:t>
      </w:r>
    </w:p>
    <w:p>
      <w:r>
        <w:rPr>
          <w:b/>
        </w:rPr>
        <w:t>Vijay Kumar A G</w:t>
        <w:br/>
      </w:r>
      <w:r>
        <w:t>M.Tech – Data Science</w:t>
        <w:br/>
      </w:r>
      <w:r>
        <w:t>Titanic Data Analysis using 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