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C9E53" w14:textId="39AE4EE7" w:rsidR="00CC4B57" w:rsidRPr="00886071" w:rsidRDefault="001655A0" w:rsidP="00FA4E5E">
      <w:pPr>
        <w:pStyle w:val="Title"/>
        <w:jc w:val="center"/>
        <w:rPr>
          <w:rFonts w:asciiTheme="minorHAnsi" w:hAnsiTheme="minorHAnsi"/>
          <w:b/>
          <w:color w:val="666666"/>
          <w:sz w:val="36"/>
          <w:szCs w:val="36"/>
        </w:rPr>
      </w:pPr>
      <w:bookmarkStart w:id="0" w:name="_heading=h.rigyvzwhst66" w:colFirst="0" w:colLast="0"/>
      <w:bookmarkEnd w:id="0"/>
      <w:r w:rsidRPr="00886071">
        <w:rPr>
          <w:rFonts w:asciiTheme="minorHAnsi" w:hAnsiTheme="minorHAnsi"/>
          <w:b/>
          <w:color w:val="666666"/>
        </w:rPr>
        <w:t xml:space="preserve">IUCRC Planning </w:t>
      </w:r>
      <w:r w:rsidR="00FA4E5E" w:rsidRPr="00886071">
        <w:rPr>
          <w:rFonts w:asciiTheme="minorHAnsi" w:hAnsiTheme="minorHAnsi"/>
          <w:b/>
          <w:color w:val="666666"/>
        </w:rPr>
        <w:t>Meeting Guidelines</w:t>
      </w:r>
    </w:p>
    <w:p w14:paraId="6D8280DC" w14:textId="77777777" w:rsidR="00CC4B57" w:rsidRPr="00886071" w:rsidRDefault="00CC4B57">
      <w:pPr>
        <w:rPr>
          <w:rFonts w:asciiTheme="minorHAnsi" w:hAnsiTheme="minorHAnsi"/>
        </w:rPr>
      </w:pPr>
    </w:p>
    <w:p w14:paraId="4296664B" w14:textId="77777777" w:rsidR="00CC4B57" w:rsidRPr="00886071" w:rsidRDefault="00CC4B57">
      <w:pPr>
        <w:rPr>
          <w:rFonts w:asciiTheme="minorHAnsi" w:hAnsiTheme="minorHAnsi"/>
        </w:rPr>
      </w:pPr>
    </w:p>
    <w:p w14:paraId="1EDF2B15" w14:textId="77777777" w:rsidR="00CC4B57" w:rsidRPr="00886071" w:rsidRDefault="001655A0">
      <w:pPr>
        <w:pStyle w:val="Heading1"/>
        <w:rPr>
          <w:rFonts w:asciiTheme="minorHAnsi" w:hAnsiTheme="minorHAnsi"/>
          <w:b/>
        </w:rPr>
      </w:pPr>
      <w:bookmarkStart w:id="1" w:name="_heading=h.nk9n4a9e8m1l" w:colFirst="0" w:colLast="0"/>
      <w:bookmarkEnd w:id="1"/>
      <w:r w:rsidRPr="00886071">
        <w:rPr>
          <w:rFonts w:asciiTheme="minorHAnsi" w:hAnsiTheme="minorHAnsi"/>
          <w:b/>
        </w:rPr>
        <w:t>Content</w:t>
      </w:r>
    </w:p>
    <w:p w14:paraId="60D50066" w14:textId="77777777" w:rsidR="00CC4B57" w:rsidRPr="00886071" w:rsidRDefault="001655A0">
      <w:pPr>
        <w:ind w:left="720"/>
        <w:rPr>
          <w:rFonts w:asciiTheme="minorHAnsi" w:hAnsiTheme="minorHAnsi"/>
          <w:color w:val="3C78D8"/>
        </w:rPr>
      </w:pPr>
      <w:r w:rsidRPr="00886071">
        <w:rPr>
          <w:rFonts w:asciiTheme="minorHAnsi" w:hAnsiTheme="minorHAnsi"/>
          <w:color w:val="3C78D8"/>
        </w:rPr>
        <w:t xml:space="preserve">The Planning Grant </w:t>
      </w:r>
    </w:p>
    <w:p w14:paraId="667D3553" w14:textId="77777777" w:rsidR="00CC4B57" w:rsidRPr="00886071" w:rsidRDefault="001655A0">
      <w:pPr>
        <w:ind w:left="720"/>
        <w:rPr>
          <w:rFonts w:asciiTheme="minorHAnsi" w:hAnsiTheme="minorHAnsi"/>
          <w:color w:val="3C78D8"/>
        </w:rPr>
      </w:pPr>
      <w:r w:rsidRPr="00886071">
        <w:rPr>
          <w:rFonts w:asciiTheme="minorHAnsi" w:hAnsiTheme="minorHAnsi"/>
          <w:color w:val="3C78D8"/>
        </w:rPr>
        <w:t xml:space="preserve">The Planning Grant Process - Key Roles </w:t>
      </w:r>
    </w:p>
    <w:p w14:paraId="6C739D0C" w14:textId="77777777" w:rsidR="00CC4B57" w:rsidRPr="00886071" w:rsidRDefault="001655A0">
      <w:pPr>
        <w:ind w:left="720"/>
        <w:rPr>
          <w:rFonts w:asciiTheme="minorHAnsi" w:hAnsiTheme="minorHAnsi"/>
          <w:color w:val="3C78D8"/>
        </w:rPr>
      </w:pPr>
      <w:r w:rsidRPr="00886071">
        <w:rPr>
          <w:rFonts w:asciiTheme="minorHAnsi" w:hAnsiTheme="minorHAnsi"/>
          <w:color w:val="3C78D8"/>
        </w:rPr>
        <w:t xml:space="preserve">The Planning Grant Process - Timeline </w:t>
      </w:r>
    </w:p>
    <w:p w14:paraId="43F5E407" w14:textId="77777777" w:rsidR="00CC4B57" w:rsidRPr="00886071" w:rsidRDefault="001655A0">
      <w:pPr>
        <w:ind w:left="720"/>
        <w:rPr>
          <w:rFonts w:asciiTheme="minorHAnsi" w:hAnsiTheme="minorHAnsi"/>
          <w:color w:val="3C78D8"/>
        </w:rPr>
      </w:pPr>
      <w:r w:rsidRPr="00886071">
        <w:rPr>
          <w:rFonts w:asciiTheme="minorHAnsi" w:hAnsiTheme="minorHAnsi"/>
          <w:color w:val="3C78D8"/>
        </w:rPr>
        <w:t xml:space="preserve">The IUCRC Boot Camp </w:t>
      </w:r>
    </w:p>
    <w:p w14:paraId="4B39C34C" w14:textId="77777777" w:rsidR="00CC4B57" w:rsidRPr="00886071" w:rsidRDefault="001655A0">
      <w:pPr>
        <w:ind w:left="720"/>
        <w:rPr>
          <w:rFonts w:asciiTheme="minorHAnsi" w:hAnsiTheme="minorHAnsi"/>
          <w:color w:val="3C78D8"/>
        </w:rPr>
      </w:pPr>
      <w:r w:rsidRPr="00886071">
        <w:rPr>
          <w:rFonts w:asciiTheme="minorHAnsi" w:hAnsiTheme="minorHAnsi"/>
          <w:color w:val="3C78D8"/>
        </w:rPr>
        <w:t>The Planning Grant Workshop (“Planning Meeting”)</w:t>
      </w:r>
    </w:p>
    <w:p w14:paraId="2729B7A6" w14:textId="77327CA6" w:rsidR="00CC4B57" w:rsidRPr="00886071" w:rsidRDefault="001655A0">
      <w:pPr>
        <w:ind w:left="720"/>
        <w:rPr>
          <w:rFonts w:asciiTheme="minorHAnsi" w:hAnsiTheme="minorHAnsi"/>
          <w:color w:val="3C78D8"/>
        </w:rPr>
      </w:pPr>
      <w:r w:rsidRPr="00886071">
        <w:rPr>
          <w:rFonts w:asciiTheme="minorHAnsi" w:hAnsiTheme="minorHAnsi"/>
          <w:color w:val="3C78D8"/>
        </w:rPr>
        <w:t>Appendi</w:t>
      </w:r>
      <w:r w:rsidR="006D4FA5">
        <w:rPr>
          <w:rFonts w:asciiTheme="minorHAnsi" w:hAnsiTheme="minorHAnsi"/>
          <w:color w:val="3C78D8"/>
        </w:rPr>
        <w:t>ces</w:t>
      </w:r>
    </w:p>
    <w:p w14:paraId="06771A9F" w14:textId="77777777" w:rsidR="00CC4B57" w:rsidRPr="00886071" w:rsidRDefault="00CC4B57">
      <w:pPr>
        <w:rPr>
          <w:rFonts w:asciiTheme="minorHAnsi" w:eastAsia="Times New Roman" w:hAnsiTheme="minorHAnsi" w:cs="Times New Roman"/>
        </w:rPr>
      </w:pPr>
    </w:p>
    <w:p w14:paraId="22450BE6" w14:textId="77777777" w:rsidR="00CC4B57" w:rsidRPr="00886071" w:rsidRDefault="001655A0">
      <w:pPr>
        <w:pStyle w:val="Heading1"/>
        <w:rPr>
          <w:rFonts w:asciiTheme="minorHAnsi" w:hAnsiTheme="minorHAnsi"/>
        </w:rPr>
      </w:pPr>
      <w:bookmarkStart w:id="2" w:name="_heading=h.t2rabocflxjv" w:colFirst="0" w:colLast="0"/>
      <w:bookmarkEnd w:id="2"/>
      <w:r w:rsidRPr="00886071">
        <w:rPr>
          <w:rFonts w:asciiTheme="minorHAnsi" w:hAnsiTheme="minorHAnsi"/>
          <w:b/>
        </w:rPr>
        <w:t>The Planning Grant</w:t>
      </w:r>
      <w:r w:rsidRPr="00886071">
        <w:rPr>
          <w:rFonts w:asciiTheme="minorHAnsi" w:hAnsiTheme="minorHAnsi"/>
        </w:rPr>
        <w:t xml:space="preserve"> </w:t>
      </w:r>
    </w:p>
    <w:p w14:paraId="4DE62AA1" w14:textId="77777777" w:rsidR="00CC4B57" w:rsidRPr="00F54735" w:rsidRDefault="00CC4B57">
      <w:pPr>
        <w:rPr>
          <w:rFonts w:asciiTheme="minorHAnsi" w:eastAsia="Times New Roman" w:hAnsiTheme="minorHAnsi" w:cs="Times New Roman"/>
          <w:sz w:val="8"/>
          <w:szCs w:val="8"/>
        </w:rPr>
      </w:pPr>
    </w:p>
    <w:p w14:paraId="6415CD66" w14:textId="736C5D30" w:rsidR="004274CC" w:rsidRPr="004274CC" w:rsidRDefault="004274CC" w:rsidP="004274CC">
      <w:pPr>
        <w:rPr>
          <w:rFonts w:asciiTheme="minorHAnsi" w:hAnsiTheme="minorHAnsi"/>
        </w:rPr>
      </w:pPr>
      <w:r w:rsidRPr="004274CC">
        <w:rPr>
          <w:rFonts w:asciiTheme="minorHAnsi" w:hAnsiTheme="minorHAnsi"/>
        </w:rPr>
        <w:t xml:space="preserve">Key objectives for completion of Center planning activities are (1) to secure financial commitments from prospective industry members that meet or exceed Phase I membership </w:t>
      </w:r>
      <w:proofErr w:type="gramStart"/>
      <w:r w:rsidRPr="004274CC">
        <w:rPr>
          <w:rFonts w:asciiTheme="minorHAnsi" w:hAnsiTheme="minorHAnsi"/>
        </w:rPr>
        <w:t>requirements,  (</w:t>
      </w:r>
      <w:proofErr w:type="gramEnd"/>
      <w:r w:rsidRPr="004274CC">
        <w:rPr>
          <w:rFonts w:asciiTheme="minorHAnsi" w:hAnsiTheme="minorHAnsi"/>
        </w:rPr>
        <w:t xml:space="preserve">2) assemble a committed team of faculty researchers, and (3) identify a preliminary portfolio of industry-vetted basic research projects.  The identified projects need to be at the frontiers of industrial knowledge creation addressing significant challenges, with potential to spur new technological innovations downstream. On successful completion of the Planning Grant activities, each institution within the proposed center </w:t>
      </w:r>
      <w:r w:rsidR="004A6ED3">
        <w:rPr>
          <w:rFonts w:asciiTheme="minorHAnsi" w:hAnsiTheme="minorHAnsi"/>
        </w:rPr>
        <w:t>c</w:t>
      </w:r>
      <w:r w:rsidRPr="004274CC">
        <w:rPr>
          <w:rFonts w:asciiTheme="minorHAnsi" w:hAnsiTheme="minorHAnsi"/>
        </w:rPr>
        <w:t xml:space="preserve">ould submit an individual proposal to form a new Phase I Center or to join a Center in its current Phase as a Site. </w:t>
      </w:r>
    </w:p>
    <w:p w14:paraId="62BEC447" w14:textId="77777777" w:rsidR="00CC4B57" w:rsidRPr="00886071" w:rsidRDefault="00CC4B57" w:rsidP="00886071">
      <w:pPr>
        <w:rPr>
          <w:rFonts w:asciiTheme="minorHAnsi" w:eastAsia="Times New Roman" w:hAnsiTheme="minorHAnsi" w:cs="Times New Roman"/>
          <w:sz w:val="12"/>
          <w:szCs w:val="12"/>
        </w:rPr>
      </w:pPr>
    </w:p>
    <w:p w14:paraId="0E2C922F" w14:textId="5CAD6D16" w:rsidR="00CC4B57" w:rsidRDefault="001655A0" w:rsidP="00886071">
      <w:pPr>
        <w:rPr>
          <w:rFonts w:asciiTheme="minorHAnsi" w:hAnsiTheme="minorHAnsi"/>
        </w:rPr>
      </w:pPr>
      <w:r w:rsidRPr="00886071">
        <w:rPr>
          <w:rFonts w:asciiTheme="minorHAnsi" w:hAnsiTheme="minorHAnsi"/>
        </w:rPr>
        <w:t xml:space="preserve">This goal of this document is to assist </w:t>
      </w:r>
      <w:r w:rsidR="00CF4C0F" w:rsidRPr="00886071">
        <w:rPr>
          <w:rFonts w:asciiTheme="minorHAnsi" w:hAnsiTheme="minorHAnsi"/>
        </w:rPr>
        <w:t>teams</w:t>
      </w:r>
      <w:r w:rsidR="00685ADF">
        <w:rPr>
          <w:rFonts w:asciiTheme="minorHAnsi" w:hAnsiTheme="minorHAnsi"/>
        </w:rPr>
        <w:t>,</w:t>
      </w:r>
      <w:r w:rsidR="00CF4C0F" w:rsidRPr="00886071">
        <w:rPr>
          <w:rFonts w:asciiTheme="minorHAnsi" w:hAnsiTheme="minorHAnsi"/>
        </w:rPr>
        <w:t xml:space="preserve"> </w:t>
      </w:r>
      <w:r w:rsidR="001D644D" w:rsidRPr="00886071">
        <w:rPr>
          <w:rFonts w:asciiTheme="minorHAnsi" w:hAnsiTheme="minorHAnsi"/>
        </w:rPr>
        <w:t>who have received a Planning Grant</w:t>
      </w:r>
      <w:r w:rsidR="00685ADF">
        <w:rPr>
          <w:rFonts w:asciiTheme="minorHAnsi" w:hAnsiTheme="minorHAnsi"/>
        </w:rPr>
        <w:t>,</w:t>
      </w:r>
      <w:r w:rsidR="001D644D" w:rsidRPr="00886071">
        <w:rPr>
          <w:rFonts w:asciiTheme="minorHAnsi" w:hAnsiTheme="minorHAnsi"/>
        </w:rPr>
        <w:t xml:space="preserve"> </w:t>
      </w:r>
      <w:r w:rsidRPr="00886071">
        <w:rPr>
          <w:rFonts w:asciiTheme="minorHAnsi" w:hAnsiTheme="minorHAnsi"/>
        </w:rPr>
        <w:t xml:space="preserve">with the Planning Process </w:t>
      </w:r>
      <w:r w:rsidR="00685ADF">
        <w:rPr>
          <w:rFonts w:asciiTheme="minorHAnsi" w:hAnsiTheme="minorHAnsi"/>
        </w:rPr>
        <w:t>and the information on best practices in holding a successful</w:t>
      </w:r>
      <w:r w:rsidRPr="00886071">
        <w:rPr>
          <w:rFonts w:asciiTheme="minorHAnsi" w:hAnsiTheme="minorHAnsi"/>
        </w:rPr>
        <w:t xml:space="preserve"> Planning </w:t>
      </w:r>
      <w:r w:rsidR="00685ADF">
        <w:rPr>
          <w:rFonts w:asciiTheme="minorHAnsi" w:hAnsiTheme="minorHAnsi"/>
        </w:rPr>
        <w:t xml:space="preserve">Grant </w:t>
      </w:r>
      <w:r w:rsidR="0049072B">
        <w:rPr>
          <w:rFonts w:asciiTheme="minorHAnsi" w:hAnsiTheme="minorHAnsi"/>
        </w:rPr>
        <w:t>Meeting</w:t>
      </w:r>
      <w:r w:rsidRPr="00886071">
        <w:rPr>
          <w:rFonts w:asciiTheme="minorHAnsi" w:hAnsiTheme="minorHAnsi"/>
        </w:rPr>
        <w:t xml:space="preserve">. </w:t>
      </w:r>
    </w:p>
    <w:p w14:paraId="043EDE4E" w14:textId="77777777" w:rsidR="004A6ED3" w:rsidRPr="00886071" w:rsidRDefault="004A6ED3" w:rsidP="00886071">
      <w:pPr>
        <w:rPr>
          <w:rFonts w:asciiTheme="minorHAnsi" w:hAnsiTheme="minorHAnsi"/>
        </w:rPr>
      </w:pPr>
    </w:p>
    <w:p w14:paraId="5EF0D5A9" w14:textId="77777777" w:rsidR="00CC4B57" w:rsidRPr="00886071" w:rsidRDefault="001655A0" w:rsidP="00112FE3">
      <w:bookmarkStart w:id="3" w:name="_heading=h.ysn2xf3jyklr" w:colFirst="0" w:colLast="0"/>
      <w:bookmarkEnd w:id="3"/>
      <w:r w:rsidRPr="00886071">
        <w:t xml:space="preserve">The Planning Grant Process - Key Roles </w:t>
      </w:r>
    </w:p>
    <w:p w14:paraId="5841A443" w14:textId="1993FEA8" w:rsidR="00CC4B57" w:rsidRPr="00F54735" w:rsidRDefault="00CC4B57">
      <w:pPr>
        <w:rPr>
          <w:rFonts w:asciiTheme="minorHAnsi" w:hAnsiTheme="minorHAnsi"/>
          <w:sz w:val="8"/>
          <w:szCs w:val="8"/>
        </w:rPr>
      </w:pPr>
    </w:p>
    <w:p w14:paraId="69477F72" w14:textId="3B9D73B5" w:rsidR="00CC4B57" w:rsidRPr="00886071" w:rsidRDefault="00685ADF" w:rsidP="00886071">
      <w:pPr>
        <w:rPr>
          <w:rFonts w:asciiTheme="minorHAnsi" w:hAnsiTheme="minorHAnsi"/>
        </w:rPr>
      </w:pPr>
      <w:r>
        <w:rPr>
          <w:rFonts w:asciiTheme="minorHAnsi" w:hAnsiTheme="minorHAnsi"/>
        </w:rPr>
        <w:t>In addition to Center/</w:t>
      </w:r>
      <w:r w:rsidR="001655A0" w:rsidRPr="00886071">
        <w:rPr>
          <w:rFonts w:asciiTheme="minorHAnsi" w:hAnsiTheme="minorHAnsi"/>
        </w:rPr>
        <w:t>Site PIs and NSF Program Directors (PDs)</w:t>
      </w:r>
      <w:r w:rsidR="001D644D" w:rsidRPr="00886071">
        <w:rPr>
          <w:rFonts w:asciiTheme="minorHAnsi" w:hAnsiTheme="minorHAnsi"/>
        </w:rPr>
        <w:t>,</w:t>
      </w:r>
      <w:r w:rsidR="001655A0" w:rsidRPr="00886071">
        <w:rPr>
          <w:rFonts w:asciiTheme="minorHAnsi" w:hAnsiTheme="minorHAnsi"/>
        </w:rPr>
        <w:t xml:space="preserve"> several other roles are critical in effectively planning and </w:t>
      </w:r>
      <w:r w:rsidR="0049072B">
        <w:rPr>
          <w:rFonts w:asciiTheme="minorHAnsi" w:hAnsiTheme="minorHAnsi"/>
        </w:rPr>
        <w:t>holding</w:t>
      </w:r>
      <w:r w:rsidR="001655A0" w:rsidRPr="00886071">
        <w:rPr>
          <w:rFonts w:asciiTheme="minorHAnsi" w:hAnsiTheme="minorHAnsi"/>
        </w:rPr>
        <w:t xml:space="preserve"> a </w:t>
      </w:r>
      <w:r w:rsidR="0049072B">
        <w:rPr>
          <w:rFonts w:asciiTheme="minorHAnsi" w:hAnsiTheme="minorHAnsi"/>
        </w:rPr>
        <w:t xml:space="preserve">successful </w:t>
      </w:r>
      <w:r w:rsidR="001655A0" w:rsidRPr="00886071">
        <w:rPr>
          <w:rFonts w:asciiTheme="minorHAnsi" w:hAnsiTheme="minorHAnsi"/>
        </w:rPr>
        <w:t xml:space="preserve">Planning Grant </w:t>
      </w:r>
      <w:r w:rsidR="0049072B">
        <w:rPr>
          <w:rFonts w:asciiTheme="minorHAnsi" w:hAnsiTheme="minorHAnsi"/>
        </w:rPr>
        <w:t>Meeting</w:t>
      </w:r>
      <w:r w:rsidR="001655A0" w:rsidRPr="00886071">
        <w:rPr>
          <w:rFonts w:asciiTheme="minorHAnsi" w:hAnsiTheme="minorHAnsi"/>
        </w:rPr>
        <w:t xml:space="preserve"> </w:t>
      </w:r>
      <w:r w:rsidR="0049072B">
        <w:rPr>
          <w:rFonts w:asciiTheme="minorHAnsi" w:hAnsiTheme="minorHAnsi"/>
        </w:rPr>
        <w:t>Descriptions</w:t>
      </w:r>
      <w:r>
        <w:rPr>
          <w:rFonts w:asciiTheme="minorHAnsi" w:hAnsiTheme="minorHAnsi"/>
        </w:rPr>
        <w:t xml:space="preserve"> of these </w:t>
      </w:r>
      <w:r w:rsidR="0049072B">
        <w:rPr>
          <w:rFonts w:asciiTheme="minorHAnsi" w:hAnsiTheme="minorHAnsi"/>
        </w:rPr>
        <w:t>are found below</w:t>
      </w:r>
      <w:r w:rsidR="001655A0" w:rsidRPr="00886071">
        <w:rPr>
          <w:rFonts w:asciiTheme="minorHAnsi" w:hAnsiTheme="minorHAnsi"/>
        </w:rPr>
        <w:t xml:space="preserve">: </w:t>
      </w:r>
    </w:p>
    <w:p w14:paraId="76F121D6" w14:textId="77777777" w:rsidR="00CC4B57" w:rsidRPr="00886071" w:rsidRDefault="00CC4B57">
      <w:pPr>
        <w:ind w:left="720"/>
        <w:rPr>
          <w:rFonts w:asciiTheme="minorHAnsi" w:hAnsiTheme="minorHAnsi"/>
          <w:sz w:val="12"/>
          <w:szCs w:val="12"/>
        </w:rPr>
      </w:pPr>
    </w:p>
    <w:p w14:paraId="51B2C169" w14:textId="26431E82" w:rsidR="006E14F4" w:rsidRDefault="006E14F4" w:rsidP="006E14F4">
      <w:pPr>
        <w:numPr>
          <w:ilvl w:val="0"/>
          <w:numId w:val="11"/>
        </w:numPr>
        <w:ind w:left="720"/>
        <w:rPr>
          <w:rFonts w:asciiTheme="minorHAnsi" w:hAnsiTheme="minorHAnsi"/>
        </w:rPr>
      </w:pPr>
      <w:r w:rsidRPr="006E14F4">
        <w:rPr>
          <w:rFonts w:asciiTheme="minorHAnsi" w:hAnsiTheme="minorHAnsi"/>
          <w:b/>
        </w:rPr>
        <w:t>Lead PI</w:t>
      </w:r>
      <w:r w:rsidRPr="00886071">
        <w:rPr>
          <w:rFonts w:asciiTheme="minorHAnsi" w:hAnsiTheme="minorHAnsi"/>
        </w:rPr>
        <w:t xml:space="preserve">: </w:t>
      </w:r>
      <w:r>
        <w:rPr>
          <w:rFonts w:asciiTheme="minorHAnsi" w:hAnsiTheme="minorHAnsi"/>
        </w:rPr>
        <w:t>This person i</w:t>
      </w:r>
      <w:r w:rsidRPr="00886071">
        <w:rPr>
          <w:rFonts w:asciiTheme="minorHAnsi" w:hAnsiTheme="minorHAnsi"/>
        </w:rPr>
        <w:t xml:space="preserve">s designated in the </w:t>
      </w:r>
      <w:r w:rsidR="0049072B">
        <w:rPr>
          <w:rFonts w:asciiTheme="minorHAnsi" w:hAnsiTheme="minorHAnsi"/>
        </w:rPr>
        <w:t xml:space="preserve">IUCRC </w:t>
      </w:r>
      <w:r w:rsidRPr="00886071">
        <w:rPr>
          <w:rFonts w:asciiTheme="minorHAnsi" w:hAnsiTheme="minorHAnsi"/>
        </w:rPr>
        <w:t xml:space="preserve">Planning Grant proposal </w:t>
      </w:r>
      <w:r>
        <w:rPr>
          <w:rFonts w:asciiTheme="minorHAnsi" w:hAnsiTheme="minorHAnsi"/>
        </w:rPr>
        <w:t>as the prospective Center Director and PI of the Lead Site proposals.  They are</w:t>
      </w:r>
      <w:r w:rsidRPr="00886071">
        <w:rPr>
          <w:rFonts w:asciiTheme="minorHAnsi" w:hAnsiTheme="minorHAnsi"/>
        </w:rPr>
        <w:t xml:space="preserve"> responsible for administering</w:t>
      </w:r>
      <w:r>
        <w:rPr>
          <w:rFonts w:asciiTheme="minorHAnsi" w:hAnsiTheme="minorHAnsi"/>
        </w:rPr>
        <w:t xml:space="preserve"> Center operations and </w:t>
      </w:r>
      <w:r w:rsidRPr="00886071">
        <w:rPr>
          <w:rFonts w:asciiTheme="minorHAnsi" w:hAnsiTheme="minorHAnsi"/>
        </w:rPr>
        <w:t xml:space="preserve">centralized </w:t>
      </w:r>
      <w:r>
        <w:rPr>
          <w:rFonts w:asciiTheme="minorHAnsi" w:hAnsiTheme="minorHAnsi"/>
        </w:rPr>
        <w:t xml:space="preserve">financial </w:t>
      </w:r>
      <w:r w:rsidRPr="00886071">
        <w:rPr>
          <w:rFonts w:asciiTheme="minorHAnsi" w:hAnsiTheme="minorHAnsi"/>
        </w:rPr>
        <w:t>resources</w:t>
      </w:r>
      <w:r>
        <w:rPr>
          <w:rFonts w:asciiTheme="minorHAnsi" w:hAnsiTheme="minorHAnsi"/>
        </w:rPr>
        <w:t xml:space="preserve"> to ensure</w:t>
      </w:r>
      <w:r w:rsidRPr="00886071">
        <w:rPr>
          <w:rFonts w:asciiTheme="minorHAnsi" w:hAnsiTheme="minorHAnsi"/>
        </w:rPr>
        <w:t xml:space="preserve"> effective</w:t>
      </w:r>
      <w:r>
        <w:rPr>
          <w:rFonts w:asciiTheme="minorHAnsi" w:hAnsiTheme="minorHAnsi"/>
        </w:rPr>
        <w:t xml:space="preserve"> Center functioning. </w:t>
      </w:r>
    </w:p>
    <w:p w14:paraId="51B2CBC9" w14:textId="7274B731" w:rsidR="006E14F4" w:rsidRDefault="006E14F4" w:rsidP="006E14F4">
      <w:pPr>
        <w:numPr>
          <w:ilvl w:val="0"/>
          <w:numId w:val="11"/>
        </w:numPr>
        <w:ind w:left="720"/>
        <w:rPr>
          <w:rFonts w:asciiTheme="minorHAnsi" w:hAnsiTheme="minorHAnsi"/>
        </w:rPr>
      </w:pPr>
      <w:r>
        <w:rPr>
          <w:rFonts w:asciiTheme="minorHAnsi" w:hAnsiTheme="minorHAnsi"/>
          <w:b/>
        </w:rPr>
        <w:t>Site</w:t>
      </w:r>
      <w:r w:rsidRPr="006E14F4">
        <w:rPr>
          <w:rFonts w:asciiTheme="minorHAnsi" w:hAnsiTheme="minorHAnsi"/>
          <w:b/>
        </w:rPr>
        <w:t xml:space="preserve"> PI</w:t>
      </w:r>
      <w:r>
        <w:rPr>
          <w:rFonts w:asciiTheme="minorHAnsi" w:hAnsiTheme="minorHAnsi"/>
          <w:b/>
        </w:rPr>
        <w:t>s</w:t>
      </w:r>
      <w:r w:rsidRPr="00886071">
        <w:rPr>
          <w:rFonts w:asciiTheme="minorHAnsi" w:hAnsiTheme="minorHAnsi"/>
        </w:rPr>
        <w:t xml:space="preserve">: </w:t>
      </w:r>
      <w:r>
        <w:rPr>
          <w:rFonts w:asciiTheme="minorHAnsi" w:hAnsiTheme="minorHAnsi"/>
        </w:rPr>
        <w:t xml:space="preserve">For multi-Site Centers, these are the PIs of the non-lead proposals from Sites participating in the Center. </w:t>
      </w:r>
    </w:p>
    <w:p w14:paraId="5D6378B8" w14:textId="2DA98065" w:rsidR="006E14F4" w:rsidRPr="006E14F4" w:rsidRDefault="006E14F4" w:rsidP="006E14F4">
      <w:pPr>
        <w:numPr>
          <w:ilvl w:val="0"/>
          <w:numId w:val="11"/>
        </w:numPr>
        <w:ind w:left="720"/>
        <w:rPr>
          <w:rFonts w:asciiTheme="minorHAnsi" w:hAnsiTheme="minorHAnsi"/>
        </w:rPr>
      </w:pPr>
      <w:r w:rsidRPr="006E14F4">
        <w:rPr>
          <w:rFonts w:asciiTheme="minorHAnsi" w:hAnsiTheme="minorHAnsi"/>
          <w:b/>
        </w:rPr>
        <w:t xml:space="preserve">Planning Team: </w:t>
      </w:r>
      <w:r>
        <w:rPr>
          <w:rFonts w:asciiTheme="minorHAnsi" w:hAnsiTheme="minorHAnsi"/>
        </w:rPr>
        <w:t xml:space="preserve"> The PIs of the proposals for all Sites (Lead and Participating) </w:t>
      </w:r>
      <w:r w:rsidRPr="00886071">
        <w:rPr>
          <w:rFonts w:asciiTheme="minorHAnsi" w:hAnsiTheme="minorHAnsi"/>
        </w:rPr>
        <w:t xml:space="preserve">are </w:t>
      </w:r>
      <w:r>
        <w:rPr>
          <w:rFonts w:asciiTheme="minorHAnsi" w:hAnsiTheme="minorHAnsi"/>
        </w:rPr>
        <w:t>designated</w:t>
      </w:r>
      <w:r w:rsidRPr="00886071">
        <w:rPr>
          <w:rFonts w:asciiTheme="minorHAnsi" w:hAnsiTheme="minorHAnsi"/>
        </w:rPr>
        <w:t xml:space="preserve"> the “Planning Team” for the purpose of this document.  </w:t>
      </w:r>
    </w:p>
    <w:p w14:paraId="3DE70231" w14:textId="7D6F06DB" w:rsidR="006E14F4" w:rsidRPr="006E14F4" w:rsidRDefault="006E14F4" w:rsidP="006E14F4">
      <w:pPr>
        <w:numPr>
          <w:ilvl w:val="0"/>
          <w:numId w:val="11"/>
        </w:numPr>
        <w:ind w:left="720"/>
        <w:rPr>
          <w:rFonts w:asciiTheme="minorHAnsi" w:hAnsiTheme="minorHAnsi"/>
        </w:rPr>
      </w:pPr>
      <w:r>
        <w:rPr>
          <w:rFonts w:asciiTheme="minorHAnsi" w:hAnsiTheme="minorHAnsi"/>
          <w:b/>
        </w:rPr>
        <w:lastRenderedPageBreak/>
        <w:t>Center/Site Personnel</w:t>
      </w:r>
      <w:r w:rsidRPr="00886071">
        <w:rPr>
          <w:rFonts w:asciiTheme="minorHAnsi" w:hAnsiTheme="minorHAnsi"/>
          <w:b/>
        </w:rPr>
        <w:t xml:space="preserve">: </w:t>
      </w:r>
      <w:r>
        <w:rPr>
          <w:rFonts w:asciiTheme="minorHAnsi" w:hAnsiTheme="minorHAnsi"/>
        </w:rPr>
        <w:t>These are people who will serve as the PIs of the Site proposals for the Center and the faculty at their institution who will be associated with the Center.  All have an important role in producing</w:t>
      </w:r>
      <w:r w:rsidR="0049072B">
        <w:rPr>
          <w:rFonts w:asciiTheme="minorHAnsi" w:hAnsiTheme="minorHAnsi"/>
        </w:rPr>
        <w:t xml:space="preserve"> an effective IUCRC Planning Grant Meeting</w:t>
      </w:r>
      <w:r w:rsidR="00886418">
        <w:rPr>
          <w:rFonts w:asciiTheme="minorHAnsi" w:hAnsiTheme="minorHAnsi"/>
        </w:rPr>
        <w:t>.</w:t>
      </w:r>
      <w:r w:rsidRPr="00886071">
        <w:rPr>
          <w:rFonts w:asciiTheme="minorHAnsi" w:hAnsiTheme="minorHAnsi"/>
        </w:rPr>
        <w:t xml:space="preserve"> </w:t>
      </w:r>
    </w:p>
    <w:p w14:paraId="004D94A7" w14:textId="3E43463D" w:rsidR="006E14F4" w:rsidRPr="006E14F4" w:rsidRDefault="006E14F4" w:rsidP="006E14F4">
      <w:pPr>
        <w:numPr>
          <w:ilvl w:val="0"/>
          <w:numId w:val="11"/>
        </w:numPr>
        <w:ind w:left="720"/>
        <w:rPr>
          <w:rFonts w:asciiTheme="minorHAnsi" w:hAnsiTheme="minorHAnsi"/>
        </w:rPr>
      </w:pPr>
      <w:r w:rsidRPr="00886071">
        <w:rPr>
          <w:rFonts w:asciiTheme="minorHAnsi" w:hAnsiTheme="minorHAnsi"/>
          <w:b/>
        </w:rPr>
        <w:t>NSF IUCRC P</w:t>
      </w:r>
      <w:r w:rsidR="006D4FA5">
        <w:rPr>
          <w:rFonts w:asciiTheme="minorHAnsi" w:hAnsiTheme="minorHAnsi"/>
          <w:b/>
        </w:rPr>
        <w:t>rogram Director (PD)</w:t>
      </w:r>
      <w:r>
        <w:rPr>
          <w:rFonts w:asciiTheme="minorHAnsi" w:hAnsiTheme="minorHAnsi"/>
          <w:b/>
        </w:rPr>
        <w:t xml:space="preserve">: </w:t>
      </w:r>
      <w:r w:rsidRPr="00886071">
        <w:rPr>
          <w:rFonts w:asciiTheme="minorHAnsi" w:hAnsiTheme="minorHAnsi"/>
        </w:rPr>
        <w:t xml:space="preserve"> </w:t>
      </w:r>
      <w:r>
        <w:rPr>
          <w:rFonts w:asciiTheme="minorHAnsi" w:hAnsiTheme="minorHAnsi"/>
        </w:rPr>
        <w:t>This person a</w:t>
      </w:r>
      <w:r w:rsidRPr="00886071">
        <w:rPr>
          <w:rFonts w:asciiTheme="minorHAnsi" w:hAnsiTheme="minorHAnsi"/>
        </w:rPr>
        <w:t xml:space="preserve">nswers </w:t>
      </w:r>
      <w:r>
        <w:rPr>
          <w:rFonts w:asciiTheme="minorHAnsi" w:hAnsiTheme="minorHAnsi"/>
        </w:rPr>
        <w:t xml:space="preserve">questions </w:t>
      </w:r>
      <w:r w:rsidRPr="00886071">
        <w:rPr>
          <w:rFonts w:asciiTheme="minorHAnsi" w:hAnsiTheme="minorHAnsi"/>
        </w:rPr>
        <w:t>and provides guidance on solicitation-related ques</w:t>
      </w:r>
      <w:r>
        <w:rPr>
          <w:rFonts w:asciiTheme="minorHAnsi" w:hAnsiTheme="minorHAnsi"/>
        </w:rPr>
        <w:t xml:space="preserve">tions and matters raised by Center/Site PIs. The NSF PD is only responsible for the parts of the </w:t>
      </w:r>
      <w:r w:rsidRPr="00886071">
        <w:rPr>
          <w:rFonts w:asciiTheme="minorHAnsi" w:hAnsiTheme="minorHAnsi"/>
        </w:rPr>
        <w:t xml:space="preserve">Planning Grant </w:t>
      </w:r>
      <w:r w:rsidR="0049072B">
        <w:rPr>
          <w:rFonts w:asciiTheme="minorHAnsi" w:hAnsiTheme="minorHAnsi"/>
        </w:rPr>
        <w:t>Meeting</w:t>
      </w:r>
      <w:r w:rsidRPr="00886071">
        <w:rPr>
          <w:rFonts w:asciiTheme="minorHAnsi" w:hAnsiTheme="minorHAnsi"/>
        </w:rPr>
        <w:t xml:space="preserve"> </w:t>
      </w:r>
      <w:r>
        <w:rPr>
          <w:rFonts w:asciiTheme="minorHAnsi" w:hAnsiTheme="minorHAnsi"/>
        </w:rPr>
        <w:t>co</w:t>
      </w:r>
      <w:r w:rsidR="0049072B">
        <w:rPr>
          <w:rFonts w:asciiTheme="minorHAnsi" w:hAnsiTheme="minorHAnsi"/>
        </w:rPr>
        <w:t>mponents</w:t>
      </w:r>
      <w:r>
        <w:rPr>
          <w:rFonts w:asciiTheme="minorHAnsi" w:hAnsiTheme="minorHAnsi"/>
        </w:rPr>
        <w:t xml:space="preserve"> </w:t>
      </w:r>
      <w:r w:rsidRPr="00886071">
        <w:rPr>
          <w:rFonts w:asciiTheme="minorHAnsi" w:hAnsiTheme="minorHAnsi"/>
        </w:rPr>
        <w:t>specifically assigned to them (i.e.</w:t>
      </w:r>
      <w:r>
        <w:rPr>
          <w:rFonts w:asciiTheme="minorHAnsi" w:hAnsiTheme="minorHAnsi"/>
        </w:rPr>
        <w:t>,</w:t>
      </w:r>
      <w:r w:rsidRPr="00886071">
        <w:rPr>
          <w:rFonts w:asciiTheme="minorHAnsi" w:hAnsiTheme="minorHAnsi"/>
        </w:rPr>
        <w:t xml:space="preserve"> </w:t>
      </w:r>
      <w:r>
        <w:rPr>
          <w:rFonts w:asciiTheme="minorHAnsi" w:hAnsiTheme="minorHAnsi"/>
        </w:rPr>
        <w:t xml:space="preserve">the NSF </w:t>
      </w:r>
      <w:r w:rsidRPr="00886071">
        <w:rPr>
          <w:rFonts w:asciiTheme="minorHAnsi" w:hAnsiTheme="minorHAnsi"/>
        </w:rPr>
        <w:t>IUCRC Program Presentation).</w:t>
      </w:r>
    </w:p>
    <w:p w14:paraId="44BF48C9" w14:textId="6069E3ED" w:rsidR="00CC4B57" w:rsidRPr="00886071" w:rsidRDefault="001655A0" w:rsidP="00886071">
      <w:pPr>
        <w:numPr>
          <w:ilvl w:val="0"/>
          <w:numId w:val="11"/>
        </w:numPr>
        <w:ind w:left="720"/>
        <w:rPr>
          <w:rFonts w:asciiTheme="minorHAnsi" w:hAnsiTheme="minorHAnsi"/>
        </w:rPr>
      </w:pPr>
      <w:r w:rsidRPr="00886071">
        <w:rPr>
          <w:rFonts w:asciiTheme="minorHAnsi" w:hAnsiTheme="minorHAnsi"/>
          <w:b/>
        </w:rPr>
        <w:t>IUCRC Evaluator</w:t>
      </w:r>
      <w:r w:rsidR="00035333" w:rsidRPr="00886071">
        <w:rPr>
          <w:rFonts w:asciiTheme="minorHAnsi" w:hAnsiTheme="minorHAnsi"/>
          <w:b/>
        </w:rPr>
        <w:t xml:space="preserve">: </w:t>
      </w:r>
      <w:r w:rsidR="006E14F4">
        <w:rPr>
          <w:rFonts w:asciiTheme="minorHAnsi" w:hAnsiTheme="minorHAnsi"/>
        </w:rPr>
        <w:t xml:space="preserve">This NSF-funded individual </w:t>
      </w:r>
      <w:r w:rsidR="00DE714D" w:rsidRPr="00886071">
        <w:rPr>
          <w:rFonts w:asciiTheme="minorHAnsi" w:hAnsiTheme="minorHAnsi"/>
        </w:rPr>
        <w:t xml:space="preserve">reports </w:t>
      </w:r>
      <w:r w:rsidR="006E14F4">
        <w:rPr>
          <w:rFonts w:asciiTheme="minorHAnsi" w:hAnsiTheme="minorHAnsi"/>
        </w:rPr>
        <w:t xml:space="preserve">to NSF on Center activities, achievements, and </w:t>
      </w:r>
      <w:r w:rsidR="00886418">
        <w:rPr>
          <w:rFonts w:asciiTheme="minorHAnsi" w:hAnsiTheme="minorHAnsi"/>
        </w:rPr>
        <w:t xml:space="preserve">observations of </w:t>
      </w:r>
      <w:r w:rsidR="006E14F4">
        <w:rPr>
          <w:rFonts w:asciiTheme="minorHAnsi" w:hAnsiTheme="minorHAnsi"/>
        </w:rPr>
        <w:t>b</w:t>
      </w:r>
      <w:r w:rsidR="00886071">
        <w:rPr>
          <w:rFonts w:asciiTheme="minorHAnsi" w:hAnsiTheme="minorHAnsi"/>
        </w:rPr>
        <w:t>est practices</w:t>
      </w:r>
      <w:r w:rsidRPr="00886071">
        <w:rPr>
          <w:rFonts w:asciiTheme="minorHAnsi" w:hAnsiTheme="minorHAnsi"/>
        </w:rPr>
        <w:t xml:space="preserve">. The Evaluator is </w:t>
      </w:r>
      <w:r w:rsidR="00886418">
        <w:rPr>
          <w:rFonts w:asciiTheme="minorHAnsi" w:hAnsiTheme="minorHAnsi"/>
        </w:rPr>
        <w:t xml:space="preserve">only responsible for parts of the Planning Grant </w:t>
      </w:r>
      <w:r w:rsidR="0049072B">
        <w:rPr>
          <w:rFonts w:asciiTheme="minorHAnsi" w:hAnsiTheme="minorHAnsi"/>
        </w:rPr>
        <w:t>Meeting</w:t>
      </w:r>
      <w:r w:rsidR="00886418">
        <w:rPr>
          <w:rFonts w:asciiTheme="minorHAnsi" w:hAnsiTheme="minorHAnsi"/>
        </w:rPr>
        <w:t xml:space="preserve"> components </w:t>
      </w:r>
      <w:r w:rsidRPr="00886071">
        <w:rPr>
          <w:rFonts w:asciiTheme="minorHAnsi" w:hAnsiTheme="minorHAnsi"/>
        </w:rPr>
        <w:t>specifically assi</w:t>
      </w:r>
      <w:r w:rsidR="00886418">
        <w:rPr>
          <w:rFonts w:asciiTheme="minorHAnsi" w:hAnsiTheme="minorHAnsi"/>
        </w:rPr>
        <w:t>gned to them (i.e. LIFE System p</w:t>
      </w:r>
      <w:r w:rsidRPr="00886071">
        <w:rPr>
          <w:rFonts w:asciiTheme="minorHAnsi" w:hAnsiTheme="minorHAnsi"/>
        </w:rPr>
        <w:t xml:space="preserve">resentation and </w:t>
      </w:r>
      <w:r w:rsidR="00F63AE0">
        <w:rPr>
          <w:rFonts w:asciiTheme="minorHAnsi" w:hAnsiTheme="minorHAnsi"/>
        </w:rPr>
        <w:t>support</w:t>
      </w:r>
      <w:r w:rsidR="00886418">
        <w:rPr>
          <w:rFonts w:asciiTheme="minorHAnsi" w:hAnsiTheme="minorHAnsi"/>
        </w:rPr>
        <w:t xml:space="preserve"> of the </w:t>
      </w:r>
      <w:r w:rsidRPr="00886071">
        <w:rPr>
          <w:rFonts w:asciiTheme="minorHAnsi" w:hAnsiTheme="minorHAnsi"/>
        </w:rPr>
        <w:t>LIFE discussion</w:t>
      </w:r>
      <w:r w:rsidR="00F63AE0">
        <w:rPr>
          <w:rFonts w:asciiTheme="minorHAnsi" w:hAnsiTheme="minorHAnsi"/>
        </w:rPr>
        <w:t xml:space="preserve"> to be led by the PIs</w:t>
      </w:r>
      <w:r w:rsidRPr="00886071">
        <w:rPr>
          <w:rFonts w:asciiTheme="minorHAnsi" w:hAnsiTheme="minorHAnsi"/>
        </w:rPr>
        <w:t>).</w:t>
      </w:r>
    </w:p>
    <w:p w14:paraId="7E156F74" w14:textId="1130857E" w:rsidR="00CC4B57" w:rsidRPr="00F54735" w:rsidRDefault="001655A0" w:rsidP="00F54735">
      <w:pPr>
        <w:numPr>
          <w:ilvl w:val="0"/>
          <w:numId w:val="11"/>
        </w:numPr>
        <w:ind w:left="720"/>
        <w:rPr>
          <w:rFonts w:asciiTheme="minorHAnsi" w:hAnsiTheme="minorHAnsi"/>
        </w:rPr>
      </w:pPr>
      <w:r w:rsidRPr="00886071">
        <w:rPr>
          <w:rFonts w:asciiTheme="minorHAnsi" w:hAnsiTheme="minorHAnsi"/>
          <w:b/>
        </w:rPr>
        <w:t>IUCRC</w:t>
      </w:r>
      <w:r w:rsidRPr="00886071">
        <w:rPr>
          <w:rFonts w:asciiTheme="minorHAnsi" w:hAnsiTheme="minorHAnsi"/>
        </w:rPr>
        <w:t xml:space="preserve"> </w:t>
      </w:r>
      <w:r w:rsidRPr="00886071">
        <w:rPr>
          <w:rFonts w:asciiTheme="minorHAnsi" w:hAnsiTheme="minorHAnsi"/>
          <w:b/>
        </w:rPr>
        <w:t>Boot Camp Instructors/Coaches</w:t>
      </w:r>
      <w:r w:rsidR="00DE714D" w:rsidRPr="00886071">
        <w:rPr>
          <w:rFonts w:asciiTheme="minorHAnsi" w:hAnsiTheme="minorHAnsi"/>
          <w:b/>
        </w:rPr>
        <w:t xml:space="preserve">: </w:t>
      </w:r>
      <w:r w:rsidR="00886418">
        <w:rPr>
          <w:rFonts w:asciiTheme="minorHAnsi" w:hAnsiTheme="minorHAnsi"/>
        </w:rPr>
        <w:t>These individuals d</w:t>
      </w:r>
      <w:r w:rsidRPr="00886071">
        <w:rPr>
          <w:rFonts w:asciiTheme="minorHAnsi" w:hAnsiTheme="minorHAnsi"/>
        </w:rPr>
        <w:t>eliver the IUCRC b</w:t>
      </w:r>
      <w:r w:rsidR="00886418">
        <w:rPr>
          <w:rFonts w:asciiTheme="minorHAnsi" w:hAnsiTheme="minorHAnsi"/>
        </w:rPr>
        <w:t>oot camp training and coach S</w:t>
      </w:r>
      <w:r w:rsidRPr="00886071">
        <w:rPr>
          <w:rFonts w:asciiTheme="minorHAnsi" w:hAnsiTheme="minorHAnsi"/>
        </w:rPr>
        <w:t xml:space="preserve">ite PIs on </w:t>
      </w:r>
      <w:r w:rsidR="00886418">
        <w:rPr>
          <w:rFonts w:asciiTheme="minorHAnsi" w:hAnsiTheme="minorHAnsi"/>
        </w:rPr>
        <w:t xml:space="preserve">best practices in the </w:t>
      </w:r>
      <w:r w:rsidRPr="00886071">
        <w:rPr>
          <w:rFonts w:asciiTheme="minorHAnsi" w:hAnsiTheme="minorHAnsi"/>
        </w:rPr>
        <w:t xml:space="preserve">industry member discovery process and </w:t>
      </w:r>
      <w:r w:rsidR="00886418">
        <w:rPr>
          <w:rFonts w:asciiTheme="minorHAnsi" w:hAnsiTheme="minorHAnsi"/>
        </w:rPr>
        <w:t xml:space="preserve">in Center </w:t>
      </w:r>
      <w:r w:rsidRPr="00886071">
        <w:rPr>
          <w:rFonts w:asciiTheme="minorHAnsi" w:hAnsiTheme="minorHAnsi"/>
        </w:rPr>
        <w:t>value proposition creation</w:t>
      </w:r>
      <w:r w:rsidR="00E21050">
        <w:rPr>
          <w:rFonts w:asciiTheme="minorHAnsi" w:hAnsiTheme="minorHAnsi"/>
        </w:rPr>
        <w:t>.</w:t>
      </w:r>
    </w:p>
    <w:p w14:paraId="1761C18F" w14:textId="77777777" w:rsidR="00CC4B57" w:rsidRPr="00886071" w:rsidRDefault="001655A0">
      <w:pPr>
        <w:pStyle w:val="Heading1"/>
        <w:rPr>
          <w:rFonts w:asciiTheme="minorHAnsi" w:hAnsiTheme="minorHAnsi"/>
          <w:b/>
        </w:rPr>
      </w:pPr>
      <w:r w:rsidRPr="00886071">
        <w:rPr>
          <w:rFonts w:asciiTheme="minorHAnsi" w:hAnsiTheme="minorHAnsi"/>
          <w:b/>
        </w:rPr>
        <w:t>The Planning Grant Process - Timeline</w:t>
      </w:r>
    </w:p>
    <w:p w14:paraId="1C4B4DB6" w14:textId="77777777" w:rsidR="00CC4B57" w:rsidRPr="00F54735" w:rsidRDefault="00CC4B57">
      <w:pPr>
        <w:rPr>
          <w:rFonts w:asciiTheme="minorHAnsi" w:hAnsiTheme="minorHAnsi"/>
          <w:sz w:val="8"/>
          <w:szCs w:val="8"/>
        </w:rPr>
      </w:pPr>
    </w:p>
    <w:p w14:paraId="0FF112E4" w14:textId="4589B6DE" w:rsidR="00CC4B57" w:rsidRPr="00886071" w:rsidRDefault="001655A0" w:rsidP="00886071">
      <w:pPr>
        <w:rPr>
          <w:rFonts w:asciiTheme="minorHAnsi" w:hAnsiTheme="minorHAnsi"/>
        </w:rPr>
      </w:pPr>
      <w:r w:rsidRPr="00886071">
        <w:rPr>
          <w:rFonts w:asciiTheme="minorHAnsi" w:hAnsiTheme="minorHAnsi"/>
        </w:rPr>
        <w:t xml:space="preserve">Below is a </w:t>
      </w:r>
      <w:r w:rsidR="006D6AB6">
        <w:rPr>
          <w:rFonts w:asciiTheme="minorHAnsi" w:hAnsiTheme="minorHAnsi"/>
        </w:rPr>
        <w:t xml:space="preserve">typical </w:t>
      </w:r>
      <w:r w:rsidRPr="00886071">
        <w:rPr>
          <w:rFonts w:asciiTheme="minorHAnsi" w:hAnsiTheme="minorHAnsi"/>
        </w:rPr>
        <w:t xml:space="preserve">timeline </w:t>
      </w:r>
      <w:r w:rsidR="00886418">
        <w:rPr>
          <w:rFonts w:asciiTheme="minorHAnsi" w:hAnsiTheme="minorHAnsi"/>
        </w:rPr>
        <w:t>highlighting</w:t>
      </w:r>
      <w:r w:rsidRPr="00886071">
        <w:rPr>
          <w:rFonts w:asciiTheme="minorHAnsi" w:hAnsiTheme="minorHAnsi"/>
        </w:rPr>
        <w:t xml:space="preserve"> key milestones in the Planning Grant </w:t>
      </w:r>
      <w:r w:rsidR="00886418">
        <w:rPr>
          <w:rFonts w:asciiTheme="minorHAnsi" w:hAnsiTheme="minorHAnsi"/>
        </w:rPr>
        <w:t xml:space="preserve">Workshop </w:t>
      </w:r>
      <w:r w:rsidRPr="00886071">
        <w:rPr>
          <w:rFonts w:asciiTheme="minorHAnsi" w:hAnsiTheme="minorHAnsi"/>
        </w:rPr>
        <w:t>process</w:t>
      </w:r>
      <w:r w:rsidR="00886418">
        <w:rPr>
          <w:rFonts w:asciiTheme="minorHAnsi" w:hAnsiTheme="minorHAnsi"/>
        </w:rPr>
        <w:t xml:space="preserve">. It provides the Planning Team with a suggested roadmap and schedule for carrying out a successful Planning Grant Workshop.  A checklist that is useful for keeping all Center personnel informed of the schedule and tasks required for a successful </w:t>
      </w:r>
      <w:r w:rsidR="0049072B">
        <w:rPr>
          <w:rFonts w:asciiTheme="minorHAnsi" w:hAnsiTheme="minorHAnsi"/>
        </w:rPr>
        <w:t xml:space="preserve">IUCRC </w:t>
      </w:r>
      <w:r w:rsidR="00886418">
        <w:rPr>
          <w:rFonts w:asciiTheme="minorHAnsi" w:hAnsiTheme="minorHAnsi"/>
        </w:rPr>
        <w:t xml:space="preserve">Planning Grant </w:t>
      </w:r>
      <w:r w:rsidR="0049072B">
        <w:rPr>
          <w:rFonts w:asciiTheme="minorHAnsi" w:hAnsiTheme="minorHAnsi"/>
        </w:rPr>
        <w:t>Meeting</w:t>
      </w:r>
      <w:r w:rsidR="00886418">
        <w:rPr>
          <w:rFonts w:asciiTheme="minorHAnsi" w:hAnsiTheme="minorHAnsi"/>
        </w:rPr>
        <w:t xml:space="preserve"> is included in the Appendix. </w:t>
      </w:r>
    </w:p>
    <w:p w14:paraId="2E6E6B27" w14:textId="77777777" w:rsidR="00CC4B57" w:rsidRPr="00F54735" w:rsidRDefault="00CC4B57">
      <w:pPr>
        <w:rPr>
          <w:rFonts w:asciiTheme="minorHAnsi" w:hAnsiTheme="minorHAnsi"/>
          <w:sz w:val="12"/>
          <w:szCs w:val="12"/>
        </w:rPr>
      </w:pPr>
    </w:p>
    <w:p w14:paraId="3F289005" w14:textId="77777777" w:rsidR="00A12A13" w:rsidRPr="00886071" w:rsidRDefault="001826D1" w:rsidP="00886071">
      <w:pPr>
        <w:ind w:left="360"/>
        <w:rPr>
          <w:rFonts w:asciiTheme="minorHAnsi" w:hAnsiTheme="minorHAnsi"/>
          <w:b/>
        </w:rPr>
      </w:pPr>
      <w:r w:rsidRPr="00886071">
        <w:rPr>
          <w:rFonts w:asciiTheme="minorHAnsi" w:hAnsiTheme="minorHAnsi"/>
          <w:b/>
        </w:rPr>
        <w:t xml:space="preserve">1-4 </w:t>
      </w:r>
      <w:proofErr w:type="spellStart"/>
      <w:r w:rsidR="00A12A13" w:rsidRPr="00886071">
        <w:rPr>
          <w:rFonts w:asciiTheme="minorHAnsi" w:hAnsiTheme="minorHAnsi"/>
          <w:b/>
        </w:rPr>
        <w:t>W</w:t>
      </w:r>
      <w:r w:rsidRPr="00886071">
        <w:rPr>
          <w:rFonts w:asciiTheme="minorHAnsi" w:hAnsiTheme="minorHAnsi"/>
          <w:b/>
        </w:rPr>
        <w:t>ks</w:t>
      </w:r>
      <w:proofErr w:type="spellEnd"/>
      <w:r w:rsidRPr="00886071">
        <w:rPr>
          <w:rFonts w:asciiTheme="minorHAnsi" w:hAnsiTheme="minorHAnsi"/>
          <w:b/>
        </w:rPr>
        <w:t xml:space="preserve"> </w:t>
      </w:r>
      <w:r w:rsidR="00A12A13" w:rsidRPr="00886071">
        <w:rPr>
          <w:rFonts w:asciiTheme="minorHAnsi" w:hAnsiTheme="minorHAnsi"/>
          <w:b/>
        </w:rPr>
        <w:t>A</w:t>
      </w:r>
      <w:r w:rsidR="001655A0" w:rsidRPr="00886071">
        <w:rPr>
          <w:rFonts w:asciiTheme="minorHAnsi" w:hAnsiTheme="minorHAnsi"/>
          <w:b/>
        </w:rPr>
        <w:t xml:space="preserve">fter </w:t>
      </w:r>
      <w:r w:rsidR="00A12A13" w:rsidRPr="00886071">
        <w:rPr>
          <w:rFonts w:asciiTheme="minorHAnsi" w:hAnsiTheme="minorHAnsi"/>
          <w:b/>
        </w:rPr>
        <w:t>A</w:t>
      </w:r>
      <w:r w:rsidR="001655A0" w:rsidRPr="00886071">
        <w:rPr>
          <w:rFonts w:asciiTheme="minorHAnsi" w:hAnsiTheme="minorHAnsi"/>
          <w:b/>
        </w:rPr>
        <w:t xml:space="preserve">ward </w:t>
      </w:r>
      <w:r w:rsidR="00A12A13" w:rsidRPr="00886071">
        <w:rPr>
          <w:rFonts w:asciiTheme="minorHAnsi" w:hAnsiTheme="minorHAnsi"/>
          <w:b/>
        </w:rPr>
        <w:t>N</w:t>
      </w:r>
      <w:r w:rsidR="001655A0" w:rsidRPr="00886071">
        <w:rPr>
          <w:rFonts w:asciiTheme="minorHAnsi" w:hAnsiTheme="minorHAnsi"/>
          <w:b/>
        </w:rPr>
        <w:t xml:space="preserve">otification: </w:t>
      </w:r>
    </w:p>
    <w:p w14:paraId="4C031403" w14:textId="070DD9D2" w:rsidR="00A12A13" w:rsidRPr="00886071" w:rsidRDefault="00A12A13" w:rsidP="00C4442A">
      <w:pPr>
        <w:ind w:left="1080" w:hanging="450"/>
        <w:rPr>
          <w:rFonts w:asciiTheme="minorHAnsi" w:hAnsiTheme="minorHAnsi"/>
        </w:rPr>
      </w:pPr>
      <w:r w:rsidRPr="00886071">
        <w:rPr>
          <w:rFonts w:asciiTheme="minorHAnsi" w:hAnsiTheme="minorHAnsi"/>
          <w:b/>
        </w:rPr>
        <w:t xml:space="preserve">•      </w:t>
      </w:r>
      <w:r w:rsidR="00587258" w:rsidRPr="00886071">
        <w:rPr>
          <w:rFonts w:asciiTheme="minorHAnsi" w:hAnsiTheme="minorHAnsi"/>
        </w:rPr>
        <w:t xml:space="preserve">NSF </w:t>
      </w:r>
      <w:r w:rsidR="001655A0" w:rsidRPr="00886071">
        <w:rPr>
          <w:rFonts w:asciiTheme="minorHAnsi" w:hAnsiTheme="minorHAnsi"/>
        </w:rPr>
        <w:t xml:space="preserve">assigns an Evaluator to </w:t>
      </w:r>
      <w:r w:rsidR="0049072B">
        <w:rPr>
          <w:rFonts w:asciiTheme="minorHAnsi" w:hAnsiTheme="minorHAnsi"/>
        </w:rPr>
        <w:t>interact</w:t>
      </w:r>
      <w:r w:rsidR="001655A0" w:rsidRPr="00886071">
        <w:rPr>
          <w:rFonts w:asciiTheme="minorHAnsi" w:hAnsiTheme="minorHAnsi"/>
        </w:rPr>
        <w:t xml:space="preserve"> </w:t>
      </w:r>
      <w:r w:rsidR="00DE714D" w:rsidRPr="00886071">
        <w:rPr>
          <w:rFonts w:asciiTheme="minorHAnsi" w:hAnsiTheme="minorHAnsi"/>
        </w:rPr>
        <w:t xml:space="preserve">with </w:t>
      </w:r>
      <w:r w:rsidR="001655A0" w:rsidRPr="00886071">
        <w:rPr>
          <w:rFonts w:asciiTheme="minorHAnsi" w:hAnsiTheme="minorHAnsi"/>
        </w:rPr>
        <w:t xml:space="preserve">the </w:t>
      </w:r>
      <w:r w:rsidR="00DE714D" w:rsidRPr="00886071">
        <w:rPr>
          <w:rFonts w:asciiTheme="minorHAnsi" w:hAnsiTheme="minorHAnsi"/>
        </w:rPr>
        <w:t>S</w:t>
      </w:r>
      <w:r w:rsidR="001655A0" w:rsidRPr="00886071">
        <w:rPr>
          <w:rFonts w:asciiTheme="minorHAnsi" w:hAnsiTheme="minorHAnsi"/>
        </w:rPr>
        <w:t>ite PIs</w:t>
      </w:r>
      <w:r w:rsidR="00805793">
        <w:rPr>
          <w:rFonts w:asciiTheme="minorHAnsi" w:hAnsiTheme="minorHAnsi"/>
        </w:rPr>
        <w:t xml:space="preserve"> and start collecting data</w:t>
      </w:r>
      <w:r w:rsidR="0049072B">
        <w:rPr>
          <w:rFonts w:asciiTheme="minorHAnsi" w:hAnsiTheme="minorHAnsi"/>
        </w:rPr>
        <w:t>. The Site Personnel</w:t>
      </w:r>
      <w:r w:rsidR="001655A0" w:rsidRPr="00886071">
        <w:rPr>
          <w:rFonts w:asciiTheme="minorHAnsi" w:hAnsiTheme="minorHAnsi"/>
        </w:rPr>
        <w:t xml:space="preserve">, </w:t>
      </w:r>
      <w:r w:rsidR="0049072B">
        <w:rPr>
          <w:rFonts w:asciiTheme="minorHAnsi" w:hAnsiTheme="minorHAnsi"/>
        </w:rPr>
        <w:t xml:space="preserve">the </w:t>
      </w:r>
      <w:r w:rsidR="001655A0" w:rsidRPr="00886071">
        <w:rPr>
          <w:rFonts w:asciiTheme="minorHAnsi" w:hAnsiTheme="minorHAnsi"/>
        </w:rPr>
        <w:t>NSF P</w:t>
      </w:r>
      <w:r w:rsidR="00DE714D" w:rsidRPr="00886071">
        <w:rPr>
          <w:rFonts w:asciiTheme="minorHAnsi" w:hAnsiTheme="minorHAnsi"/>
        </w:rPr>
        <w:t>D</w:t>
      </w:r>
      <w:r w:rsidR="0049072B">
        <w:rPr>
          <w:rFonts w:asciiTheme="minorHAnsi" w:hAnsiTheme="minorHAnsi"/>
        </w:rPr>
        <w:t>,</w:t>
      </w:r>
      <w:r w:rsidR="00DE714D" w:rsidRPr="00886071">
        <w:rPr>
          <w:rFonts w:asciiTheme="minorHAnsi" w:hAnsiTheme="minorHAnsi"/>
        </w:rPr>
        <w:t xml:space="preserve"> </w:t>
      </w:r>
      <w:r w:rsidR="001655A0" w:rsidRPr="00886071">
        <w:rPr>
          <w:rFonts w:asciiTheme="minorHAnsi" w:hAnsiTheme="minorHAnsi"/>
        </w:rPr>
        <w:t xml:space="preserve">and Evaluator have a kick-off Meeting to answer Planning </w:t>
      </w:r>
      <w:r w:rsidR="0049072B">
        <w:rPr>
          <w:rFonts w:asciiTheme="minorHAnsi" w:hAnsiTheme="minorHAnsi"/>
        </w:rPr>
        <w:t>Grant a</w:t>
      </w:r>
      <w:r w:rsidR="001655A0" w:rsidRPr="00886071">
        <w:rPr>
          <w:rFonts w:asciiTheme="minorHAnsi" w:hAnsiTheme="minorHAnsi"/>
        </w:rPr>
        <w:t xml:space="preserve">ward </w:t>
      </w:r>
      <w:r w:rsidR="0049072B">
        <w:rPr>
          <w:rFonts w:asciiTheme="minorHAnsi" w:hAnsiTheme="minorHAnsi"/>
        </w:rPr>
        <w:t>and Workshop</w:t>
      </w:r>
      <w:r w:rsidR="001655A0" w:rsidRPr="00886071">
        <w:rPr>
          <w:rFonts w:asciiTheme="minorHAnsi" w:hAnsiTheme="minorHAnsi"/>
        </w:rPr>
        <w:t xml:space="preserve"> questions and</w:t>
      </w:r>
      <w:r w:rsidR="0049072B">
        <w:rPr>
          <w:rFonts w:asciiTheme="minorHAnsi" w:hAnsiTheme="minorHAnsi"/>
        </w:rPr>
        <w:t xml:space="preserve"> set</w:t>
      </w:r>
      <w:r w:rsidR="001655A0" w:rsidRPr="00886071">
        <w:rPr>
          <w:rFonts w:asciiTheme="minorHAnsi" w:hAnsiTheme="minorHAnsi"/>
        </w:rPr>
        <w:t xml:space="preserve"> expectations for the duration of the planning process.</w:t>
      </w:r>
      <w:r w:rsidR="001655A0" w:rsidRPr="00886071">
        <w:rPr>
          <w:rFonts w:asciiTheme="minorHAnsi" w:hAnsiTheme="minorHAnsi"/>
          <w:b/>
        </w:rPr>
        <w:t xml:space="preserve"> </w:t>
      </w:r>
      <w:r w:rsidR="00DE714D" w:rsidRPr="00886071">
        <w:rPr>
          <w:rFonts w:asciiTheme="minorHAnsi" w:hAnsiTheme="minorHAnsi"/>
        </w:rPr>
        <w:t xml:space="preserve">Site PIs participate in the </w:t>
      </w:r>
      <w:r w:rsidR="0049072B">
        <w:rPr>
          <w:rFonts w:asciiTheme="minorHAnsi" w:hAnsiTheme="minorHAnsi"/>
        </w:rPr>
        <w:t xml:space="preserve">NSF </w:t>
      </w:r>
      <w:r w:rsidR="00DE714D" w:rsidRPr="00886071">
        <w:rPr>
          <w:rFonts w:asciiTheme="minorHAnsi" w:hAnsiTheme="minorHAnsi"/>
        </w:rPr>
        <w:t>IUCRC Boot Camp.</w:t>
      </w:r>
    </w:p>
    <w:p w14:paraId="4BA5DE0F" w14:textId="06C97D4E" w:rsidR="00B57532" w:rsidRPr="00886071" w:rsidRDefault="00A12A13" w:rsidP="00C4442A">
      <w:pPr>
        <w:ind w:left="1080" w:hanging="450"/>
        <w:rPr>
          <w:rFonts w:asciiTheme="minorHAnsi" w:hAnsiTheme="minorHAnsi"/>
        </w:rPr>
      </w:pPr>
      <w:r w:rsidRPr="00886071">
        <w:rPr>
          <w:rFonts w:asciiTheme="minorHAnsi" w:hAnsiTheme="minorHAnsi"/>
          <w:b/>
        </w:rPr>
        <w:t xml:space="preserve">•      </w:t>
      </w:r>
      <w:r w:rsidR="00B57532" w:rsidRPr="00886071">
        <w:rPr>
          <w:rFonts w:asciiTheme="minorHAnsi" w:hAnsiTheme="minorHAnsi"/>
          <w:b/>
          <w:bCs/>
        </w:rPr>
        <w:t>The IUCRC Boot Camp</w:t>
      </w:r>
      <w:r w:rsidR="00DE714D" w:rsidRPr="00886071">
        <w:rPr>
          <w:rFonts w:asciiTheme="minorHAnsi" w:hAnsiTheme="minorHAnsi"/>
          <w:b/>
          <w:bCs/>
        </w:rPr>
        <w:t xml:space="preserve">: </w:t>
      </w:r>
      <w:r w:rsidR="00DE714D" w:rsidRPr="00886071">
        <w:rPr>
          <w:rFonts w:asciiTheme="minorHAnsi" w:hAnsiTheme="minorHAnsi"/>
          <w:bCs/>
        </w:rPr>
        <w:t xml:space="preserve">A </w:t>
      </w:r>
      <w:r w:rsidR="00E21050">
        <w:rPr>
          <w:rFonts w:asciiTheme="minorHAnsi" w:hAnsiTheme="minorHAnsi"/>
          <w:bCs/>
        </w:rPr>
        <w:t xml:space="preserve">training </w:t>
      </w:r>
      <w:r w:rsidR="0049072B">
        <w:rPr>
          <w:rFonts w:asciiTheme="minorHAnsi" w:hAnsiTheme="minorHAnsi"/>
          <w:bCs/>
        </w:rPr>
        <w:t xml:space="preserve">workshop where </w:t>
      </w:r>
      <w:r w:rsidR="0049072B">
        <w:rPr>
          <w:rFonts w:asciiTheme="minorHAnsi" w:hAnsiTheme="minorHAnsi"/>
        </w:rPr>
        <w:t xml:space="preserve">the Planning Team meets with other funded cohorts and where participants are informed about the </w:t>
      </w:r>
      <w:r w:rsidR="00B57532" w:rsidRPr="00886071">
        <w:rPr>
          <w:rFonts w:asciiTheme="minorHAnsi" w:hAnsiTheme="minorHAnsi"/>
        </w:rPr>
        <w:t>planning process</w:t>
      </w:r>
      <w:r w:rsidR="0049072B">
        <w:rPr>
          <w:rFonts w:asciiTheme="minorHAnsi" w:hAnsiTheme="minorHAnsi"/>
        </w:rPr>
        <w:t xml:space="preserve"> and strategies for success. Topics also include discussion of</w:t>
      </w:r>
      <w:r w:rsidR="00B57532" w:rsidRPr="00886071">
        <w:rPr>
          <w:rFonts w:asciiTheme="minorHAnsi" w:hAnsiTheme="minorHAnsi"/>
        </w:rPr>
        <w:t xml:space="preserve"> the IUCRC model, </w:t>
      </w:r>
      <w:r w:rsidR="0049072B">
        <w:rPr>
          <w:rFonts w:asciiTheme="minorHAnsi" w:hAnsiTheme="minorHAnsi"/>
        </w:rPr>
        <w:t xml:space="preserve">best practices in </w:t>
      </w:r>
      <w:r w:rsidR="00B57532" w:rsidRPr="00886071">
        <w:rPr>
          <w:rFonts w:asciiTheme="minorHAnsi" w:hAnsiTheme="minorHAnsi"/>
        </w:rPr>
        <w:t>member recruitment</w:t>
      </w:r>
      <w:r w:rsidR="00DE714D" w:rsidRPr="00886071">
        <w:rPr>
          <w:rFonts w:asciiTheme="minorHAnsi" w:hAnsiTheme="minorHAnsi"/>
        </w:rPr>
        <w:t>,</w:t>
      </w:r>
      <w:r w:rsidR="00B57532" w:rsidRPr="00886071">
        <w:rPr>
          <w:rFonts w:asciiTheme="minorHAnsi" w:hAnsiTheme="minorHAnsi"/>
        </w:rPr>
        <w:t xml:space="preserve"> and Center operations that are consistent with IUCRC requirements.</w:t>
      </w:r>
      <w:r w:rsidRPr="00886071">
        <w:rPr>
          <w:rFonts w:asciiTheme="minorHAnsi" w:hAnsiTheme="minorHAnsi"/>
        </w:rPr>
        <w:t xml:space="preserve"> </w:t>
      </w:r>
      <w:r w:rsidR="00DE714D" w:rsidRPr="00886071">
        <w:rPr>
          <w:rFonts w:asciiTheme="minorHAnsi" w:hAnsiTheme="minorHAnsi"/>
        </w:rPr>
        <w:t>A</w:t>
      </w:r>
      <w:r w:rsidR="00B57532" w:rsidRPr="00886071">
        <w:rPr>
          <w:rFonts w:asciiTheme="minorHAnsi" w:hAnsiTheme="minorHAnsi"/>
        </w:rPr>
        <w:t xml:space="preserve">ttendance at the </w:t>
      </w:r>
      <w:r w:rsidR="00DE714D" w:rsidRPr="00886071">
        <w:rPr>
          <w:rFonts w:asciiTheme="minorHAnsi" w:hAnsiTheme="minorHAnsi"/>
        </w:rPr>
        <w:t>IUCRC</w:t>
      </w:r>
      <w:r w:rsidR="00B57532" w:rsidRPr="00886071">
        <w:rPr>
          <w:rFonts w:asciiTheme="minorHAnsi" w:hAnsiTheme="minorHAnsi"/>
        </w:rPr>
        <w:t xml:space="preserve"> </w:t>
      </w:r>
      <w:r w:rsidR="00DE714D" w:rsidRPr="00886071">
        <w:rPr>
          <w:rFonts w:asciiTheme="minorHAnsi" w:hAnsiTheme="minorHAnsi"/>
        </w:rPr>
        <w:t>B</w:t>
      </w:r>
      <w:r w:rsidR="00B57532" w:rsidRPr="00886071">
        <w:rPr>
          <w:rFonts w:asciiTheme="minorHAnsi" w:hAnsiTheme="minorHAnsi"/>
        </w:rPr>
        <w:t xml:space="preserve">oot </w:t>
      </w:r>
      <w:r w:rsidR="00DE714D" w:rsidRPr="00886071">
        <w:rPr>
          <w:rFonts w:asciiTheme="minorHAnsi" w:hAnsiTheme="minorHAnsi"/>
        </w:rPr>
        <w:t>C</w:t>
      </w:r>
      <w:r w:rsidR="00B57532" w:rsidRPr="00886071">
        <w:rPr>
          <w:rFonts w:asciiTheme="minorHAnsi" w:hAnsiTheme="minorHAnsi"/>
        </w:rPr>
        <w:t xml:space="preserve">amp is required </w:t>
      </w:r>
      <w:r w:rsidR="0049072B">
        <w:rPr>
          <w:rFonts w:asciiTheme="minorHAnsi" w:hAnsiTheme="minorHAnsi"/>
        </w:rPr>
        <w:t xml:space="preserve">prior to submitting a </w:t>
      </w:r>
      <w:r w:rsidR="00B57532" w:rsidRPr="00886071">
        <w:rPr>
          <w:rFonts w:asciiTheme="minorHAnsi" w:hAnsiTheme="minorHAnsi"/>
        </w:rPr>
        <w:t>Phase I proposal to establish a new IUCRC</w:t>
      </w:r>
      <w:r w:rsidR="0049072B">
        <w:rPr>
          <w:rFonts w:asciiTheme="minorHAnsi" w:hAnsiTheme="minorHAnsi"/>
        </w:rPr>
        <w:t>, unless a waiver is granted by NSF.</w:t>
      </w:r>
    </w:p>
    <w:p w14:paraId="042BBFF7" w14:textId="77777777" w:rsidR="00CC4B57" w:rsidRPr="00D139A7" w:rsidRDefault="00CC4B57" w:rsidP="00886071">
      <w:pPr>
        <w:ind w:left="360"/>
        <w:rPr>
          <w:rFonts w:asciiTheme="minorHAnsi" w:hAnsiTheme="minorHAnsi"/>
          <w:b/>
          <w:sz w:val="12"/>
          <w:szCs w:val="12"/>
        </w:rPr>
      </w:pPr>
    </w:p>
    <w:p w14:paraId="78A90644" w14:textId="461E2E63" w:rsidR="00A12A13" w:rsidRPr="00886071" w:rsidRDefault="001826D1" w:rsidP="00886071">
      <w:pPr>
        <w:ind w:left="360"/>
        <w:rPr>
          <w:rFonts w:asciiTheme="minorHAnsi" w:hAnsiTheme="minorHAnsi"/>
        </w:rPr>
      </w:pPr>
      <w:r w:rsidRPr="00886071">
        <w:rPr>
          <w:rFonts w:asciiTheme="minorHAnsi" w:hAnsiTheme="minorHAnsi"/>
          <w:b/>
        </w:rPr>
        <w:t xml:space="preserve">4-6 </w:t>
      </w:r>
      <w:r w:rsidR="00A12A13" w:rsidRPr="00886071">
        <w:rPr>
          <w:rFonts w:asciiTheme="minorHAnsi" w:hAnsiTheme="minorHAnsi"/>
          <w:b/>
        </w:rPr>
        <w:t>Mo</w:t>
      </w:r>
      <w:r w:rsidRPr="00886071">
        <w:rPr>
          <w:rFonts w:asciiTheme="minorHAnsi" w:hAnsiTheme="minorHAnsi"/>
          <w:b/>
        </w:rPr>
        <w:t xml:space="preserve"> </w:t>
      </w:r>
      <w:r w:rsidR="00A12A13" w:rsidRPr="00886071">
        <w:rPr>
          <w:rFonts w:asciiTheme="minorHAnsi" w:hAnsiTheme="minorHAnsi"/>
          <w:b/>
        </w:rPr>
        <w:t>P</w:t>
      </w:r>
      <w:r w:rsidR="001655A0" w:rsidRPr="00886071">
        <w:rPr>
          <w:rFonts w:asciiTheme="minorHAnsi" w:hAnsiTheme="minorHAnsi"/>
          <w:b/>
        </w:rPr>
        <w:t xml:space="preserve">rior to </w:t>
      </w:r>
      <w:r w:rsidR="00805793">
        <w:rPr>
          <w:rFonts w:asciiTheme="minorHAnsi" w:hAnsiTheme="minorHAnsi"/>
          <w:b/>
        </w:rPr>
        <w:t xml:space="preserve">IUCRC </w:t>
      </w:r>
      <w:r w:rsidR="00A12A13" w:rsidRPr="00886071">
        <w:rPr>
          <w:rFonts w:asciiTheme="minorHAnsi" w:hAnsiTheme="minorHAnsi"/>
          <w:b/>
        </w:rPr>
        <w:t>Planning Grant M</w:t>
      </w:r>
      <w:r w:rsidR="001655A0" w:rsidRPr="00886071">
        <w:rPr>
          <w:rFonts w:asciiTheme="minorHAnsi" w:hAnsiTheme="minorHAnsi"/>
          <w:b/>
        </w:rPr>
        <w:t>eeting</w:t>
      </w:r>
      <w:r w:rsidR="001655A0" w:rsidRPr="00886071">
        <w:rPr>
          <w:rFonts w:asciiTheme="minorHAnsi" w:hAnsiTheme="minorHAnsi"/>
        </w:rPr>
        <w:t xml:space="preserve">: </w:t>
      </w:r>
    </w:p>
    <w:p w14:paraId="1D701CD5" w14:textId="60703E0F" w:rsidR="00CC4B57" w:rsidRDefault="00A12A13" w:rsidP="00C4442A">
      <w:pPr>
        <w:tabs>
          <w:tab w:val="left" w:pos="720"/>
        </w:tabs>
        <w:ind w:left="1080" w:hanging="450"/>
        <w:rPr>
          <w:rFonts w:asciiTheme="minorHAnsi" w:hAnsiTheme="minorHAnsi"/>
        </w:rPr>
      </w:pPr>
      <w:r w:rsidRPr="00886071">
        <w:rPr>
          <w:rFonts w:asciiTheme="minorHAnsi" w:hAnsiTheme="minorHAnsi"/>
          <w:b/>
        </w:rPr>
        <w:t xml:space="preserve">•      </w:t>
      </w:r>
      <w:r w:rsidR="001655A0" w:rsidRPr="00886071">
        <w:rPr>
          <w:rFonts w:asciiTheme="minorHAnsi" w:hAnsiTheme="minorHAnsi"/>
        </w:rPr>
        <w:t xml:space="preserve">Site PIs develop </w:t>
      </w:r>
      <w:r w:rsidR="00DE714D" w:rsidRPr="00886071">
        <w:rPr>
          <w:rFonts w:asciiTheme="minorHAnsi" w:hAnsiTheme="minorHAnsi"/>
        </w:rPr>
        <w:t xml:space="preserve">the </w:t>
      </w:r>
      <w:r w:rsidR="001655A0" w:rsidRPr="00886071">
        <w:rPr>
          <w:rFonts w:asciiTheme="minorHAnsi" w:hAnsiTheme="minorHAnsi"/>
        </w:rPr>
        <w:t xml:space="preserve">prospective </w:t>
      </w:r>
      <w:r w:rsidR="00805793">
        <w:rPr>
          <w:rFonts w:asciiTheme="minorHAnsi" w:hAnsiTheme="minorHAnsi"/>
        </w:rPr>
        <w:t>Center</w:t>
      </w:r>
      <w:r w:rsidR="00DE714D" w:rsidRPr="00886071">
        <w:rPr>
          <w:rFonts w:asciiTheme="minorHAnsi" w:hAnsiTheme="minorHAnsi"/>
        </w:rPr>
        <w:t>’s v</w:t>
      </w:r>
      <w:r w:rsidR="001655A0" w:rsidRPr="00886071">
        <w:rPr>
          <w:rFonts w:asciiTheme="minorHAnsi" w:hAnsiTheme="minorHAnsi"/>
        </w:rPr>
        <w:t xml:space="preserve">alue proposition and define key industry segments based on </w:t>
      </w:r>
      <w:r w:rsidR="001826D1" w:rsidRPr="00886071">
        <w:rPr>
          <w:rFonts w:asciiTheme="minorHAnsi" w:hAnsiTheme="minorHAnsi"/>
        </w:rPr>
        <w:t xml:space="preserve">findings resulting from </w:t>
      </w:r>
      <w:r w:rsidR="00805793">
        <w:rPr>
          <w:rFonts w:asciiTheme="minorHAnsi" w:hAnsiTheme="minorHAnsi"/>
        </w:rPr>
        <w:t xml:space="preserve">the </w:t>
      </w:r>
      <w:r w:rsidR="00805793" w:rsidRPr="00886071">
        <w:rPr>
          <w:rFonts w:asciiTheme="minorHAnsi" w:hAnsiTheme="minorHAnsi"/>
        </w:rPr>
        <w:t xml:space="preserve">IUCRC Boot Camp </w:t>
      </w:r>
      <w:r w:rsidR="00805793">
        <w:rPr>
          <w:rFonts w:asciiTheme="minorHAnsi" w:hAnsiTheme="minorHAnsi"/>
        </w:rPr>
        <w:t xml:space="preserve">customer discovery process and prior research on the targeted economic/industry sector. </w:t>
      </w:r>
      <w:r w:rsidR="001826D1" w:rsidRPr="00886071">
        <w:rPr>
          <w:rFonts w:asciiTheme="minorHAnsi" w:hAnsiTheme="minorHAnsi"/>
        </w:rPr>
        <w:t>A</w:t>
      </w:r>
      <w:r w:rsidR="001655A0" w:rsidRPr="00886071">
        <w:rPr>
          <w:rFonts w:asciiTheme="minorHAnsi" w:hAnsiTheme="minorHAnsi"/>
        </w:rPr>
        <w:t xml:space="preserve"> minimum of 30 interviews per </w:t>
      </w:r>
      <w:r w:rsidR="001826D1" w:rsidRPr="00886071">
        <w:rPr>
          <w:rFonts w:asciiTheme="minorHAnsi" w:hAnsiTheme="minorHAnsi"/>
        </w:rPr>
        <w:t>S</w:t>
      </w:r>
      <w:r w:rsidR="001655A0" w:rsidRPr="00886071">
        <w:rPr>
          <w:rFonts w:asciiTheme="minorHAnsi" w:hAnsiTheme="minorHAnsi"/>
        </w:rPr>
        <w:t>ite</w:t>
      </w:r>
      <w:r w:rsidR="001826D1" w:rsidRPr="00886071">
        <w:rPr>
          <w:rFonts w:asciiTheme="minorHAnsi" w:hAnsiTheme="minorHAnsi"/>
        </w:rPr>
        <w:t xml:space="preserve"> </w:t>
      </w:r>
      <w:r w:rsidR="00805793">
        <w:rPr>
          <w:rFonts w:asciiTheme="minorHAnsi" w:hAnsiTheme="minorHAnsi"/>
        </w:rPr>
        <w:t>and an analysis of these findings is expected. This will help Center Participants develop and hone prospective research projects that involve multiple Sites and faculty and will appeal to a large number of potentially interested industry partners</w:t>
      </w:r>
      <w:r w:rsidR="001655A0" w:rsidRPr="00886071">
        <w:rPr>
          <w:rFonts w:asciiTheme="minorHAnsi" w:hAnsiTheme="minorHAnsi"/>
        </w:rPr>
        <w:t xml:space="preserve">. </w:t>
      </w:r>
      <w:r w:rsidR="00440E8B">
        <w:rPr>
          <w:rFonts w:asciiTheme="minorHAnsi" w:hAnsiTheme="minorHAnsi"/>
        </w:rPr>
        <w:t xml:space="preserve">Results of the customer discovery effort should be shared with all </w:t>
      </w:r>
      <w:r w:rsidR="00440E8B">
        <w:rPr>
          <w:rFonts w:asciiTheme="minorHAnsi" w:hAnsiTheme="minorHAnsi"/>
        </w:rPr>
        <w:lastRenderedPageBreak/>
        <w:t xml:space="preserve">Center </w:t>
      </w:r>
      <w:r w:rsidR="00BA4B44">
        <w:rPr>
          <w:rFonts w:asciiTheme="minorHAnsi" w:hAnsiTheme="minorHAnsi"/>
        </w:rPr>
        <w:t>participants,</w:t>
      </w:r>
      <w:r w:rsidR="00440E8B">
        <w:rPr>
          <w:rFonts w:asciiTheme="minorHAnsi" w:hAnsiTheme="minorHAnsi"/>
        </w:rPr>
        <w:t xml:space="preserve"> so they can start to envision potential collaborative research projects that address targeted sector/industry needs.</w:t>
      </w:r>
    </w:p>
    <w:p w14:paraId="1FEADA3C" w14:textId="26829828" w:rsidR="00EA1D4B" w:rsidRPr="00EA1D4B" w:rsidRDefault="00EA1D4B" w:rsidP="00C4442A">
      <w:pPr>
        <w:tabs>
          <w:tab w:val="left" w:pos="720"/>
        </w:tabs>
        <w:ind w:left="1080" w:hanging="450"/>
        <w:rPr>
          <w:rFonts w:ascii="Bahnschrift Light SemiCondensed" w:hAnsi="Bahnschrift Light SemiCondensed"/>
        </w:rPr>
      </w:pPr>
      <w:r w:rsidRPr="00886071">
        <w:rPr>
          <w:rFonts w:asciiTheme="minorHAnsi" w:hAnsiTheme="minorHAnsi"/>
          <w:b/>
        </w:rPr>
        <w:t xml:space="preserve">•      </w:t>
      </w:r>
      <w:r w:rsidRPr="00EA1D4B">
        <w:rPr>
          <w:rFonts w:asciiTheme="minorHAnsi" w:hAnsiTheme="minorHAnsi"/>
        </w:rPr>
        <w:t>A list of</w:t>
      </w:r>
      <w:r>
        <w:rPr>
          <w:rFonts w:asciiTheme="minorHAnsi" w:hAnsiTheme="minorHAnsi"/>
          <w:b/>
        </w:rPr>
        <w:t xml:space="preserve"> </w:t>
      </w:r>
      <w:r>
        <w:rPr>
          <w:rFonts w:asciiTheme="minorHAnsi" w:hAnsiTheme="minorHAnsi"/>
        </w:rPr>
        <w:t>prospective members and notations as to the likelihood that they will come to the planning meeting and whether or not they are ready to join.  It is critica</w:t>
      </w:r>
      <w:r w:rsidR="00192A2E">
        <w:rPr>
          <w:rFonts w:asciiTheme="minorHAnsi" w:hAnsiTheme="minorHAnsi"/>
        </w:rPr>
        <w:t>l at this stage to have identified enough potential members</w:t>
      </w:r>
      <w:r>
        <w:rPr>
          <w:rFonts w:asciiTheme="minorHAnsi" w:hAnsiTheme="minorHAnsi"/>
        </w:rPr>
        <w:t xml:space="preserve"> </w:t>
      </w:r>
      <w:r w:rsidR="00192A2E">
        <w:rPr>
          <w:rFonts w:asciiTheme="minorHAnsi" w:hAnsiTheme="minorHAnsi"/>
        </w:rPr>
        <w:t xml:space="preserve">ready to commits so you have a good chance of </w:t>
      </w:r>
      <w:r>
        <w:rPr>
          <w:rFonts w:asciiTheme="minorHAnsi" w:hAnsiTheme="minorHAnsi"/>
        </w:rPr>
        <w:t>meeting or exceeding</w:t>
      </w:r>
      <w:r w:rsidR="00192A2E">
        <w:rPr>
          <w:rFonts w:asciiTheme="minorHAnsi" w:hAnsiTheme="minorHAnsi"/>
        </w:rPr>
        <w:t xml:space="preserve"> NSF requirements at the Planning Grant Meeting.</w:t>
      </w:r>
      <w:r>
        <w:rPr>
          <w:rFonts w:asciiTheme="minorHAnsi" w:hAnsiTheme="minorHAnsi"/>
        </w:rPr>
        <w:t xml:space="preserve"> </w:t>
      </w:r>
    </w:p>
    <w:p w14:paraId="710ED066" w14:textId="77777777" w:rsidR="00CC4B57" w:rsidRPr="00EA1D4B" w:rsidRDefault="00CC4B57" w:rsidP="00886071">
      <w:pPr>
        <w:ind w:left="810"/>
        <w:rPr>
          <w:rFonts w:ascii="Bahnschrift Light SemiCondensed" w:hAnsi="Bahnschrift Light SemiCondensed"/>
          <w:sz w:val="12"/>
          <w:szCs w:val="12"/>
        </w:rPr>
      </w:pPr>
    </w:p>
    <w:p w14:paraId="0A16CFCA" w14:textId="7FFA01D6" w:rsidR="00A12A13" w:rsidRPr="00EA1D4B" w:rsidRDefault="001826D1" w:rsidP="00D139A7">
      <w:pPr>
        <w:ind w:left="810" w:hanging="450"/>
        <w:rPr>
          <w:rFonts w:ascii="Bahnschrift Light SemiCondensed" w:hAnsi="Bahnschrift Light SemiCondensed"/>
        </w:rPr>
      </w:pPr>
      <w:r w:rsidRPr="00EA1D4B">
        <w:rPr>
          <w:rFonts w:ascii="Bahnschrift Light SemiCondensed" w:hAnsi="Bahnschrift Light SemiCondensed"/>
          <w:b/>
        </w:rPr>
        <w:t xml:space="preserve">3-4 </w:t>
      </w:r>
      <w:r w:rsidR="00A12A13" w:rsidRPr="00EA1D4B">
        <w:rPr>
          <w:rFonts w:ascii="Bahnschrift Light SemiCondensed" w:hAnsi="Bahnschrift Light SemiCondensed"/>
          <w:b/>
        </w:rPr>
        <w:t>Mo</w:t>
      </w:r>
      <w:r w:rsidRPr="00EA1D4B">
        <w:rPr>
          <w:rFonts w:ascii="Bahnschrift Light SemiCondensed" w:hAnsi="Bahnschrift Light SemiCondensed"/>
          <w:b/>
        </w:rPr>
        <w:t xml:space="preserve"> </w:t>
      </w:r>
      <w:r w:rsidR="00A12A13" w:rsidRPr="00EA1D4B">
        <w:rPr>
          <w:rFonts w:ascii="Bahnschrift Light SemiCondensed" w:hAnsi="Bahnschrift Light SemiCondensed"/>
          <w:b/>
        </w:rPr>
        <w:t>Prior</w:t>
      </w:r>
      <w:r w:rsidR="001655A0" w:rsidRPr="00EA1D4B">
        <w:rPr>
          <w:rFonts w:ascii="Bahnschrift Light SemiCondensed" w:hAnsi="Bahnschrift Light SemiCondensed"/>
        </w:rPr>
        <w:t xml:space="preserve">: </w:t>
      </w:r>
    </w:p>
    <w:p w14:paraId="680C3BC8" w14:textId="3153B394" w:rsidR="00A12A13" w:rsidRPr="00886071" w:rsidRDefault="00192A2E" w:rsidP="00C4442A">
      <w:pPr>
        <w:ind w:left="1260" w:hanging="450"/>
        <w:rPr>
          <w:rFonts w:asciiTheme="minorHAnsi" w:hAnsiTheme="minorHAnsi"/>
        </w:rPr>
      </w:pPr>
      <w:r w:rsidRPr="00886071">
        <w:rPr>
          <w:rFonts w:asciiTheme="minorHAnsi" w:hAnsiTheme="minorHAnsi"/>
          <w:b/>
        </w:rPr>
        <w:t xml:space="preserve">•      </w:t>
      </w:r>
      <w:r w:rsidR="001655A0" w:rsidRPr="00EA1D4B">
        <w:rPr>
          <w:rFonts w:ascii="Bahnschrift Light SemiCondensed" w:hAnsi="Bahnschrift Light SemiCondensed"/>
        </w:rPr>
        <w:t>Site</w:t>
      </w:r>
      <w:r w:rsidR="00805793" w:rsidRPr="00EA1D4B">
        <w:rPr>
          <w:rFonts w:ascii="Bahnschrift Light SemiCondensed" w:hAnsi="Bahnschrift Light SemiCondensed"/>
        </w:rPr>
        <w:t>/Center</w:t>
      </w:r>
      <w:r w:rsidR="001655A0" w:rsidRPr="00EA1D4B">
        <w:rPr>
          <w:rFonts w:ascii="Bahnschrift Light SemiCondensed" w:hAnsi="Bahnschrift Light SemiCondensed"/>
        </w:rPr>
        <w:t xml:space="preserve"> </w:t>
      </w:r>
      <w:r w:rsidR="00805793" w:rsidRPr="00EA1D4B">
        <w:rPr>
          <w:rFonts w:ascii="Bahnschrift Light SemiCondensed" w:hAnsi="Bahnschrift Light SemiCondensed"/>
        </w:rPr>
        <w:t>Participants</w:t>
      </w:r>
      <w:r w:rsidR="001655A0" w:rsidRPr="00EA1D4B">
        <w:rPr>
          <w:rFonts w:ascii="Bahnschrift Light SemiCondensed" w:hAnsi="Bahnschrift Light SemiCondensed"/>
        </w:rPr>
        <w:t xml:space="preserve"> </w:t>
      </w:r>
      <w:r w:rsidR="00805793" w:rsidRPr="00EA1D4B">
        <w:rPr>
          <w:rFonts w:ascii="Bahnschrift Light SemiCondensed" w:hAnsi="Bahnschrift Light SemiCondensed"/>
        </w:rPr>
        <w:t>generate</w:t>
      </w:r>
      <w:r w:rsidR="001655A0" w:rsidRPr="00EA1D4B">
        <w:rPr>
          <w:rFonts w:ascii="Bahnschrift Light SemiCondensed" w:hAnsi="Bahnschrift Light SemiCondensed"/>
        </w:rPr>
        <w:t xml:space="preserve"> a </w:t>
      </w:r>
      <w:r w:rsidR="00805793" w:rsidRPr="00EA1D4B">
        <w:rPr>
          <w:rFonts w:ascii="Bahnschrift Light SemiCondensed" w:hAnsi="Bahnschrift Light SemiCondensed"/>
        </w:rPr>
        <w:t>list</w:t>
      </w:r>
      <w:r w:rsidR="001655A0" w:rsidRPr="00EA1D4B">
        <w:rPr>
          <w:rFonts w:ascii="Bahnschrift Light SemiCondensed" w:hAnsi="Bahnschrift Light SemiCondensed"/>
        </w:rPr>
        <w:t xml:space="preserve"> of potential </w:t>
      </w:r>
      <w:r w:rsidR="001826D1" w:rsidRPr="00EA1D4B">
        <w:rPr>
          <w:rFonts w:ascii="Bahnschrift Light SemiCondensed" w:hAnsi="Bahnschrift Light SemiCondensed"/>
        </w:rPr>
        <w:t>C</w:t>
      </w:r>
      <w:r w:rsidR="001655A0" w:rsidRPr="00EA1D4B">
        <w:rPr>
          <w:rFonts w:ascii="Bahnschrift Light SemiCondensed" w:hAnsi="Bahnschrift Light SemiCondensed"/>
        </w:rPr>
        <w:t xml:space="preserve">enter </w:t>
      </w:r>
      <w:r w:rsidR="001826D1" w:rsidRPr="00EA1D4B">
        <w:rPr>
          <w:rFonts w:ascii="Bahnschrift Light SemiCondensed" w:hAnsi="Bahnschrift Light SemiCondensed"/>
        </w:rPr>
        <w:t>members/</w:t>
      </w:r>
      <w:r w:rsidR="001655A0" w:rsidRPr="00EA1D4B">
        <w:rPr>
          <w:rFonts w:ascii="Bahnschrift Light SemiCondensed" w:hAnsi="Bahnschrift Light SemiCondensed"/>
        </w:rPr>
        <w:t xml:space="preserve">sponsors </w:t>
      </w:r>
      <w:r w:rsidR="00805793" w:rsidRPr="00EA1D4B">
        <w:rPr>
          <w:rFonts w:ascii="Bahnschrift Light SemiCondensed" w:hAnsi="Bahnschrift Light SemiCondensed"/>
        </w:rPr>
        <w:t>to be targeted, cultivated, and invited to the Planning Grant Meeting.  The Planning Team should keep a record of the efforts exerted in contacting and interacting with potential members</w:t>
      </w:r>
      <w:r w:rsidR="00805793">
        <w:rPr>
          <w:rFonts w:asciiTheme="minorHAnsi" w:hAnsiTheme="minorHAnsi"/>
        </w:rPr>
        <w:t xml:space="preserve"> of the Center’s initial Industrial Advisory Board. This document should keep a real-time record of where the Center and </w:t>
      </w:r>
      <w:r w:rsidR="001655A0" w:rsidRPr="00886071">
        <w:rPr>
          <w:rFonts w:asciiTheme="minorHAnsi" w:hAnsiTheme="minorHAnsi"/>
        </w:rPr>
        <w:t xml:space="preserve">each </w:t>
      </w:r>
      <w:r w:rsidR="00805793">
        <w:rPr>
          <w:rFonts w:asciiTheme="minorHAnsi" w:hAnsiTheme="minorHAnsi"/>
        </w:rPr>
        <w:t>Site in it is in the</w:t>
      </w:r>
      <w:r w:rsidR="001655A0" w:rsidRPr="00886071">
        <w:rPr>
          <w:rFonts w:asciiTheme="minorHAnsi" w:hAnsiTheme="minorHAnsi"/>
        </w:rPr>
        <w:t xml:space="preserve"> </w:t>
      </w:r>
      <w:r w:rsidR="00805793">
        <w:rPr>
          <w:rFonts w:asciiTheme="minorHAnsi" w:hAnsiTheme="minorHAnsi"/>
        </w:rPr>
        <w:t xml:space="preserve">member </w:t>
      </w:r>
      <w:r w:rsidR="001655A0" w:rsidRPr="00886071">
        <w:rPr>
          <w:rFonts w:asciiTheme="minorHAnsi" w:hAnsiTheme="minorHAnsi"/>
        </w:rPr>
        <w:t>recruitment process</w:t>
      </w:r>
      <w:r w:rsidR="00805793">
        <w:rPr>
          <w:rFonts w:asciiTheme="minorHAnsi" w:hAnsiTheme="minorHAnsi"/>
        </w:rPr>
        <w:t>. This should include</w:t>
      </w:r>
      <w:r w:rsidR="001655A0" w:rsidRPr="00886071">
        <w:rPr>
          <w:rFonts w:asciiTheme="minorHAnsi" w:hAnsiTheme="minorHAnsi"/>
        </w:rPr>
        <w:t xml:space="preserve"> a</w:t>
      </w:r>
      <w:r w:rsidR="00805793">
        <w:rPr>
          <w:rFonts w:asciiTheme="minorHAnsi" w:hAnsiTheme="minorHAnsi"/>
        </w:rPr>
        <w:t>n</w:t>
      </w:r>
      <w:r w:rsidR="001655A0" w:rsidRPr="00886071">
        <w:rPr>
          <w:rFonts w:asciiTheme="minorHAnsi" w:hAnsiTheme="minorHAnsi"/>
        </w:rPr>
        <w:t xml:space="preserve"> estimate </w:t>
      </w:r>
      <w:r w:rsidR="001826D1" w:rsidRPr="00886071">
        <w:rPr>
          <w:rFonts w:asciiTheme="minorHAnsi" w:hAnsiTheme="minorHAnsi"/>
        </w:rPr>
        <w:t xml:space="preserve">in terms of </w:t>
      </w:r>
      <w:r w:rsidR="000A177A">
        <w:rPr>
          <w:rFonts w:asciiTheme="minorHAnsi" w:hAnsiTheme="minorHAnsi"/>
        </w:rPr>
        <w:t xml:space="preserve">the </w:t>
      </w:r>
      <w:r w:rsidR="001826D1" w:rsidRPr="00886071">
        <w:rPr>
          <w:rFonts w:asciiTheme="minorHAnsi" w:hAnsiTheme="minorHAnsi"/>
        </w:rPr>
        <w:t xml:space="preserve">percent </w:t>
      </w:r>
      <w:r w:rsidR="000A177A">
        <w:rPr>
          <w:rFonts w:asciiTheme="minorHAnsi" w:hAnsiTheme="minorHAnsi"/>
        </w:rPr>
        <w:t xml:space="preserve">likelihood of </w:t>
      </w:r>
      <w:r w:rsidR="001655A0" w:rsidRPr="00886071">
        <w:rPr>
          <w:rFonts w:asciiTheme="minorHAnsi" w:hAnsiTheme="minorHAnsi"/>
        </w:rPr>
        <w:t xml:space="preserve">each potential </w:t>
      </w:r>
      <w:r w:rsidR="000A177A">
        <w:rPr>
          <w:rFonts w:asciiTheme="minorHAnsi" w:hAnsiTheme="minorHAnsi"/>
        </w:rPr>
        <w:t xml:space="preserve">member and </w:t>
      </w:r>
      <w:r w:rsidR="001655A0" w:rsidRPr="00886071">
        <w:rPr>
          <w:rFonts w:asciiTheme="minorHAnsi" w:hAnsiTheme="minorHAnsi"/>
        </w:rPr>
        <w:t>the</w:t>
      </w:r>
      <w:r w:rsidR="001826D1" w:rsidRPr="00886071">
        <w:rPr>
          <w:rFonts w:asciiTheme="minorHAnsi" w:hAnsiTheme="minorHAnsi"/>
        </w:rPr>
        <w:t>ir</w:t>
      </w:r>
      <w:r w:rsidR="000A177A">
        <w:rPr>
          <w:rFonts w:asciiTheme="minorHAnsi" w:hAnsiTheme="minorHAnsi"/>
        </w:rPr>
        <w:t xml:space="preserve"> likelihood of attending the IUCRC P</w:t>
      </w:r>
      <w:r w:rsidR="001655A0" w:rsidRPr="00886071">
        <w:rPr>
          <w:rFonts w:asciiTheme="minorHAnsi" w:hAnsiTheme="minorHAnsi"/>
        </w:rPr>
        <w:t xml:space="preserve">lanning </w:t>
      </w:r>
      <w:r w:rsidR="000A177A">
        <w:rPr>
          <w:rFonts w:asciiTheme="minorHAnsi" w:hAnsiTheme="minorHAnsi"/>
        </w:rPr>
        <w:t>Grant Meeting</w:t>
      </w:r>
      <w:r w:rsidR="001655A0" w:rsidRPr="00886071">
        <w:rPr>
          <w:rFonts w:asciiTheme="minorHAnsi" w:hAnsiTheme="minorHAnsi"/>
        </w:rPr>
        <w:t xml:space="preserve"> and becoming a </w:t>
      </w:r>
      <w:r w:rsidR="001826D1" w:rsidRPr="00886071">
        <w:rPr>
          <w:rFonts w:asciiTheme="minorHAnsi" w:hAnsiTheme="minorHAnsi"/>
        </w:rPr>
        <w:t xml:space="preserve">Center </w:t>
      </w:r>
      <w:r w:rsidR="000A177A">
        <w:rPr>
          <w:rFonts w:asciiTheme="minorHAnsi" w:hAnsiTheme="minorHAnsi"/>
        </w:rPr>
        <w:t>charter member</w:t>
      </w:r>
      <w:r w:rsidR="001655A0" w:rsidRPr="00886071">
        <w:rPr>
          <w:rFonts w:asciiTheme="minorHAnsi" w:hAnsiTheme="minorHAnsi"/>
        </w:rPr>
        <w:t xml:space="preserve">. </w:t>
      </w:r>
      <w:r w:rsidR="000A177A">
        <w:rPr>
          <w:rFonts w:asciiTheme="minorHAnsi" w:hAnsiTheme="minorHAnsi"/>
        </w:rPr>
        <w:t>This l</w:t>
      </w:r>
      <w:r w:rsidR="001655A0" w:rsidRPr="00886071">
        <w:rPr>
          <w:rFonts w:asciiTheme="minorHAnsi" w:hAnsiTheme="minorHAnsi"/>
        </w:rPr>
        <w:t xml:space="preserve">ist </w:t>
      </w:r>
      <w:r w:rsidR="001826D1" w:rsidRPr="00886071">
        <w:rPr>
          <w:rFonts w:asciiTheme="minorHAnsi" w:hAnsiTheme="minorHAnsi"/>
        </w:rPr>
        <w:t xml:space="preserve">should be shared </w:t>
      </w:r>
      <w:r w:rsidR="001655A0" w:rsidRPr="00886071">
        <w:rPr>
          <w:rFonts w:asciiTheme="minorHAnsi" w:hAnsiTheme="minorHAnsi"/>
        </w:rPr>
        <w:t>among</w:t>
      </w:r>
      <w:r w:rsidR="001826D1" w:rsidRPr="00886071">
        <w:rPr>
          <w:rFonts w:asciiTheme="minorHAnsi" w:hAnsiTheme="minorHAnsi"/>
        </w:rPr>
        <w:t xml:space="preserve"> all </w:t>
      </w:r>
      <w:r w:rsidR="000A177A">
        <w:rPr>
          <w:rFonts w:asciiTheme="minorHAnsi" w:hAnsiTheme="minorHAnsi"/>
        </w:rPr>
        <w:t xml:space="preserve">of the Site PIs and with </w:t>
      </w:r>
      <w:r w:rsidR="001826D1" w:rsidRPr="00886071">
        <w:rPr>
          <w:rFonts w:asciiTheme="minorHAnsi" w:hAnsiTheme="minorHAnsi"/>
        </w:rPr>
        <w:t xml:space="preserve">the Center Evaluator. </w:t>
      </w:r>
    </w:p>
    <w:p w14:paraId="7B9425BD" w14:textId="5D5ADDF9" w:rsidR="000A177A" w:rsidRDefault="00A12A13" w:rsidP="00C4442A">
      <w:pPr>
        <w:ind w:left="1260" w:hanging="450"/>
        <w:rPr>
          <w:rFonts w:asciiTheme="minorHAnsi" w:hAnsiTheme="minorHAnsi"/>
        </w:rPr>
      </w:pPr>
      <w:r w:rsidRPr="00886071">
        <w:rPr>
          <w:rFonts w:asciiTheme="minorHAnsi" w:hAnsiTheme="minorHAnsi"/>
          <w:b/>
        </w:rPr>
        <w:t xml:space="preserve">•      </w:t>
      </w:r>
      <w:r w:rsidR="001655A0" w:rsidRPr="00886071">
        <w:rPr>
          <w:rFonts w:asciiTheme="minorHAnsi" w:hAnsiTheme="minorHAnsi"/>
        </w:rPr>
        <w:t xml:space="preserve">Site PIs </w:t>
      </w:r>
      <w:r w:rsidR="00591DD6">
        <w:rPr>
          <w:rFonts w:asciiTheme="minorHAnsi" w:hAnsiTheme="minorHAnsi"/>
        </w:rPr>
        <w:t xml:space="preserve">and other Center Personnel </w:t>
      </w:r>
      <w:r w:rsidR="001826D1" w:rsidRPr="00886071">
        <w:rPr>
          <w:rFonts w:asciiTheme="minorHAnsi" w:hAnsiTheme="minorHAnsi"/>
        </w:rPr>
        <w:t xml:space="preserve">participate in </w:t>
      </w:r>
      <w:r w:rsidR="001655A0" w:rsidRPr="00886071">
        <w:rPr>
          <w:rFonts w:asciiTheme="minorHAnsi" w:hAnsiTheme="minorHAnsi"/>
        </w:rPr>
        <w:t>regular conference calls</w:t>
      </w:r>
      <w:r w:rsidR="000A177A">
        <w:rPr>
          <w:rFonts w:asciiTheme="minorHAnsi" w:hAnsiTheme="minorHAnsi"/>
        </w:rPr>
        <w:t xml:space="preserve"> with one another, the number and time and date of which should be recorded and sent to the Center Evaluator</w:t>
      </w:r>
      <w:r w:rsidR="001826D1" w:rsidRPr="00886071">
        <w:rPr>
          <w:rFonts w:asciiTheme="minorHAnsi" w:hAnsiTheme="minorHAnsi"/>
        </w:rPr>
        <w:t xml:space="preserve">. For single Site Centers, </w:t>
      </w:r>
      <w:r w:rsidR="000A177A">
        <w:rPr>
          <w:rFonts w:asciiTheme="minorHAnsi" w:hAnsiTheme="minorHAnsi"/>
        </w:rPr>
        <w:t xml:space="preserve">this would consist of meetings of </w:t>
      </w:r>
      <w:r w:rsidR="001826D1" w:rsidRPr="00886071">
        <w:rPr>
          <w:rFonts w:asciiTheme="minorHAnsi" w:hAnsiTheme="minorHAnsi"/>
        </w:rPr>
        <w:t xml:space="preserve">faculty </w:t>
      </w:r>
      <w:r w:rsidR="000A177A">
        <w:rPr>
          <w:rFonts w:asciiTheme="minorHAnsi" w:hAnsiTheme="minorHAnsi"/>
        </w:rPr>
        <w:t xml:space="preserve">to discuss </w:t>
      </w:r>
      <w:r w:rsidR="001826D1" w:rsidRPr="00886071">
        <w:rPr>
          <w:rFonts w:asciiTheme="minorHAnsi" w:hAnsiTheme="minorHAnsi"/>
        </w:rPr>
        <w:t xml:space="preserve">Center </w:t>
      </w:r>
      <w:r w:rsidR="000A177A">
        <w:rPr>
          <w:rFonts w:asciiTheme="minorHAnsi" w:hAnsiTheme="minorHAnsi"/>
        </w:rPr>
        <w:t xml:space="preserve">organizational and customer discovery issues.  </w:t>
      </w:r>
    </w:p>
    <w:p w14:paraId="048278E3" w14:textId="092FFD85" w:rsidR="00CC4B57" w:rsidRDefault="000A177A" w:rsidP="00C4442A">
      <w:pPr>
        <w:ind w:left="1260" w:hanging="450"/>
        <w:rPr>
          <w:rFonts w:asciiTheme="minorHAnsi" w:hAnsiTheme="minorHAnsi"/>
        </w:rPr>
      </w:pPr>
      <w:r w:rsidRPr="00886071">
        <w:rPr>
          <w:rFonts w:asciiTheme="minorHAnsi" w:hAnsiTheme="minorHAnsi"/>
          <w:b/>
        </w:rPr>
        <w:t xml:space="preserve">•      </w:t>
      </w:r>
      <w:r>
        <w:rPr>
          <w:rFonts w:asciiTheme="minorHAnsi" w:hAnsiTheme="minorHAnsi"/>
        </w:rPr>
        <w:t>The Planning Team s</w:t>
      </w:r>
      <w:r w:rsidR="001655A0" w:rsidRPr="00886071">
        <w:rPr>
          <w:rFonts w:asciiTheme="minorHAnsi" w:hAnsiTheme="minorHAnsi"/>
        </w:rPr>
        <w:t>tart</w:t>
      </w:r>
      <w:r>
        <w:rPr>
          <w:rFonts w:asciiTheme="minorHAnsi" w:hAnsiTheme="minorHAnsi"/>
        </w:rPr>
        <w:t>s</w:t>
      </w:r>
      <w:r w:rsidR="001655A0" w:rsidRPr="00886071">
        <w:rPr>
          <w:rFonts w:asciiTheme="minorHAnsi" w:hAnsiTheme="minorHAnsi"/>
        </w:rPr>
        <w:t xml:space="preserve"> </w:t>
      </w:r>
      <w:r>
        <w:rPr>
          <w:rFonts w:asciiTheme="minorHAnsi" w:hAnsiTheme="minorHAnsi"/>
        </w:rPr>
        <w:t>to develop their IUCRC Plan</w:t>
      </w:r>
      <w:r w:rsidR="001655A0" w:rsidRPr="00886071">
        <w:rPr>
          <w:rFonts w:asciiTheme="minorHAnsi" w:hAnsiTheme="minorHAnsi"/>
        </w:rPr>
        <w:t xml:space="preserve">ning </w:t>
      </w:r>
      <w:r>
        <w:rPr>
          <w:rFonts w:asciiTheme="minorHAnsi" w:hAnsiTheme="minorHAnsi"/>
        </w:rPr>
        <w:t>M</w:t>
      </w:r>
      <w:r w:rsidR="001655A0" w:rsidRPr="00886071">
        <w:rPr>
          <w:rFonts w:asciiTheme="minorHAnsi" w:hAnsiTheme="minorHAnsi"/>
        </w:rPr>
        <w:t xml:space="preserve">eeting </w:t>
      </w:r>
      <w:r w:rsidR="001826D1" w:rsidRPr="00886071">
        <w:rPr>
          <w:rFonts w:asciiTheme="minorHAnsi" w:hAnsiTheme="minorHAnsi"/>
        </w:rPr>
        <w:t>a</w:t>
      </w:r>
      <w:r w:rsidR="001655A0" w:rsidRPr="00886071">
        <w:rPr>
          <w:rFonts w:asciiTheme="minorHAnsi" w:hAnsiTheme="minorHAnsi"/>
        </w:rPr>
        <w:t>genda</w:t>
      </w:r>
      <w:r w:rsidR="00466FC0">
        <w:rPr>
          <w:rFonts w:asciiTheme="minorHAnsi" w:hAnsiTheme="minorHAnsi"/>
        </w:rPr>
        <w:t xml:space="preserve"> and Planning Meeting logistics</w:t>
      </w:r>
      <w:r w:rsidR="001655A0" w:rsidRPr="00886071">
        <w:rPr>
          <w:rFonts w:asciiTheme="minorHAnsi" w:hAnsiTheme="minorHAnsi"/>
        </w:rPr>
        <w:t xml:space="preserve">. </w:t>
      </w:r>
    </w:p>
    <w:p w14:paraId="28E5C8DF" w14:textId="77777777" w:rsidR="00466FC0" w:rsidRDefault="00466FC0" w:rsidP="00C4442A">
      <w:pPr>
        <w:pStyle w:val="ListParagraph"/>
        <w:numPr>
          <w:ilvl w:val="0"/>
          <w:numId w:val="25"/>
        </w:numPr>
        <w:ind w:left="1620"/>
        <w:rPr>
          <w:rFonts w:asciiTheme="minorHAnsi" w:hAnsiTheme="minorHAnsi"/>
        </w:rPr>
      </w:pPr>
      <w:r w:rsidRPr="00466FC0">
        <w:rPr>
          <w:rFonts w:asciiTheme="minorHAnsi" w:hAnsiTheme="minorHAnsi"/>
        </w:rPr>
        <w:t>Identify potential meeting dates and verify that facilities are available for each</w:t>
      </w:r>
      <w:r>
        <w:rPr>
          <w:rFonts w:asciiTheme="minorHAnsi" w:hAnsiTheme="minorHAnsi"/>
        </w:rPr>
        <w:t>.</w:t>
      </w:r>
    </w:p>
    <w:p w14:paraId="1257E85C" w14:textId="492D3446" w:rsidR="00466FC0" w:rsidRDefault="00466FC0" w:rsidP="00C4442A">
      <w:pPr>
        <w:pStyle w:val="ListParagraph"/>
        <w:numPr>
          <w:ilvl w:val="0"/>
          <w:numId w:val="25"/>
        </w:numPr>
        <w:ind w:left="1620"/>
        <w:rPr>
          <w:rFonts w:asciiTheme="minorHAnsi" w:hAnsiTheme="minorHAnsi"/>
        </w:rPr>
      </w:pPr>
      <w:r>
        <w:rPr>
          <w:rFonts w:asciiTheme="minorHAnsi" w:hAnsiTheme="minorHAnsi"/>
        </w:rPr>
        <w:t>C</w:t>
      </w:r>
      <w:r w:rsidRPr="00466FC0">
        <w:rPr>
          <w:rFonts w:asciiTheme="minorHAnsi" w:hAnsiTheme="minorHAnsi"/>
        </w:rPr>
        <w:t>lear 2-3 potentia</w:t>
      </w:r>
      <w:r>
        <w:rPr>
          <w:rFonts w:asciiTheme="minorHAnsi" w:hAnsiTheme="minorHAnsi"/>
        </w:rPr>
        <w:t>l dates with the NSF</w:t>
      </w:r>
      <w:r w:rsidRPr="00466FC0">
        <w:rPr>
          <w:rFonts w:asciiTheme="minorHAnsi" w:hAnsiTheme="minorHAnsi"/>
        </w:rPr>
        <w:t xml:space="preserve"> </w:t>
      </w:r>
      <w:r>
        <w:rPr>
          <w:rFonts w:asciiTheme="minorHAnsi" w:hAnsiTheme="minorHAnsi"/>
        </w:rPr>
        <w:t>PD.</w:t>
      </w:r>
      <w:r w:rsidRPr="00466FC0">
        <w:rPr>
          <w:rFonts w:asciiTheme="minorHAnsi" w:hAnsiTheme="minorHAnsi"/>
        </w:rPr>
        <w:t xml:space="preserve"> </w:t>
      </w:r>
    </w:p>
    <w:p w14:paraId="5179C0A0" w14:textId="663B3100" w:rsidR="00466FC0" w:rsidRDefault="00466FC0" w:rsidP="00C4442A">
      <w:pPr>
        <w:pStyle w:val="ListParagraph"/>
        <w:numPr>
          <w:ilvl w:val="0"/>
          <w:numId w:val="25"/>
        </w:numPr>
        <w:ind w:left="1620"/>
        <w:rPr>
          <w:rFonts w:asciiTheme="minorHAnsi" w:hAnsiTheme="minorHAnsi"/>
        </w:rPr>
      </w:pPr>
      <w:r>
        <w:rPr>
          <w:rFonts w:asciiTheme="minorHAnsi" w:hAnsiTheme="minorHAnsi"/>
        </w:rPr>
        <w:t>P</w:t>
      </w:r>
      <w:r w:rsidRPr="00466FC0">
        <w:rPr>
          <w:rFonts w:asciiTheme="minorHAnsi" w:hAnsiTheme="minorHAnsi"/>
        </w:rPr>
        <w:t xml:space="preserve">oll key potential attendees (industry and local university) to identify which dates work best for the planning meeting. </w:t>
      </w:r>
    </w:p>
    <w:p w14:paraId="64BF9E61" w14:textId="37694A1B" w:rsidR="00466FC0" w:rsidRPr="00466FC0" w:rsidRDefault="00466FC0" w:rsidP="00C4442A">
      <w:pPr>
        <w:ind w:left="1260" w:hanging="360"/>
        <w:rPr>
          <w:rFonts w:asciiTheme="minorHAnsi" w:hAnsiTheme="minorHAnsi"/>
        </w:rPr>
      </w:pPr>
      <w:r w:rsidRPr="00466FC0">
        <w:rPr>
          <w:rFonts w:asciiTheme="minorHAnsi" w:hAnsiTheme="minorHAnsi"/>
          <w:b/>
        </w:rPr>
        <w:t xml:space="preserve">•     </w:t>
      </w:r>
      <w:r>
        <w:rPr>
          <w:rFonts w:asciiTheme="minorHAnsi" w:hAnsiTheme="minorHAnsi"/>
        </w:rPr>
        <w:t xml:space="preserve">The Center PIs enlist </w:t>
      </w:r>
      <w:r w:rsidRPr="00466FC0">
        <w:rPr>
          <w:rFonts w:asciiTheme="minorHAnsi" w:hAnsiTheme="minorHAnsi"/>
        </w:rPr>
        <w:t>the services of an experienced meeting planner to help generate industry-standard materials</w:t>
      </w:r>
      <w:r>
        <w:rPr>
          <w:rFonts w:asciiTheme="minorHAnsi" w:hAnsiTheme="minorHAnsi"/>
        </w:rPr>
        <w:t xml:space="preserve"> preparation and logistics</w:t>
      </w:r>
      <w:r w:rsidR="00FB38E6">
        <w:rPr>
          <w:rFonts w:asciiTheme="minorHAnsi" w:hAnsiTheme="minorHAnsi"/>
        </w:rPr>
        <w:t xml:space="preserve"> and serve as the </w:t>
      </w:r>
      <w:r w:rsidR="00E87D3B">
        <w:rPr>
          <w:rFonts w:asciiTheme="minorHAnsi" w:hAnsiTheme="minorHAnsi"/>
        </w:rPr>
        <w:t>person handl</w:t>
      </w:r>
      <w:r w:rsidR="00591DD6">
        <w:rPr>
          <w:rFonts w:asciiTheme="minorHAnsi" w:hAnsiTheme="minorHAnsi"/>
        </w:rPr>
        <w:t>i</w:t>
      </w:r>
      <w:r w:rsidR="00E87D3B">
        <w:rPr>
          <w:rFonts w:asciiTheme="minorHAnsi" w:hAnsiTheme="minorHAnsi"/>
        </w:rPr>
        <w:t>ng registration and logistics for the meeting.</w:t>
      </w:r>
    </w:p>
    <w:p w14:paraId="1C6449CD" w14:textId="77777777" w:rsidR="00CC4B57" w:rsidRPr="00D139A7" w:rsidRDefault="00CC4B57" w:rsidP="00886071">
      <w:pPr>
        <w:ind w:left="810"/>
        <w:rPr>
          <w:rFonts w:asciiTheme="minorHAnsi" w:hAnsiTheme="minorHAnsi"/>
          <w:sz w:val="12"/>
          <w:szCs w:val="12"/>
        </w:rPr>
      </w:pPr>
    </w:p>
    <w:p w14:paraId="4E29CC49" w14:textId="50B9B7E9" w:rsidR="00A12A13" w:rsidRPr="00886071" w:rsidRDefault="00886071" w:rsidP="00D139A7">
      <w:pPr>
        <w:ind w:left="720" w:hanging="360"/>
        <w:rPr>
          <w:rFonts w:asciiTheme="minorHAnsi" w:hAnsiTheme="minorHAnsi"/>
        </w:rPr>
      </w:pPr>
      <w:r>
        <w:rPr>
          <w:rFonts w:asciiTheme="minorHAnsi" w:hAnsiTheme="minorHAnsi"/>
          <w:b/>
        </w:rPr>
        <w:t xml:space="preserve">  </w:t>
      </w:r>
      <w:r w:rsidR="00A12A13" w:rsidRPr="00886071">
        <w:rPr>
          <w:rFonts w:asciiTheme="minorHAnsi" w:hAnsiTheme="minorHAnsi"/>
          <w:b/>
        </w:rPr>
        <w:t>3 Mo Prior</w:t>
      </w:r>
      <w:r w:rsidR="001655A0" w:rsidRPr="00886071">
        <w:rPr>
          <w:rFonts w:asciiTheme="minorHAnsi" w:hAnsiTheme="minorHAnsi"/>
        </w:rPr>
        <w:t xml:space="preserve">: </w:t>
      </w:r>
    </w:p>
    <w:p w14:paraId="7DB659BE" w14:textId="0C84A203" w:rsidR="00591DD6" w:rsidRDefault="006C4ADA" w:rsidP="00C4442A">
      <w:pPr>
        <w:ind w:left="1260" w:hanging="360"/>
        <w:rPr>
          <w:rFonts w:asciiTheme="minorHAnsi" w:hAnsiTheme="minorHAnsi"/>
        </w:rPr>
      </w:pPr>
      <w:r w:rsidRPr="00886071">
        <w:rPr>
          <w:rFonts w:asciiTheme="minorHAnsi" w:hAnsiTheme="minorHAnsi"/>
          <w:b/>
        </w:rPr>
        <w:t xml:space="preserve">•    </w:t>
      </w:r>
      <w:r w:rsidR="00591DD6">
        <w:rPr>
          <w:rFonts w:asciiTheme="minorHAnsi" w:hAnsiTheme="minorHAnsi"/>
        </w:rPr>
        <w:t xml:space="preserve">Site PIs </w:t>
      </w:r>
      <w:r w:rsidR="00591DD6" w:rsidRPr="00886071">
        <w:rPr>
          <w:rFonts w:asciiTheme="minorHAnsi" w:hAnsiTheme="minorHAnsi"/>
        </w:rPr>
        <w:t xml:space="preserve">distribute </w:t>
      </w:r>
      <w:r w:rsidR="00591DD6">
        <w:rPr>
          <w:rFonts w:asciiTheme="minorHAnsi" w:hAnsiTheme="minorHAnsi"/>
        </w:rPr>
        <w:t xml:space="preserve">a </w:t>
      </w:r>
      <w:r w:rsidR="00591DD6" w:rsidRPr="00886071">
        <w:rPr>
          <w:rFonts w:asciiTheme="minorHAnsi" w:hAnsiTheme="minorHAnsi"/>
        </w:rPr>
        <w:t>common presentation template</w:t>
      </w:r>
      <w:r w:rsidR="00591DD6">
        <w:rPr>
          <w:rFonts w:asciiTheme="minorHAnsi" w:hAnsiTheme="minorHAnsi"/>
        </w:rPr>
        <w:t xml:space="preserve"> </w:t>
      </w:r>
      <w:r w:rsidR="00E02FAA">
        <w:rPr>
          <w:rFonts w:asciiTheme="minorHAnsi" w:hAnsiTheme="minorHAnsi"/>
        </w:rPr>
        <w:t xml:space="preserve">(see example on NSF IUCRC website) </w:t>
      </w:r>
      <w:r w:rsidR="00591DD6">
        <w:rPr>
          <w:rFonts w:asciiTheme="minorHAnsi" w:hAnsiTheme="minorHAnsi"/>
        </w:rPr>
        <w:t xml:space="preserve">to Center Personnel and encourage them to </w:t>
      </w:r>
      <w:r w:rsidR="00E02FAA">
        <w:rPr>
          <w:rFonts w:asciiTheme="minorHAnsi" w:hAnsiTheme="minorHAnsi"/>
        </w:rPr>
        <w:t xml:space="preserve">(1) </w:t>
      </w:r>
      <w:r w:rsidR="00591DD6">
        <w:rPr>
          <w:rFonts w:asciiTheme="minorHAnsi" w:hAnsiTheme="minorHAnsi"/>
        </w:rPr>
        <w:t>create cutting-edge, cross-institutional/disciplinary research projects that address sector/targeted</w:t>
      </w:r>
      <w:r w:rsidR="00E02FAA">
        <w:rPr>
          <w:rFonts w:asciiTheme="minorHAnsi" w:hAnsiTheme="minorHAnsi"/>
        </w:rPr>
        <w:t>, (2) put a</w:t>
      </w:r>
      <w:r w:rsidR="00591DD6">
        <w:rPr>
          <w:rFonts w:asciiTheme="minorHAnsi" w:hAnsiTheme="minorHAnsi"/>
        </w:rPr>
        <w:t xml:space="preserve"> pitch </w:t>
      </w:r>
      <w:r w:rsidR="00E02FAA">
        <w:rPr>
          <w:rFonts w:asciiTheme="minorHAnsi" w:hAnsiTheme="minorHAnsi"/>
        </w:rPr>
        <w:t>of their project into the template, and (3) establish a time limit for the presentation.</w:t>
      </w:r>
    </w:p>
    <w:p w14:paraId="5D36AAA5" w14:textId="32ECECA6" w:rsidR="00591DD6" w:rsidRPr="00F54735" w:rsidRDefault="00591DD6" w:rsidP="00591DD6">
      <w:pPr>
        <w:ind w:left="810" w:hanging="360"/>
        <w:rPr>
          <w:rFonts w:asciiTheme="minorHAnsi" w:hAnsiTheme="minorHAnsi"/>
          <w:sz w:val="12"/>
          <w:szCs w:val="12"/>
        </w:rPr>
      </w:pPr>
    </w:p>
    <w:p w14:paraId="07DB86B3" w14:textId="1811228E" w:rsidR="00E02FAA" w:rsidRPr="00886071" w:rsidRDefault="00E02FAA" w:rsidP="00E02FAA">
      <w:pPr>
        <w:ind w:left="720" w:hanging="360"/>
        <w:rPr>
          <w:rFonts w:asciiTheme="minorHAnsi" w:hAnsiTheme="minorHAnsi"/>
        </w:rPr>
      </w:pPr>
      <w:r>
        <w:rPr>
          <w:rFonts w:asciiTheme="minorHAnsi" w:hAnsiTheme="minorHAnsi"/>
          <w:b/>
        </w:rPr>
        <w:t xml:space="preserve">  2</w:t>
      </w:r>
      <w:r w:rsidRPr="00886071">
        <w:rPr>
          <w:rFonts w:asciiTheme="minorHAnsi" w:hAnsiTheme="minorHAnsi"/>
          <w:b/>
        </w:rPr>
        <w:t xml:space="preserve"> Mo Prior</w:t>
      </w:r>
      <w:r w:rsidRPr="00886071">
        <w:rPr>
          <w:rFonts w:asciiTheme="minorHAnsi" w:hAnsiTheme="minorHAnsi"/>
        </w:rPr>
        <w:t xml:space="preserve">: </w:t>
      </w:r>
    </w:p>
    <w:p w14:paraId="1FC3A7DC" w14:textId="710FD02E" w:rsidR="006C4ADA" w:rsidRDefault="00E02FAA" w:rsidP="00C4442A">
      <w:pPr>
        <w:ind w:left="1260" w:hanging="360"/>
        <w:rPr>
          <w:rFonts w:asciiTheme="minorHAnsi" w:hAnsiTheme="minorHAnsi"/>
        </w:rPr>
      </w:pPr>
      <w:r w:rsidRPr="00886071">
        <w:rPr>
          <w:rFonts w:asciiTheme="minorHAnsi" w:hAnsiTheme="minorHAnsi"/>
          <w:b/>
        </w:rPr>
        <w:t xml:space="preserve">•    </w:t>
      </w:r>
      <w:r>
        <w:rPr>
          <w:rFonts w:asciiTheme="minorHAnsi" w:hAnsiTheme="minorHAnsi"/>
        </w:rPr>
        <w:t xml:space="preserve">Teams of Center Personnel pitch their proposed research projects to their Center </w:t>
      </w:r>
      <w:proofErr w:type="gramStart"/>
      <w:r>
        <w:rPr>
          <w:rFonts w:asciiTheme="minorHAnsi" w:hAnsiTheme="minorHAnsi"/>
        </w:rPr>
        <w:t>colleagues</w:t>
      </w:r>
      <w:proofErr w:type="gramEnd"/>
      <w:r>
        <w:rPr>
          <w:rFonts w:asciiTheme="minorHAnsi" w:hAnsiTheme="minorHAnsi"/>
        </w:rPr>
        <w:t xml:space="preserve"> and, upon discussion, a suite of projects is selected that is deemed to be cutting edge and that best addresses the pain points revealed in the sector/industry discovery process. </w:t>
      </w:r>
    </w:p>
    <w:p w14:paraId="06B2784A" w14:textId="07BD60DD" w:rsidR="00EA1D4B" w:rsidRDefault="00EA1D4B" w:rsidP="00EA1D4B">
      <w:pPr>
        <w:ind w:left="810" w:hanging="360"/>
        <w:rPr>
          <w:rFonts w:asciiTheme="minorHAnsi" w:hAnsiTheme="minorHAnsi"/>
        </w:rPr>
      </w:pPr>
    </w:p>
    <w:p w14:paraId="0739B7AF" w14:textId="15C6022B" w:rsidR="00EA1D4B" w:rsidRPr="00591DD6" w:rsidRDefault="00EA1D4B" w:rsidP="00EA1D4B">
      <w:pPr>
        <w:ind w:left="720" w:hanging="360"/>
        <w:rPr>
          <w:rFonts w:asciiTheme="minorHAnsi" w:hAnsiTheme="minorHAnsi"/>
        </w:rPr>
      </w:pPr>
      <w:r>
        <w:rPr>
          <w:rFonts w:asciiTheme="minorHAnsi" w:hAnsiTheme="minorHAnsi"/>
          <w:b/>
        </w:rPr>
        <w:lastRenderedPageBreak/>
        <w:t xml:space="preserve">  1</w:t>
      </w:r>
      <w:r w:rsidRPr="00886071">
        <w:rPr>
          <w:rFonts w:asciiTheme="minorHAnsi" w:hAnsiTheme="minorHAnsi"/>
          <w:b/>
        </w:rPr>
        <w:t xml:space="preserve"> Mo Prior</w:t>
      </w:r>
      <w:r w:rsidRPr="00886071">
        <w:rPr>
          <w:rFonts w:asciiTheme="minorHAnsi" w:hAnsiTheme="minorHAnsi"/>
        </w:rPr>
        <w:t xml:space="preserve">: </w:t>
      </w:r>
    </w:p>
    <w:p w14:paraId="1212A9FB" w14:textId="342BDE6A" w:rsidR="00EA1D4B" w:rsidRDefault="00EA1D4B" w:rsidP="00C4442A">
      <w:pPr>
        <w:ind w:left="1260" w:hanging="360"/>
        <w:rPr>
          <w:rFonts w:asciiTheme="minorHAnsi" w:hAnsiTheme="minorHAnsi"/>
        </w:rPr>
      </w:pPr>
      <w:r w:rsidRPr="00886071">
        <w:rPr>
          <w:rFonts w:asciiTheme="minorHAnsi" w:hAnsiTheme="minorHAnsi"/>
          <w:b/>
        </w:rPr>
        <w:t xml:space="preserve">•    </w:t>
      </w:r>
      <w:r w:rsidR="0081629F" w:rsidRPr="00886071">
        <w:rPr>
          <w:rFonts w:asciiTheme="minorHAnsi" w:hAnsiTheme="minorHAnsi"/>
        </w:rPr>
        <w:t xml:space="preserve">Documents are created </w:t>
      </w:r>
      <w:r>
        <w:rPr>
          <w:rFonts w:asciiTheme="minorHAnsi" w:hAnsiTheme="minorHAnsi"/>
        </w:rPr>
        <w:t>for the Planning Grant Meeting</w:t>
      </w:r>
      <w:r w:rsidR="00110C3B">
        <w:rPr>
          <w:rFonts w:asciiTheme="minorHAnsi" w:hAnsiTheme="minorHAnsi"/>
        </w:rPr>
        <w:t>, including those</w:t>
      </w:r>
      <w:r>
        <w:rPr>
          <w:rFonts w:asciiTheme="minorHAnsi" w:hAnsiTheme="minorHAnsi"/>
        </w:rPr>
        <w:t xml:space="preserve"> for the selected projects </w:t>
      </w:r>
      <w:r w:rsidR="0081629F" w:rsidRPr="00886071">
        <w:rPr>
          <w:rFonts w:asciiTheme="minorHAnsi" w:hAnsiTheme="minorHAnsi"/>
        </w:rPr>
        <w:t xml:space="preserve">specifying </w:t>
      </w:r>
      <w:r w:rsidR="001655A0" w:rsidRPr="00886071">
        <w:rPr>
          <w:rFonts w:asciiTheme="minorHAnsi" w:hAnsiTheme="minorHAnsi"/>
        </w:rPr>
        <w:t>deliverables, milestones, timetable</w:t>
      </w:r>
      <w:r w:rsidR="0081629F" w:rsidRPr="00886071">
        <w:rPr>
          <w:rFonts w:asciiTheme="minorHAnsi" w:hAnsiTheme="minorHAnsi"/>
        </w:rPr>
        <w:t>s</w:t>
      </w:r>
      <w:r w:rsidR="001655A0" w:rsidRPr="00886071">
        <w:rPr>
          <w:rFonts w:asciiTheme="minorHAnsi" w:hAnsiTheme="minorHAnsi"/>
        </w:rPr>
        <w:t>, budget</w:t>
      </w:r>
      <w:r w:rsidR="0081629F" w:rsidRPr="00886071">
        <w:rPr>
          <w:rFonts w:asciiTheme="minorHAnsi" w:hAnsiTheme="minorHAnsi"/>
        </w:rPr>
        <w:t>s</w:t>
      </w:r>
      <w:r w:rsidR="001655A0" w:rsidRPr="00886071">
        <w:rPr>
          <w:rFonts w:asciiTheme="minorHAnsi" w:hAnsiTheme="minorHAnsi"/>
        </w:rPr>
        <w:t xml:space="preserve"> </w:t>
      </w:r>
      <w:r w:rsidR="0081629F" w:rsidRPr="00886071">
        <w:rPr>
          <w:rFonts w:asciiTheme="minorHAnsi" w:hAnsiTheme="minorHAnsi"/>
        </w:rPr>
        <w:t>and</w:t>
      </w:r>
      <w:r>
        <w:rPr>
          <w:rFonts w:asciiTheme="minorHAnsi" w:hAnsiTheme="minorHAnsi"/>
        </w:rPr>
        <w:t xml:space="preserve"> project duration</w:t>
      </w:r>
      <w:r w:rsidR="0081629F" w:rsidRPr="00886071">
        <w:rPr>
          <w:rFonts w:asciiTheme="minorHAnsi" w:hAnsiTheme="minorHAnsi"/>
        </w:rPr>
        <w:t xml:space="preserve">. </w:t>
      </w:r>
    </w:p>
    <w:p w14:paraId="26FB84CB" w14:textId="0F50B4DA" w:rsidR="00CC4B57" w:rsidRPr="00886071" w:rsidRDefault="00EA1D4B" w:rsidP="00C4442A">
      <w:pPr>
        <w:ind w:left="1260" w:hanging="360"/>
        <w:rPr>
          <w:rFonts w:asciiTheme="minorHAnsi" w:hAnsiTheme="minorHAnsi"/>
        </w:rPr>
      </w:pPr>
      <w:r w:rsidRPr="00886071">
        <w:rPr>
          <w:rFonts w:asciiTheme="minorHAnsi" w:hAnsiTheme="minorHAnsi"/>
          <w:b/>
        </w:rPr>
        <w:t xml:space="preserve">•    </w:t>
      </w:r>
      <w:r w:rsidRPr="00EA1D4B">
        <w:rPr>
          <w:rFonts w:asciiTheme="minorHAnsi" w:hAnsiTheme="minorHAnsi"/>
        </w:rPr>
        <w:t>Send a</w:t>
      </w:r>
      <w:r>
        <w:rPr>
          <w:rFonts w:asciiTheme="minorHAnsi" w:hAnsiTheme="minorHAnsi"/>
          <w:b/>
        </w:rPr>
        <w:t xml:space="preserve"> </w:t>
      </w:r>
      <w:r>
        <w:rPr>
          <w:rFonts w:asciiTheme="minorHAnsi" w:hAnsiTheme="minorHAnsi"/>
        </w:rPr>
        <w:t>p</w:t>
      </w:r>
      <w:r w:rsidR="001655A0" w:rsidRPr="00886071">
        <w:rPr>
          <w:rFonts w:asciiTheme="minorHAnsi" w:hAnsiTheme="minorHAnsi"/>
        </w:rPr>
        <w:t xml:space="preserve">re-meeting reminder emails </w:t>
      </w:r>
      <w:r w:rsidR="0081629F" w:rsidRPr="00886071">
        <w:rPr>
          <w:rFonts w:asciiTheme="minorHAnsi" w:hAnsiTheme="minorHAnsi"/>
        </w:rPr>
        <w:t>to all Center meeting participants</w:t>
      </w:r>
      <w:r>
        <w:rPr>
          <w:rFonts w:asciiTheme="minorHAnsi" w:hAnsiTheme="minorHAnsi"/>
        </w:rPr>
        <w:t xml:space="preserve"> (Center Personnel and prospective meeting attendees).</w:t>
      </w:r>
    </w:p>
    <w:p w14:paraId="1A221A1E" w14:textId="77777777" w:rsidR="00CC4B57" w:rsidRPr="00F54735" w:rsidRDefault="00CC4B57">
      <w:pPr>
        <w:ind w:left="720"/>
        <w:rPr>
          <w:rFonts w:asciiTheme="minorHAnsi" w:hAnsiTheme="minorHAnsi"/>
          <w:sz w:val="12"/>
          <w:szCs w:val="12"/>
        </w:rPr>
      </w:pPr>
    </w:p>
    <w:p w14:paraId="39E8BDB3" w14:textId="1E401886" w:rsidR="00A12A13" w:rsidRPr="00886071" w:rsidRDefault="00A12A13" w:rsidP="00D139A7">
      <w:pPr>
        <w:ind w:left="720" w:hanging="270"/>
        <w:rPr>
          <w:rFonts w:asciiTheme="minorHAnsi" w:hAnsiTheme="minorHAnsi"/>
        </w:rPr>
      </w:pPr>
      <w:r w:rsidRPr="00886071">
        <w:rPr>
          <w:rFonts w:asciiTheme="minorHAnsi" w:hAnsiTheme="minorHAnsi"/>
          <w:b/>
        </w:rPr>
        <w:t>3-5 D</w:t>
      </w:r>
      <w:r w:rsidR="001655A0" w:rsidRPr="00886071">
        <w:rPr>
          <w:rFonts w:asciiTheme="minorHAnsi" w:hAnsiTheme="minorHAnsi"/>
          <w:b/>
        </w:rPr>
        <w:t xml:space="preserve">ays </w:t>
      </w:r>
      <w:r w:rsidRPr="00886071">
        <w:rPr>
          <w:rFonts w:asciiTheme="minorHAnsi" w:hAnsiTheme="minorHAnsi"/>
          <w:b/>
        </w:rPr>
        <w:t>Prior</w:t>
      </w:r>
      <w:r w:rsidR="001655A0" w:rsidRPr="00886071">
        <w:rPr>
          <w:rFonts w:asciiTheme="minorHAnsi" w:hAnsiTheme="minorHAnsi"/>
        </w:rPr>
        <w:t xml:space="preserve">: </w:t>
      </w:r>
    </w:p>
    <w:p w14:paraId="2950B77C" w14:textId="30B454AF" w:rsidR="00CC4B57" w:rsidRPr="00886071" w:rsidRDefault="00A12A13" w:rsidP="00C4442A">
      <w:pPr>
        <w:ind w:left="1260" w:hanging="360"/>
        <w:rPr>
          <w:rFonts w:asciiTheme="minorHAnsi" w:hAnsiTheme="minorHAnsi"/>
        </w:rPr>
      </w:pPr>
      <w:r w:rsidRPr="00886071">
        <w:rPr>
          <w:rFonts w:asciiTheme="minorHAnsi" w:hAnsiTheme="minorHAnsi"/>
          <w:b/>
        </w:rPr>
        <w:t xml:space="preserve">•    </w:t>
      </w:r>
      <w:r w:rsidR="00110C3B">
        <w:rPr>
          <w:rFonts w:asciiTheme="minorHAnsi" w:hAnsiTheme="minorHAnsi"/>
        </w:rPr>
        <w:t>The m</w:t>
      </w:r>
      <w:r w:rsidR="001655A0" w:rsidRPr="00886071">
        <w:rPr>
          <w:rFonts w:asciiTheme="minorHAnsi" w:hAnsiTheme="minorHAnsi"/>
        </w:rPr>
        <w:t xml:space="preserve">eeting </w:t>
      </w:r>
      <w:r w:rsidR="0081629F" w:rsidRPr="00886071">
        <w:rPr>
          <w:rFonts w:asciiTheme="minorHAnsi" w:hAnsiTheme="minorHAnsi"/>
        </w:rPr>
        <w:t>p</w:t>
      </w:r>
      <w:r w:rsidR="00110C3B">
        <w:rPr>
          <w:rFonts w:asciiTheme="minorHAnsi" w:hAnsiTheme="minorHAnsi"/>
        </w:rPr>
        <w:t>lanner contacts all</w:t>
      </w:r>
      <w:r w:rsidR="0081629F" w:rsidRPr="00886071">
        <w:rPr>
          <w:rFonts w:asciiTheme="minorHAnsi" w:hAnsiTheme="minorHAnsi"/>
        </w:rPr>
        <w:t xml:space="preserve"> </w:t>
      </w:r>
      <w:r w:rsidR="001655A0" w:rsidRPr="00886071">
        <w:rPr>
          <w:rFonts w:asciiTheme="minorHAnsi" w:hAnsiTheme="minorHAnsi"/>
        </w:rPr>
        <w:t xml:space="preserve">industry </w:t>
      </w:r>
      <w:r w:rsidR="00110C3B">
        <w:rPr>
          <w:rFonts w:asciiTheme="minorHAnsi" w:hAnsiTheme="minorHAnsi"/>
        </w:rPr>
        <w:t xml:space="preserve">meeting </w:t>
      </w:r>
      <w:r w:rsidR="0081629F" w:rsidRPr="00886071">
        <w:rPr>
          <w:rFonts w:asciiTheme="minorHAnsi" w:hAnsiTheme="minorHAnsi"/>
        </w:rPr>
        <w:t xml:space="preserve">attendees to </w:t>
      </w:r>
      <w:r w:rsidR="001655A0" w:rsidRPr="00886071">
        <w:rPr>
          <w:rFonts w:asciiTheme="minorHAnsi" w:hAnsiTheme="minorHAnsi"/>
        </w:rPr>
        <w:t xml:space="preserve">remind them to bring their laptops </w:t>
      </w:r>
      <w:r w:rsidR="00110C3B">
        <w:rPr>
          <w:rFonts w:asciiTheme="minorHAnsi" w:hAnsiTheme="minorHAnsi"/>
        </w:rPr>
        <w:t xml:space="preserve">to the meeting </w:t>
      </w:r>
      <w:r w:rsidR="001655A0" w:rsidRPr="00886071">
        <w:rPr>
          <w:rFonts w:asciiTheme="minorHAnsi" w:hAnsiTheme="minorHAnsi"/>
        </w:rPr>
        <w:t xml:space="preserve">so they can </w:t>
      </w:r>
      <w:r w:rsidR="0081629F" w:rsidRPr="00886071">
        <w:rPr>
          <w:rFonts w:asciiTheme="minorHAnsi" w:hAnsiTheme="minorHAnsi"/>
        </w:rPr>
        <w:t xml:space="preserve">carry out </w:t>
      </w:r>
      <w:r w:rsidR="001655A0" w:rsidRPr="00886071">
        <w:rPr>
          <w:rFonts w:asciiTheme="minorHAnsi" w:hAnsiTheme="minorHAnsi"/>
        </w:rPr>
        <w:t xml:space="preserve">online project </w:t>
      </w:r>
      <w:r w:rsidR="00110C3B">
        <w:rPr>
          <w:rFonts w:asciiTheme="minorHAnsi" w:hAnsiTheme="minorHAnsi"/>
        </w:rPr>
        <w:t xml:space="preserve">LIFFE and </w:t>
      </w:r>
      <w:r w:rsidR="001655A0" w:rsidRPr="00886071">
        <w:rPr>
          <w:rFonts w:asciiTheme="minorHAnsi" w:hAnsiTheme="minorHAnsi"/>
        </w:rPr>
        <w:t xml:space="preserve">feedback forms in real time (Smartphones work too). </w:t>
      </w:r>
    </w:p>
    <w:p w14:paraId="189BC792" w14:textId="77777777" w:rsidR="00CC4B57" w:rsidRPr="00F54735" w:rsidRDefault="00CC4B57">
      <w:pPr>
        <w:ind w:left="720"/>
        <w:rPr>
          <w:rFonts w:asciiTheme="minorHAnsi" w:hAnsiTheme="minorHAnsi"/>
          <w:sz w:val="12"/>
          <w:szCs w:val="12"/>
        </w:rPr>
      </w:pPr>
    </w:p>
    <w:p w14:paraId="60B25E26" w14:textId="2DC0E5E9" w:rsidR="00A12A13" w:rsidRPr="00886071" w:rsidRDefault="00A12A13" w:rsidP="00D139A7">
      <w:pPr>
        <w:ind w:left="720" w:hanging="270"/>
        <w:rPr>
          <w:rFonts w:asciiTheme="minorHAnsi" w:hAnsiTheme="minorHAnsi"/>
        </w:rPr>
      </w:pPr>
      <w:r w:rsidRPr="00886071">
        <w:rPr>
          <w:rFonts w:asciiTheme="minorHAnsi" w:hAnsiTheme="minorHAnsi"/>
          <w:b/>
        </w:rPr>
        <w:t>2 days P</w:t>
      </w:r>
      <w:r w:rsidR="0081629F" w:rsidRPr="00886071">
        <w:rPr>
          <w:rFonts w:asciiTheme="minorHAnsi" w:hAnsiTheme="minorHAnsi"/>
          <w:b/>
        </w:rPr>
        <w:t xml:space="preserve">rior and </w:t>
      </w:r>
      <w:r w:rsidRPr="00886071">
        <w:rPr>
          <w:rFonts w:asciiTheme="minorHAnsi" w:hAnsiTheme="minorHAnsi"/>
          <w:b/>
        </w:rPr>
        <w:t>Day</w:t>
      </w:r>
      <w:r w:rsidR="0081629F" w:rsidRPr="00886071">
        <w:rPr>
          <w:rFonts w:asciiTheme="minorHAnsi" w:hAnsiTheme="minorHAnsi"/>
          <w:b/>
        </w:rPr>
        <w:t xml:space="preserve"> of the </w:t>
      </w:r>
      <w:r w:rsidRPr="00886071">
        <w:rPr>
          <w:rFonts w:asciiTheme="minorHAnsi" w:hAnsiTheme="minorHAnsi"/>
          <w:b/>
        </w:rPr>
        <w:t>Planning Grant Meeting</w:t>
      </w:r>
      <w:r w:rsidR="001655A0" w:rsidRPr="00886071">
        <w:rPr>
          <w:rFonts w:asciiTheme="minorHAnsi" w:hAnsiTheme="minorHAnsi"/>
        </w:rPr>
        <w:t xml:space="preserve">: </w:t>
      </w:r>
    </w:p>
    <w:p w14:paraId="2B43F65F" w14:textId="03F8BBD6" w:rsidR="00CC4B57" w:rsidRPr="00886071" w:rsidRDefault="00A12A13" w:rsidP="00C4442A">
      <w:pPr>
        <w:ind w:left="1260" w:hanging="360"/>
        <w:rPr>
          <w:rFonts w:asciiTheme="minorHAnsi" w:hAnsiTheme="minorHAnsi"/>
        </w:rPr>
      </w:pPr>
      <w:r w:rsidRPr="00886071">
        <w:rPr>
          <w:rFonts w:asciiTheme="minorHAnsi" w:hAnsiTheme="minorHAnsi"/>
          <w:b/>
        </w:rPr>
        <w:t xml:space="preserve">•     </w:t>
      </w:r>
      <w:r w:rsidR="00110C3B">
        <w:rPr>
          <w:rFonts w:asciiTheme="minorHAnsi" w:hAnsiTheme="minorHAnsi"/>
        </w:rPr>
        <w:t>Prior to the start of the m</w:t>
      </w:r>
      <w:r w:rsidR="001655A0" w:rsidRPr="00886071">
        <w:rPr>
          <w:rFonts w:asciiTheme="minorHAnsi" w:hAnsiTheme="minorHAnsi"/>
        </w:rPr>
        <w:t xml:space="preserve">eeting </w:t>
      </w:r>
      <w:r w:rsidR="0081629F" w:rsidRPr="00886071">
        <w:rPr>
          <w:rFonts w:asciiTheme="minorHAnsi" w:hAnsiTheme="minorHAnsi"/>
        </w:rPr>
        <w:t>p</w:t>
      </w:r>
      <w:r w:rsidR="001655A0" w:rsidRPr="00886071">
        <w:rPr>
          <w:rFonts w:asciiTheme="minorHAnsi" w:hAnsiTheme="minorHAnsi"/>
        </w:rPr>
        <w:t>lanner conduct</w:t>
      </w:r>
      <w:r w:rsidR="0081629F" w:rsidRPr="00886071">
        <w:rPr>
          <w:rFonts w:asciiTheme="minorHAnsi" w:hAnsiTheme="minorHAnsi"/>
        </w:rPr>
        <w:t>s</w:t>
      </w:r>
      <w:r w:rsidR="001655A0" w:rsidRPr="00886071">
        <w:rPr>
          <w:rFonts w:asciiTheme="minorHAnsi" w:hAnsiTheme="minorHAnsi"/>
        </w:rPr>
        <w:t xml:space="preserve"> on-site testing of Internet connectivity. On Day 1 of the meeting have an IT person in attendance to troubleshoot as necessary. </w:t>
      </w:r>
    </w:p>
    <w:p w14:paraId="1FE93E99" w14:textId="77777777" w:rsidR="00CC4B57" w:rsidRPr="00886071" w:rsidRDefault="001655A0">
      <w:pPr>
        <w:pStyle w:val="Heading1"/>
        <w:rPr>
          <w:rFonts w:asciiTheme="minorHAnsi" w:hAnsiTheme="minorHAnsi"/>
          <w:b/>
        </w:rPr>
      </w:pPr>
      <w:r w:rsidRPr="00886071">
        <w:rPr>
          <w:rFonts w:asciiTheme="minorHAnsi" w:hAnsiTheme="minorHAnsi"/>
          <w:b/>
        </w:rPr>
        <w:t>The IUCRC Boot Camp</w:t>
      </w:r>
    </w:p>
    <w:p w14:paraId="4238CE23" w14:textId="1C4A7EFA" w:rsidR="00CC4B57" w:rsidRDefault="00CC4B57" w:rsidP="00981771">
      <w:pPr>
        <w:rPr>
          <w:rFonts w:asciiTheme="minorHAnsi" w:hAnsiTheme="minorHAnsi"/>
          <w:sz w:val="12"/>
          <w:szCs w:val="12"/>
        </w:rPr>
      </w:pPr>
    </w:p>
    <w:p w14:paraId="70F5FE00" w14:textId="77777777" w:rsidR="00F54735" w:rsidRPr="00F54735" w:rsidRDefault="00F54735" w:rsidP="00981771">
      <w:pPr>
        <w:rPr>
          <w:rFonts w:asciiTheme="minorHAnsi" w:hAnsiTheme="minorHAnsi"/>
          <w:sz w:val="12"/>
          <w:szCs w:val="12"/>
        </w:rPr>
      </w:pPr>
    </w:p>
    <w:p w14:paraId="1848EB8F" w14:textId="09C3726D" w:rsidR="00CC4B57" w:rsidRPr="00886071" w:rsidRDefault="001655A0" w:rsidP="00981771">
      <w:pPr>
        <w:rPr>
          <w:rFonts w:asciiTheme="minorHAnsi" w:hAnsiTheme="minorHAnsi"/>
        </w:rPr>
      </w:pPr>
      <w:r w:rsidRPr="00886071">
        <w:rPr>
          <w:rFonts w:asciiTheme="minorHAnsi" w:hAnsiTheme="minorHAnsi"/>
        </w:rPr>
        <w:t>The IUCRC Boot Camp is based on the successful I-</w:t>
      </w:r>
      <w:proofErr w:type="spellStart"/>
      <w:r w:rsidRPr="00886071">
        <w:rPr>
          <w:rFonts w:asciiTheme="minorHAnsi" w:hAnsiTheme="minorHAnsi"/>
        </w:rPr>
        <w:t>Corps</w:t>
      </w:r>
      <w:r w:rsidRPr="00886071">
        <w:rPr>
          <w:rFonts w:asciiTheme="minorHAnsi" w:hAnsiTheme="minorHAnsi"/>
          <w:vertAlign w:val="superscript"/>
        </w:rPr>
        <w:t>TM</w:t>
      </w:r>
      <w:proofErr w:type="spellEnd"/>
      <w:r w:rsidRPr="00886071">
        <w:rPr>
          <w:rFonts w:asciiTheme="minorHAnsi" w:hAnsiTheme="minorHAnsi"/>
        </w:rPr>
        <w:t xml:space="preserve"> program run by NSF, </w:t>
      </w:r>
      <w:r w:rsidR="0081629F" w:rsidRPr="00886071">
        <w:rPr>
          <w:rFonts w:asciiTheme="minorHAnsi" w:hAnsiTheme="minorHAnsi"/>
        </w:rPr>
        <w:t xml:space="preserve">which </w:t>
      </w:r>
      <w:r w:rsidRPr="00886071">
        <w:rPr>
          <w:rFonts w:asciiTheme="minorHAnsi" w:hAnsiTheme="minorHAnsi"/>
        </w:rPr>
        <w:t xml:space="preserve">has been adapted specifically for </w:t>
      </w:r>
      <w:r w:rsidR="00623419" w:rsidRPr="00886071">
        <w:rPr>
          <w:rFonts w:asciiTheme="minorHAnsi" w:hAnsiTheme="minorHAnsi"/>
        </w:rPr>
        <w:t>those wishing to start</w:t>
      </w:r>
      <w:r w:rsidR="0073219D">
        <w:rPr>
          <w:rFonts w:asciiTheme="minorHAnsi" w:hAnsiTheme="minorHAnsi"/>
        </w:rPr>
        <w:t xml:space="preserve"> a</w:t>
      </w:r>
      <w:r w:rsidR="00623419" w:rsidRPr="00886071">
        <w:rPr>
          <w:rFonts w:asciiTheme="minorHAnsi" w:hAnsiTheme="minorHAnsi"/>
        </w:rPr>
        <w:t xml:space="preserve"> </w:t>
      </w:r>
      <w:r w:rsidR="00CC575B">
        <w:rPr>
          <w:rFonts w:asciiTheme="minorHAnsi" w:hAnsiTheme="minorHAnsi"/>
        </w:rPr>
        <w:t xml:space="preserve">successful </w:t>
      </w:r>
      <w:r w:rsidRPr="00886071">
        <w:rPr>
          <w:rFonts w:asciiTheme="minorHAnsi" w:hAnsiTheme="minorHAnsi"/>
        </w:rPr>
        <w:t>IUCRC.</w:t>
      </w:r>
    </w:p>
    <w:p w14:paraId="4081946E" w14:textId="77777777" w:rsidR="00CC4B57" w:rsidRPr="00886071" w:rsidRDefault="00CC4B57" w:rsidP="00981771">
      <w:pPr>
        <w:rPr>
          <w:rFonts w:asciiTheme="minorHAnsi" w:hAnsiTheme="minorHAnsi"/>
        </w:rPr>
      </w:pPr>
    </w:p>
    <w:p w14:paraId="462824BD" w14:textId="082E6100" w:rsidR="00CC4B57" w:rsidRPr="00886071" w:rsidRDefault="001655A0" w:rsidP="00981771">
      <w:pPr>
        <w:rPr>
          <w:rFonts w:asciiTheme="minorHAnsi" w:hAnsiTheme="minorHAnsi"/>
        </w:rPr>
      </w:pPr>
      <w:r w:rsidRPr="00886071">
        <w:rPr>
          <w:rFonts w:asciiTheme="minorHAnsi" w:hAnsiTheme="minorHAnsi"/>
        </w:rPr>
        <w:t>The IUCRC Boot Camp equips Site PIs with member recruitment strategies</w:t>
      </w:r>
      <w:r w:rsidR="00EF7F96">
        <w:rPr>
          <w:rFonts w:asciiTheme="minorHAnsi" w:hAnsiTheme="minorHAnsi"/>
        </w:rPr>
        <w:t xml:space="preserve"> and Planning Grant Meeting strategies</w:t>
      </w:r>
      <w:r w:rsidRPr="00886071">
        <w:rPr>
          <w:rFonts w:asciiTheme="minorHAnsi" w:hAnsiTheme="minorHAnsi"/>
        </w:rPr>
        <w:t xml:space="preserve"> that </w:t>
      </w:r>
      <w:r w:rsidR="00623419" w:rsidRPr="00886071">
        <w:rPr>
          <w:rFonts w:asciiTheme="minorHAnsi" w:hAnsiTheme="minorHAnsi"/>
        </w:rPr>
        <w:t>will help PIs fulfill NSF’s</w:t>
      </w:r>
      <w:r w:rsidRPr="00886071">
        <w:rPr>
          <w:rFonts w:asciiTheme="minorHAnsi" w:hAnsiTheme="minorHAnsi"/>
        </w:rPr>
        <w:t xml:space="preserve"> IUCRC </w:t>
      </w:r>
      <w:r w:rsidR="00623419" w:rsidRPr="00886071">
        <w:rPr>
          <w:rFonts w:asciiTheme="minorHAnsi" w:hAnsiTheme="minorHAnsi"/>
        </w:rPr>
        <w:t xml:space="preserve">membership and membership fee </w:t>
      </w:r>
      <w:r w:rsidRPr="00886071">
        <w:rPr>
          <w:rFonts w:asciiTheme="minorHAnsi" w:hAnsiTheme="minorHAnsi"/>
        </w:rPr>
        <w:t>requirements. The IUCRC Boot Camp reviews approaches and methods for:</w:t>
      </w:r>
    </w:p>
    <w:p w14:paraId="0D164C44" w14:textId="456BA4A0" w:rsidR="00CC4B57" w:rsidRPr="00886071" w:rsidRDefault="00623419" w:rsidP="00C4442A">
      <w:pPr>
        <w:numPr>
          <w:ilvl w:val="0"/>
          <w:numId w:val="6"/>
        </w:numPr>
        <w:ind w:left="810"/>
        <w:rPr>
          <w:rFonts w:asciiTheme="minorHAnsi" w:hAnsiTheme="minorHAnsi"/>
        </w:rPr>
      </w:pPr>
      <w:r w:rsidRPr="00886071">
        <w:rPr>
          <w:rFonts w:asciiTheme="minorHAnsi" w:hAnsiTheme="minorHAnsi"/>
        </w:rPr>
        <w:t>E</w:t>
      </w:r>
      <w:r w:rsidR="001655A0" w:rsidRPr="00886071">
        <w:rPr>
          <w:rFonts w:asciiTheme="minorHAnsi" w:hAnsiTheme="minorHAnsi"/>
        </w:rPr>
        <w:t>xploring the needs of potential industry members</w:t>
      </w:r>
      <w:r w:rsidRPr="00886071">
        <w:rPr>
          <w:rFonts w:asciiTheme="minorHAnsi" w:hAnsiTheme="minorHAnsi"/>
        </w:rPr>
        <w:t>.</w:t>
      </w:r>
    </w:p>
    <w:p w14:paraId="2B788BDF" w14:textId="4A1630F0" w:rsidR="00CC4B57" w:rsidRPr="00886071" w:rsidRDefault="00623419" w:rsidP="00C4442A">
      <w:pPr>
        <w:numPr>
          <w:ilvl w:val="0"/>
          <w:numId w:val="6"/>
        </w:numPr>
        <w:ind w:left="810"/>
        <w:rPr>
          <w:rFonts w:asciiTheme="minorHAnsi" w:hAnsiTheme="minorHAnsi"/>
        </w:rPr>
      </w:pPr>
      <w:r w:rsidRPr="00886071">
        <w:rPr>
          <w:rFonts w:asciiTheme="minorHAnsi" w:hAnsiTheme="minorHAnsi"/>
        </w:rPr>
        <w:t>D</w:t>
      </w:r>
      <w:r w:rsidR="001655A0" w:rsidRPr="00886071">
        <w:rPr>
          <w:rFonts w:asciiTheme="minorHAnsi" w:hAnsiTheme="minorHAnsi"/>
        </w:rPr>
        <w:t xml:space="preserve">eveloping compelling value propositions that will serve to shape the </w:t>
      </w:r>
      <w:r w:rsidRPr="00886071">
        <w:rPr>
          <w:rFonts w:asciiTheme="minorHAnsi" w:hAnsiTheme="minorHAnsi"/>
        </w:rPr>
        <w:t>C</w:t>
      </w:r>
      <w:r w:rsidR="001655A0" w:rsidRPr="00886071">
        <w:rPr>
          <w:rFonts w:asciiTheme="minorHAnsi" w:hAnsiTheme="minorHAnsi"/>
        </w:rPr>
        <w:t>enter</w:t>
      </w:r>
      <w:r w:rsidRPr="00886071">
        <w:rPr>
          <w:rFonts w:asciiTheme="minorHAnsi" w:hAnsiTheme="minorHAnsi"/>
        </w:rPr>
        <w:t>’</w:t>
      </w:r>
      <w:r w:rsidR="001655A0" w:rsidRPr="00886071">
        <w:rPr>
          <w:rFonts w:asciiTheme="minorHAnsi" w:hAnsiTheme="minorHAnsi"/>
        </w:rPr>
        <w:t xml:space="preserve">s </w:t>
      </w:r>
      <w:proofErr w:type="gramStart"/>
      <w:r w:rsidR="001655A0" w:rsidRPr="00886071">
        <w:rPr>
          <w:rFonts w:asciiTheme="minorHAnsi" w:hAnsiTheme="minorHAnsi"/>
        </w:rPr>
        <w:t>industrially-relevant</w:t>
      </w:r>
      <w:proofErr w:type="gramEnd"/>
      <w:r w:rsidR="001655A0" w:rsidRPr="00886071">
        <w:rPr>
          <w:rFonts w:asciiTheme="minorHAnsi" w:hAnsiTheme="minorHAnsi"/>
        </w:rPr>
        <w:t xml:space="preserve"> research projects, vision</w:t>
      </w:r>
      <w:r w:rsidRPr="00886071">
        <w:rPr>
          <w:rFonts w:asciiTheme="minorHAnsi" w:hAnsiTheme="minorHAnsi"/>
        </w:rPr>
        <w:t>,</w:t>
      </w:r>
      <w:r w:rsidR="001655A0" w:rsidRPr="00886071">
        <w:rPr>
          <w:rFonts w:asciiTheme="minorHAnsi" w:hAnsiTheme="minorHAnsi"/>
        </w:rPr>
        <w:t xml:space="preserve"> and objectives.</w:t>
      </w:r>
    </w:p>
    <w:p w14:paraId="24168C22" w14:textId="5991BEC0" w:rsidR="00CC4B57" w:rsidRPr="00886071" w:rsidRDefault="00CC4B57" w:rsidP="00A12A13">
      <w:pPr>
        <w:rPr>
          <w:rFonts w:asciiTheme="minorHAnsi" w:hAnsiTheme="minorHAnsi"/>
        </w:rPr>
      </w:pPr>
    </w:p>
    <w:p w14:paraId="100AB3D2" w14:textId="0D66BBF2" w:rsidR="00CC4B57" w:rsidRPr="00886071" w:rsidRDefault="001655A0" w:rsidP="00CC0C88">
      <w:pPr>
        <w:ind w:left="810" w:hanging="360"/>
        <w:rPr>
          <w:rFonts w:asciiTheme="minorHAnsi" w:hAnsiTheme="minorHAnsi"/>
        </w:rPr>
      </w:pPr>
      <w:r w:rsidRPr="00886071">
        <w:rPr>
          <w:rFonts w:asciiTheme="minorHAnsi" w:hAnsiTheme="minorHAnsi"/>
        </w:rPr>
        <w:t xml:space="preserve">The IUCRC Bootcamp </w:t>
      </w:r>
      <w:r w:rsidR="00623419" w:rsidRPr="00886071">
        <w:rPr>
          <w:rFonts w:asciiTheme="minorHAnsi" w:hAnsiTheme="minorHAnsi"/>
        </w:rPr>
        <w:t>consists</w:t>
      </w:r>
      <w:r w:rsidRPr="00886071">
        <w:rPr>
          <w:rFonts w:asciiTheme="minorHAnsi" w:hAnsiTheme="minorHAnsi"/>
        </w:rPr>
        <w:t xml:space="preserve"> of:</w:t>
      </w:r>
    </w:p>
    <w:p w14:paraId="05A12D00" w14:textId="53DC51D9" w:rsidR="00CC4B57" w:rsidRPr="00886071" w:rsidRDefault="00623419" w:rsidP="00CC0C88">
      <w:pPr>
        <w:numPr>
          <w:ilvl w:val="0"/>
          <w:numId w:val="4"/>
        </w:numPr>
        <w:ind w:left="810"/>
        <w:rPr>
          <w:rFonts w:asciiTheme="minorHAnsi" w:hAnsiTheme="minorHAnsi"/>
        </w:rPr>
      </w:pPr>
      <w:r w:rsidRPr="00886071">
        <w:rPr>
          <w:rFonts w:asciiTheme="minorHAnsi" w:hAnsiTheme="minorHAnsi"/>
        </w:rPr>
        <w:t xml:space="preserve">A </w:t>
      </w:r>
      <w:r w:rsidR="00EF7F96">
        <w:rPr>
          <w:rFonts w:asciiTheme="minorHAnsi" w:hAnsiTheme="minorHAnsi"/>
        </w:rPr>
        <w:t xml:space="preserve">pre-Boot Camp </w:t>
      </w:r>
      <w:r w:rsidRPr="00886071">
        <w:rPr>
          <w:rFonts w:asciiTheme="minorHAnsi" w:hAnsiTheme="minorHAnsi"/>
        </w:rPr>
        <w:t>w</w:t>
      </w:r>
      <w:r w:rsidR="001655A0" w:rsidRPr="00886071">
        <w:rPr>
          <w:rFonts w:asciiTheme="minorHAnsi" w:hAnsiTheme="minorHAnsi"/>
        </w:rPr>
        <w:t xml:space="preserve">ebinar to introduce participants to the IUCRC </w:t>
      </w:r>
      <w:r w:rsidRPr="00886071">
        <w:rPr>
          <w:rFonts w:asciiTheme="minorHAnsi" w:hAnsiTheme="minorHAnsi"/>
        </w:rPr>
        <w:t>planning meeting process</w:t>
      </w:r>
      <w:r w:rsidR="001655A0" w:rsidRPr="00886071">
        <w:rPr>
          <w:rFonts w:asciiTheme="minorHAnsi" w:hAnsiTheme="minorHAnsi"/>
        </w:rPr>
        <w:t>.</w:t>
      </w:r>
    </w:p>
    <w:p w14:paraId="134804D6" w14:textId="4C70C2BE" w:rsidR="00CC4B57" w:rsidRPr="00886071" w:rsidRDefault="001655A0" w:rsidP="00CC0C88">
      <w:pPr>
        <w:numPr>
          <w:ilvl w:val="0"/>
          <w:numId w:val="4"/>
        </w:numPr>
        <w:ind w:left="810"/>
        <w:rPr>
          <w:rFonts w:asciiTheme="minorHAnsi" w:hAnsiTheme="minorHAnsi"/>
        </w:rPr>
      </w:pPr>
      <w:r w:rsidRPr="00886071">
        <w:rPr>
          <w:rFonts w:asciiTheme="minorHAnsi" w:hAnsiTheme="minorHAnsi"/>
        </w:rPr>
        <w:t xml:space="preserve">Preparation for the in-person training session, typically held at NSF.  </w:t>
      </w:r>
    </w:p>
    <w:p w14:paraId="4CEE432F" w14:textId="00BDC9DB" w:rsidR="00CC4B57" w:rsidRPr="00886071" w:rsidRDefault="00623419" w:rsidP="00CC0C88">
      <w:pPr>
        <w:numPr>
          <w:ilvl w:val="0"/>
          <w:numId w:val="4"/>
        </w:numPr>
        <w:ind w:left="810"/>
        <w:rPr>
          <w:rFonts w:asciiTheme="minorHAnsi" w:hAnsiTheme="minorHAnsi"/>
        </w:rPr>
      </w:pPr>
      <w:r w:rsidRPr="00886071">
        <w:rPr>
          <w:rFonts w:asciiTheme="minorHAnsi" w:hAnsiTheme="minorHAnsi"/>
        </w:rPr>
        <w:t>One and a half</w:t>
      </w:r>
      <w:r w:rsidR="001655A0" w:rsidRPr="00886071">
        <w:rPr>
          <w:rFonts w:asciiTheme="minorHAnsi" w:hAnsiTheme="minorHAnsi"/>
        </w:rPr>
        <w:t>-day</w:t>
      </w:r>
      <w:r w:rsidRPr="00886071">
        <w:rPr>
          <w:rFonts w:asciiTheme="minorHAnsi" w:hAnsiTheme="minorHAnsi"/>
        </w:rPr>
        <w:t>,</w:t>
      </w:r>
      <w:r w:rsidR="001655A0" w:rsidRPr="00886071">
        <w:rPr>
          <w:rFonts w:asciiTheme="minorHAnsi" w:hAnsiTheme="minorHAnsi"/>
        </w:rPr>
        <w:t xml:space="preserve"> in-person</w:t>
      </w:r>
      <w:r w:rsidRPr="00886071">
        <w:rPr>
          <w:rFonts w:asciiTheme="minorHAnsi" w:hAnsiTheme="minorHAnsi"/>
        </w:rPr>
        <w:t>,</w:t>
      </w:r>
      <w:r w:rsidR="001655A0" w:rsidRPr="00886071">
        <w:rPr>
          <w:rFonts w:asciiTheme="minorHAnsi" w:hAnsiTheme="minorHAnsi"/>
        </w:rPr>
        <w:t xml:space="preserve"> experiential training </w:t>
      </w:r>
      <w:r w:rsidR="00EF7F96">
        <w:rPr>
          <w:rFonts w:asciiTheme="minorHAnsi" w:hAnsiTheme="minorHAnsi"/>
        </w:rPr>
        <w:t xml:space="preserve">for key Center personnel </w:t>
      </w:r>
      <w:r w:rsidR="001655A0" w:rsidRPr="00886071">
        <w:rPr>
          <w:rFonts w:asciiTheme="minorHAnsi" w:hAnsiTheme="minorHAnsi"/>
        </w:rPr>
        <w:t xml:space="preserve">focused on using Lean Launchpad® practices to create a </w:t>
      </w:r>
      <w:r w:rsidRPr="00886071">
        <w:rPr>
          <w:rFonts w:asciiTheme="minorHAnsi" w:hAnsiTheme="minorHAnsi"/>
        </w:rPr>
        <w:t>C</w:t>
      </w:r>
      <w:r w:rsidR="001655A0" w:rsidRPr="00886071">
        <w:rPr>
          <w:rFonts w:asciiTheme="minorHAnsi" w:hAnsiTheme="minorHAnsi"/>
        </w:rPr>
        <w:t>enter membership strategy and execution plan.</w:t>
      </w:r>
    </w:p>
    <w:p w14:paraId="6B9439D0" w14:textId="77777777" w:rsidR="00CC4B57" w:rsidRPr="00886071" w:rsidRDefault="001655A0" w:rsidP="00CC0C88">
      <w:pPr>
        <w:numPr>
          <w:ilvl w:val="0"/>
          <w:numId w:val="4"/>
        </w:numPr>
        <w:ind w:left="810"/>
        <w:rPr>
          <w:rFonts w:asciiTheme="minorHAnsi" w:hAnsiTheme="minorHAnsi"/>
        </w:rPr>
      </w:pPr>
      <w:r w:rsidRPr="00886071">
        <w:rPr>
          <w:rFonts w:asciiTheme="minorHAnsi" w:hAnsiTheme="minorHAnsi"/>
        </w:rPr>
        <w:t>Out-of-class work during the training.</w:t>
      </w:r>
    </w:p>
    <w:p w14:paraId="307AD54D" w14:textId="71148AF8" w:rsidR="00CC4B57" w:rsidRPr="00886071" w:rsidRDefault="00D44C0D" w:rsidP="00CC0C88">
      <w:pPr>
        <w:numPr>
          <w:ilvl w:val="0"/>
          <w:numId w:val="4"/>
        </w:numPr>
        <w:ind w:left="810"/>
        <w:rPr>
          <w:rFonts w:asciiTheme="minorHAnsi" w:hAnsiTheme="minorHAnsi"/>
        </w:rPr>
      </w:pPr>
      <w:r>
        <w:rPr>
          <w:rFonts w:asciiTheme="minorHAnsi" w:hAnsiTheme="minorHAnsi"/>
        </w:rPr>
        <w:t>Three to four</w:t>
      </w:r>
      <w:r w:rsidR="001655A0" w:rsidRPr="00886071">
        <w:rPr>
          <w:rFonts w:asciiTheme="minorHAnsi" w:hAnsiTheme="minorHAnsi"/>
        </w:rPr>
        <w:t xml:space="preserve"> virtual reporting and coaching sessions lead by IUCRC Boot Camp instructors to guide planning meeting teams in their industry member discovery process</w:t>
      </w:r>
      <w:r w:rsidR="00623419" w:rsidRPr="00886071">
        <w:rPr>
          <w:rFonts w:asciiTheme="minorHAnsi" w:hAnsiTheme="minorHAnsi"/>
        </w:rPr>
        <w:t>. This includes</w:t>
      </w:r>
      <w:r w:rsidR="001655A0" w:rsidRPr="00886071">
        <w:rPr>
          <w:rFonts w:asciiTheme="minorHAnsi" w:hAnsiTheme="minorHAnsi"/>
        </w:rPr>
        <w:t xml:space="preserve"> definition of a </w:t>
      </w:r>
      <w:r w:rsidR="00623419" w:rsidRPr="00886071">
        <w:rPr>
          <w:rFonts w:asciiTheme="minorHAnsi" w:hAnsiTheme="minorHAnsi"/>
        </w:rPr>
        <w:t xml:space="preserve">compelling </w:t>
      </w:r>
      <w:r w:rsidR="001655A0" w:rsidRPr="00886071">
        <w:rPr>
          <w:rFonts w:asciiTheme="minorHAnsi" w:hAnsiTheme="minorHAnsi"/>
        </w:rPr>
        <w:t xml:space="preserve">value proposition, </w:t>
      </w:r>
      <w:r w:rsidR="00623419" w:rsidRPr="00886071">
        <w:rPr>
          <w:rFonts w:asciiTheme="minorHAnsi" w:hAnsiTheme="minorHAnsi"/>
        </w:rPr>
        <w:t xml:space="preserve">identification of </w:t>
      </w:r>
      <w:r w:rsidR="001655A0" w:rsidRPr="00886071">
        <w:rPr>
          <w:rFonts w:asciiTheme="minorHAnsi" w:hAnsiTheme="minorHAnsi"/>
        </w:rPr>
        <w:t>customer segment</w:t>
      </w:r>
      <w:r w:rsidR="00623419" w:rsidRPr="00886071">
        <w:rPr>
          <w:rFonts w:asciiTheme="minorHAnsi" w:hAnsiTheme="minorHAnsi"/>
        </w:rPr>
        <w:t xml:space="preserve"> targets</w:t>
      </w:r>
      <w:r w:rsidR="001655A0" w:rsidRPr="00886071">
        <w:rPr>
          <w:rFonts w:asciiTheme="minorHAnsi" w:hAnsiTheme="minorHAnsi"/>
        </w:rPr>
        <w:t xml:space="preserve">, and </w:t>
      </w:r>
      <w:r w:rsidR="00623419" w:rsidRPr="00886071">
        <w:rPr>
          <w:rFonts w:asciiTheme="minorHAnsi" w:hAnsiTheme="minorHAnsi"/>
        </w:rPr>
        <w:t xml:space="preserve">development of </w:t>
      </w:r>
      <w:r w:rsidR="001655A0" w:rsidRPr="00886071">
        <w:rPr>
          <w:rFonts w:asciiTheme="minorHAnsi" w:hAnsiTheme="minorHAnsi"/>
        </w:rPr>
        <w:t>a business model for the prospective Center.</w:t>
      </w:r>
    </w:p>
    <w:p w14:paraId="7355C4CF" w14:textId="77777777" w:rsidR="00CC4B57" w:rsidRPr="00886071" w:rsidRDefault="00CC4B57" w:rsidP="00CC0C88">
      <w:pPr>
        <w:ind w:left="810" w:hanging="360"/>
        <w:rPr>
          <w:rFonts w:asciiTheme="minorHAnsi" w:hAnsiTheme="minorHAnsi"/>
        </w:rPr>
      </w:pPr>
    </w:p>
    <w:p w14:paraId="3C6C313C" w14:textId="6702A56F" w:rsidR="00CC4B57" w:rsidRPr="00886071" w:rsidRDefault="00B31783" w:rsidP="00CC0C88">
      <w:pPr>
        <w:rPr>
          <w:rFonts w:asciiTheme="minorHAnsi" w:hAnsiTheme="minorHAnsi"/>
        </w:rPr>
      </w:pPr>
      <w:r>
        <w:rPr>
          <w:rFonts w:asciiTheme="minorHAnsi" w:hAnsiTheme="minorHAnsi"/>
        </w:rPr>
        <w:lastRenderedPageBreak/>
        <w:t>An</w:t>
      </w:r>
      <w:r w:rsidR="001655A0" w:rsidRPr="00886071">
        <w:rPr>
          <w:rFonts w:asciiTheme="minorHAnsi" w:hAnsiTheme="minorHAnsi"/>
        </w:rPr>
        <w:t xml:space="preserve"> Evaluator is </w:t>
      </w:r>
      <w:r>
        <w:rPr>
          <w:rFonts w:asciiTheme="minorHAnsi" w:hAnsiTheme="minorHAnsi"/>
        </w:rPr>
        <w:t xml:space="preserve">engaged </w:t>
      </w:r>
      <w:r w:rsidR="001655A0" w:rsidRPr="00886071">
        <w:rPr>
          <w:rFonts w:asciiTheme="minorHAnsi" w:hAnsiTheme="minorHAnsi"/>
        </w:rPr>
        <w:t xml:space="preserve">to monitor the progress of the Site PIs </w:t>
      </w:r>
      <w:r w:rsidR="00E0592C" w:rsidRPr="00886071">
        <w:rPr>
          <w:rFonts w:asciiTheme="minorHAnsi" w:hAnsiTheme="minorHAnsi"/>
        </w:rPr>
        <w:t>through the coa</w:t>
      </w:r>
      <w:r w:rsidR="004231A8" w:rsidRPr="00886071">
        <w:rPr>
          <w:rFonts w:asciiTheme="minorHAnsi" w:hAnsiTheme="minorHAnsi"/>
        </w:rPr>
        <w:t xml:space="preserve">ching sessions that occur </w:t>
      </w:r>
      <w:r w:rsidR="00623419" w:rsidRPr="00886071">
        <w:rPr>
          <w:rFonts w:asciiTheme="minorHAnsi" w:hAnsiTheme="minorHAnsi"/>
        </w:rPr>
        <w:t xml:space="preserve">at and </w:t>
      </w:r>
      <w:r w:rsidR="004231A8" w:rsidRPr="00886071">
        <w:rPr>
          <w:rFonts w:asciiTheme="minorHAnsi" w:hAnsiTheme="minorHAnsi"/>
        </w:rPr>
        <w:t xml:space="preserve">after the Boot Camp </w:t>
      </w:r>
      <w:r w:rsidR="001655A0" w:rsidRPr="00886071">
        <w:rPr>
          <w:rFonts w:asciiTheme="minorHAnsi" w:hAnsiTheme="minorHAnsi"/>
        </w:rPr>
        <w:t xml:space="preserve">and help them </w:t>
      </w:r>
      <w:r w:rsidR="00623419" w:rsidRPr="00886071">
        <w:rPr>
          <w:rFonts w:asciiTheme="minorHAnsi" w:hAnsiTheme="minorHAnsi"/>
        </w:rPr>
        <w:t xml:space="preserve">benefit </w:t>
      </w:r>
      <w:r w:rsidR="004231A8" w:rsidRPr="00886071">
        <w:rPr>
          <w:rFonts w:asciiTheme="minorHAnsi" w:hAnsiTheme="minorHAnsi"/>
        </w:rPr>
        <w:t>from best practices</w:t>
      </w:r>
      <w:r w:rsidR="00990A16" w:rsidRPr="00886071">
        <w:rPr>
          <w:rFonts w:asciiTheme="minorHAnsi" w:hAnsiTheme="minorHAnsi"/>
        </w:rPr>
        <w:t xml:space="preserve"> </w:t>
      </w:r>
      <w:r w:rsidR="00A12A13" w:rsidRPr="00886071">
        <w:rPr>
          <w:rFonts w:asciiTheme="minorHAnsi" w:hAnsiTheme="minorHAnsi"/>
        </w:rPr>
        <w:t>in the</w:t>
      </w:r>
      <w:r w:rsidR="001655A0" w:rsidRPr="00886071">
        <w:rPr>
          <w:rFonts w:asciiTheme="minorHAnsi" w:hAnsiTheme="minorHAnsi"/>
        </w:rPr>
        <w:t xml:space="preserve"> execution of </w:t>
      </w:r>
      <w:r w:rsidR="00623419" w:rsidRPr="00886071">
        <w:rPr>
          <w:rFonts w:asciiTheme="minorHAnsi" w:hAnsiTheme="minorHAnsi"/>
        </w:rPr>
        <w:t xml:space="preserve">a successful </w:t>
      </w:r>
      <w:r>
        <w:rPr>
          <w:rFonts w:asciiTheme="minorHAnsi" w:hAnsiTheme="minorHAnsi"/>
        </w:rPr>
        <w:t>Planning Grant Meeting</w:t>
      </w:r>
      <w:r w:rsidR="001655A0" w:rsidRPr="00886071">
        <w:rPr>
          <w:rFonts w:asciiTheme="minorHAnsi" w:hAnsiTheme="minorHAnsi"/>
        </w:rPr>
        <w:t xml:space="preserve">. </w:t>
      </w:r>
    </w:p>
    <w:p w14:paraId="1DA9A457" w14:textId="77777777" w:rsidR="00CC4B57" w:rsidRPr="00886071" w:rsidRDefault="00CC4B57">
      <w:pPr>
        <w:rPr>
          <w:rFonts w:asciiTheme="minorHAnsi" w:hAnsiTheme="minorHAnsi"/>
        </w:rPr>
      </w:pPr>
    </w:p>
    <w:p w14:paraId="10125368" w14:textId="0C7C9E8C" w:rsidR="00CC4B57" w:rsidRPr="00886071" w:rsidRDefault="00B31783">
      <w:pPr>
        <w:pStyle w:val="Heading1"/>
        <w:rPr>
          <w:rFonts w:asciiTheme="minorHAnsi" w:hAnsiTheme="minorHAnsi"/>
          <w:b/>
        </w:rPr>
      </w:pPr>
      <w:r>
        <w:rPr>
          <w:rFonts w:asciiTheme="minorHAnsi" w:hAnsiTheme="minorHAnsi"/>
          <w:b/>
        </w:rPr>
        <w:t xml:space="preserve">The </w:t>
      </w:r>
      <w:r w:rsidR="00DD7EC2">
        <w:rPr>
          <w:rFonts w:asciiTheme="minorHAnsi" w:hAnsiTheme="minorHAnsi"/>
          <w:b/>
        </w:rPr>
        <w:t xml:space="preserve">IUCRC </w:t>
      </w:r>
      <w:r>
        <w:rPr>
          <w:rFonts w:asciiTheme="minorHAnsi" w:hAnsiTheme="minorHAnsi"/>
          <w:b/>
        </w:rPr>
        <w:t>Planning Grant Meeting</w:t>
      </w:r>
    </w:p>
    <w:p w14:paraId="2A16804B" w14:textId="77777777" w:rsidR="00CC4B57" w:rsidRPr="00F54735" w:rsidRDefault="00CC4B57">
      <w:pPr>
        <w:rPr>
          <w:rFonts w:asciiTheme="minorHAnsi" w:hAnsiTheme="minorHAnsi"/>
          <w:sz w:val="12"/>
          <w:szCs w:val="12"/>
        </w:rPr>
      </w:pPr>
    </w:p>
    <w:p w14:paraId="2C6DEF4C" w14:textId="3677901A" w:rsidR="00CC4B57" w:rsidRPr="00886071" w:rsidRDefault="001655A0">
      <w:pPr>
        <w:rPr>
          <w:rFonts w:asciiTheme="minorHAnsi" w:hAnsiTheme="minorHAnsi"/>
        </w:rPr>
      </w:pPr>
      <w:r w:rsidRPr="00886071">
        <w:rPr>
          <w:rFonts w:asciiTheme="minorHAnsi" w:hAnsiTheme="minorHAnsi"/>
        </w:rPr>
        <w:t xml:space="preserve">The IUCRC Planning Grant </w:t>
      </w:r>
      <w:r w:rsidR="00B31783">
        <w:rPr>
          <w:rFonts w:asciiTheme="minorHAnsi" w:hAnsiTheme="minorHAnsi"/>
        </w:rPr>
        <w:t>Meeting</w:t>
      </w:r>
      <w:r w:rsidRPr="00886071">
        <w:rPr>
          <w:rFonts w:asciiTheme="minorHAnsi" w:hAnsiTheme="minorHAnsi"/>
        </w:rPr>
        <w:t xml:space="preserve"> is typically a </w:t>
      </w:r>
      <w:r w:rsidR="00623419" w:rsidRPr="00886071">
        <w:rPr>
          <w:rFonts w:asciiTheme="minorHAnsi" w:hAnsiTheme="minorHAnsi"/>
        </w:rPr>
        <w:t>one and a half</w:t>
      </w:r>
      <w:r w:rsidRPr="00886071">
        <w:rPr>
          <w:rFonts w:asciiTheme="minorHAnsi" w:hAnsiTheme="minorHAnsi"/>
        </w:rPr>
        <w:t>-day event</w:t>
      </w:r>
      <w:r w:rsidR="00A12A13" w:rsidRPr="00886071">
        <w:rPr>
          <w:rFonts w:asciiTheme="minorHAnsi" w:hAnsiTheme="minorHAnsi"/>
        </w:rPr>
        <w:t xml:space="preserve">. </w:t>
      </w:r>
      <w:r w:rsidR="00B31783">
        <w:rPr>
          <w:rFonts w:asciiTheme="minorHAnsi" w:hAnsiTheme="minorHAnsi"/>
        </w:rPr>
        <w:t>IUCRC Planning G</w:t>
      </w:r>
      <w:r w:rsidRPr="00886071">
        <w:rPr>
          <w:rFonts w:asciiTheme="minorHAnsi" w:hAnsiTheme="minorHAnsi"/>
        </w:rPr>
        <w:t xml:space="preserve">rants are used to plan the joint industry and university research agenda and determine the feasibility and viability of developing a Center or for adding a </w:t>
      </w:r>
      <w:r w:rsidR="00623419" w:rsidRPr="00886071">
        <w:rPr>
          <w:rFonts w:asciiTheme="minorHAnsi" w:hAnsiTheme="minorHAnsi"/>
        </w:rPr>
        <w:t xml:space="preserve">new </w:t>
      </w:r>
      <w:r w:rsidRPr="00886071">
        <w:rPr>
          <w:rFonts w:asciiTheme="minorHAnsi" w:hAnsiTheme="minorHAnsi"/>
        </w:rPr>
        <w:t xml:space="preserve">Site to an existing Center. </w:t>
      </w:r>
    </w:p>
    <w:p w14:paraId="10820849" w14:textId="4F9E4A15" w:rsidR="00CC4B57" w:rsidRPr="00886071" w:rsidRDefault="001655A0">
      <w:pPr>
        <w:pStyle w:val="Heading1"/>
        <w:rPr>
          <w:rFonts w:asciiTheme="minorHAnsi" w:hAnsiTheme="minorHAnsi"/>
          <w:b/>
        </w:rPr>
      </w:pPr>
      <w:r w:rsidRPr="00886071">
        <w:rPr>
          <w:rFonts w:asciiTheme="minorHAnsi" w:hAnsiTheme="minorHAnsi"/>
          <w:b/>
        </w:rPr>
        <w:t xml:space="preserve">The </w:t>
      </w:r>
      <w:r w:rsidR="00DD7EC2">
        <w:rPr>
          <w:rFonts w:asciiTheme="minorHAnsi" w:hAnsiTheme="minorHAnsi"/>
          <w:b/>
        </w:rPr>
        <w:t xml:space="preserve">IUCRC </w:t>
      </w:r>
      <w:r w:rsidRPr="00886071">
        <w:rPr>
          <w:rFonts w:asciiTheme="minorHAnsi" w:hAnsiTheme="minorHAnsi"/>
          <w:b/>
        </w:rPr>
        <w:t xml:space="preserve">Planning </w:t>
      </w:r>
      <w:r w:rsidR="00DD7EC2">
        <w:rPr>
          <w:rFonts w:asciiTheme="minorHAnsi" w:hAnsiTheme="minorHAnsi"/>
          <w:b/>
        </w:rPr>
        <w:t xml:space="preserve">Grant </w:t>
      </w:r>
      <w:r w:rsidRPr="00886071">
        <w:rPr>
          <w:rFonts w:asciiTheme="minorHAnsi" w:hAnsiTheme="minorHAnsi"/>
          <w:b/>
        </w:rPr>
        <w:t xml:space="preserve">Meeting Agenda </w:t>
      </w:r>
    </w:p>
    <w:p w14:paraId="67848B8B" w14:textId="77777777" w:rsidR="00CC4B57" w:rsidRPr="00F54735" w:rsidRDefault="00CC4B57" w:rsidP="00CC0C88">
      <w:pPr>
        <w:rPr>
          <w:rFonts w:asciiTheme="minorHAnsi" w:hAnsiTheme="minorHAnsi"/>
          <w:sz w:val="12"/>
          <w:szCs w:val="12"/>
        </w:rPr>
      </w:pPr>
    </w:p>
    <w:p w14:paraId="62EA4815" w14:textId="14AA242A" w:rsidR="00CC4B57" w:rsidRPr="00886071" w:rsidRDefault="001655A0" w:rsidP="00CC0C88">
      <w:pPr>
        <w:rPr>
          <w:rFonts w:asciiTheme="minorHAnsi" w:hAnsiTheme="minorHAnsi"/>
        </w:rPr>
      </w:pPr>
      <w:r w:rsidRPr="00886071">
        <w:rPr>
          <w:rFonts w:asciiTheme="minorHAnsi" w:hAnsiTheme="minorHAnsi"/>
        </w:rPr>
        <w:t xml:space="preserve">In this guide we present a typical Planning </w:t>
      </w:r>
      <w:r w:rsidR="00DD7EC2">
        <w:rPr>
          <w:rFonts w:asciiTheme="minorHAnsi" w:hAnsiTheme="minorHAnsi"/>
        </w:rPr>
        <w:t xml:space="preserve">Grant </w:t>
      </w:r>
      <w:r w:rsidRPr="00886071">
        <w:rPr>
          <w:rFonts w:asciiTheme="minorHAnsi" w:hAnsiTheme="minorHAnsi"/>
        </w:rPr>
        <w:t xml:space="preserve">Meeting </w:t>
      </w:r>
      <w:r w:rsidR="00623419" w:rsidRPr="00886071">
        <w:rPr>
          <w:rFonts w:asciiTheme="minorHAnsi" w:hAnsiTheme="minorHAnsi"/>
        </w:rPr>
        <w:t>a</w:t>
      </w:r>
      <w:r w:rsidRPr="00886071">
        <w:rPr>
          <w:rFonts w:asciiTheme="minorHAnsi" w:hAnsiTheme="minorHAnsi"/>
        </w:rPr>
        <w:t xml:space="preserve">genda. This is a framework that can be used for </w:t>
      </w:r>
      <w:r w:rsidR="00D32457" w:rsidRPr="00886071">
        <w:rPr>
          <w:rFonts w:asciiTheme="minorHAnsi" w:hAnsiTheme="minorHAnsi"/>
        </w:rPr>
        <w:t xml:space="preserve">successful </w:t>
      </w:r>
      <w:r w:rsidR="00B31783">
        <w:rPr>
          <w:rFonts w:asciiTheme="minorHAnsi" w:hAnsiTheme="minorHAnsi"/>
        </w:rPr>
        <w:t xml:space="preserve">Planning </w:t>
      </w:r>
      <w:r w:rsidR="00DD7EC2">
        <w:rPr>
          <w:rFonts w:asciiTheme="minorHAnsi" w:hAnsiTheme="minorHAnsi"/>
        </w:rPr>
        <w:t xml:space="preserve">Grant </w:t>
      </w:r>
      <w:r w:rsidR="00B31783">
        <w:rPr>
          <w:rFonts w:asciiTheme="minorHAnsi" w:hAnsiTheme="minorHAnsi"/>
        </w:rPr>
        <w:t>M</w:t>
      </w:r>
      <w:r w:rsidRPr="00886071">
        <w:rPr>
          <w:rFonts w:asciiTheme="minorHAnsi" w:hAnsiTheme="minorHAnsi"/>
        </w:rPr>
        <w:t>eeting preparation. Site P</w:t>
      </w:r>
      <w:r w:rsidR="00B31783">
        <w:rPr>
          <w:rFonts w:asciiTheme="minorHAnsi" w:hAnsiTheme="minorHAnsi"/>
        </w:rPr>
        <w:t>I</w:t>
      </w:r>
      <w:r w:rsidRPr="00886071">
        <w:rPr>
          <w:rFonts w:asciiTheme="minorHAnsi" w:hAnsiTheme="minorHAnsi"/>
        </w:rPr>
        <w:t xml:space="preserve">’s have the ability to </w:t>
      </w:r>
      <w:r w:rsidR="00D32457" w:rsidRPr="00886071">
        <w:rPr>
          <w:rFonts w:asciiTheme="minorHAnsi" w:hAnsiTheme="minorHAnsi"/>
        </w:rPr>
        <w:t>adjust this template and its execution to suit their needs</w:t>
      </w:r>
      <w:r w:rsidRPr="00886071">
        <w:rPr>
          <w:rFonts w:asciiTheme="minorHAnsi" w:hAnsiTheme="minorHAnsi"/>
        </w:rPr>
        <w:t xml:space="preserve">. </w:t>
      </w:r>
    </w:p>
    <w:p w14:paraId="377926AB" w14:textId="02869B23" w:rsidR="00CC4B57" w:rsidRDefault="00CC4B57" w:rsidP="00CC0C88">
      <w:pPr>
        <w:rPr>
          <w:rFonts w:asciiTheme="minorHAnsi" w:hAnsiTheme="minorHAnsi"/>
          <w:sz w:val="12"/>
          <w:szCs w:val="12"/>
        </w:rPr>
      </w:pPr>
    </w:p>
    <w:p w14:paraId="00FA458A" w14:textId="77777777" w:rsidR="00F54735" w:rsidRPr="00F54735" w:rsidRDefault="00F54735" w:rsidP="00CC0C88">
      <w:pPr>
        <w:rPr>
          <w:rFonts w:asciiTheme="minorHAnsi" w:hAnsiTheme="minorHAnsi"/>
          <w:sz w:val="12"/>
          <w:szCs w:val="12"/>
        </w:rPr>
      </w:pPr>
    </w:p>
    <w:p w14:paraId="3DCD42A4" w14:textId="3D223057" w:rsidR="00CC4B57" w:rsidRPr="00886071" w:rsidRDefault="001655A0" w:rsidP="00CC0C88">
      <w:pPr>
        <w:rPr>
          <w:rFonts w:asciiTheme="minorHAnsi" w:hAnsiTheme="minorHAnsi"/>
        </w:rPr>
      </w:pPr>
      <w:r w:rsidRPr="00886071">
        <w:rPr>
          <w:rFonts w:asciiTheme="minorHAnsi" w:hAnsiTheme="minorHAnsi"/>
          <w:b/>
        </w:rPr>
        <w:t xml:space="preserve">Planning Meeting Team Agenda </w:t>
      </w:r>
      <w:r w:rsidR="00D32457" w:rsidRPr="00886071">
        <w:rPr>
          <w:rFonts w:asciiTheme="minorHAnsi" w:hAnsiTheme="minorHAnsi"/>
          <w:b/>
        </w:rPr>
        <w:t>C</w:t>
      </w:r>
      <w:r w:rsidRPr="00886071">
        <w:rPr>
          <w:rFonts w:asciiTheme="minorHAnsi" w:hAnsiTheme="minorHAnsi"/>
          <w:b/>
        </w:rPr>
        <w:t xml:space="preserve">hecklist: </w:t>
      </w:r>
      <w:r w:rsidR="00D32457" w:rsidRPr="00886071">
        <w:rPr>
          <w:rFonts w:asciiTheme="minorHAnsi" w:hAnsiTheme="minorHAnsi"/>
          <w:b/>
        </w:rPr>
        <w:t xml:space="preserve"> </w:t>
      </w:r>
      <w:r w:rsidR="00D32457" w:rsidRPr="00886071">
        <w:rPr>
          <w:rFonts w:asciiTheme="minorHAnsi" w:hAnsiTheme="minorHAnsi"/>
        </w:rPr>
        <w:t xml:space="preserve">The following is taken from </w:t>
      </w:r>
      <w:r w:rsidRPr="00886071">
        <w:rPr>
          <w:rFonts w:asciiTheme="minorHAnsi" w:hAnsiTheme="minorHAnsi"/>
        </w:rPr>
        <w:t xml:space="preserve">Planning </w:t>
      </w:r>
      <w:r w:rsidR="00DD7EC2">
        <w:rPr>
          <w:rFonts w:asciiTheme="minorHAnsi" w:hAnsiTheme="minorHAnsi"/>
        </w:rPr>
        <w:t xml:space="preserve">Grant </w:t>
      </w:r>
      <w:r w:rsidRPr="00886071">
        <w:rPr>
          <w:rFonts w:asciiTheme="minorHAnsi" w:hAnsiTheme="minorHAnsi"/>
        </w:rPr>
        <w:t>Meeting Agenda recommendations on the NSF IUCRC Website</w:t>
      </w:r>
      <w:r w:rsidR="00D32457" w:rsidRPr="00886071">
        <w:rPr>
          <w:rFonts w:asciiTheme="minorHAnsi" w:hAnsiTheme="minorHAnsi"/>
        </w:rPr>
        <w:t xml:space="preserve"> and create a solid foundation for any IUCRC planning meeting</w:t>
      </w:r>
      <w:r w:rsidRPr="00886071">
        <w:rPr>
          <w:rFonts w:asciiTheme="minorHAnsi" w:hAnsiTheme="minorHAnsi"/>
        </w:rPr>
        <w:t>:</w:t>
      </w:r>
    </w:p>
    <w:p w14:paraId="58CB2A1B" w14:textId="77777777" w:rsidR="00C4442A" w:rsidRDefault="00C4442A" w:rsidP="00C4442A">
      <w:pPr>
        <w:numPr>
          <w:ilvl w:val="0"/>
          <w:numId w:val="23"/>
        </w:numPr>
        <w:ind w:left="900"/>
        <w:rPr>
          <w:rFonts w:asciiTheme="minorHAnsi" w:hAnsiTheme="minorHAnsi"/>
        </w:rPr>
      </w:pPr>
      <w:r>
        <w:rPr>
          <w:rFonts w:asciiTheme="minorHAnsi" w:hAnsiTheme="minorHAnsi"/>
        </w:rPr>
        <w:t xml:space="preserve">Prepare an introduction to the Center, its faculty, its capabilities, and its value proposition. </w:t>
      </w:r>
    </w:p>
    <w:p w14:paraId="5F81D44B" w14:textId="7CA17324" w:rsidR="00C4442A" w:rsidRDefault="001655A0" w:rsidP="00C4442A">
      <w:pPr>
        <w:numPr>
          <w:ilvl w:val="0"/>
          <w:numId w:val="23"/>
        </w:numPr>
        <w:ind w:left="900"/>
        <w:rPr>
          <w:rFonts w:asciiTheme="minorHAnsi" w:hAnsiTheme="minorHAnsi"/>
        </w:rPr>
      </w:pPr>
      <w:r w:rsidRPr="00C4442A">
        <w:rPr>
          <w:rFonts w:asciiTheme="minorHAnsi" w:hAnsiTheme="minorHAnsi"/>
        </w:rPr>
        <w:t xml:space="preserve">Schedule time(s) </w:t>
      </w:r>
      <w:r w:rsidR="00B31783" w:rsidRPr="00C4442A">
        <w:rPr>
          <w:rFonts w:asciiTheme="minorHAnsi" w:hAnsiTheme="minorHAnsi"/>
        </w:rPr>
        <w:t xml:space="preserve">and durations </w:t>
      </w:r>
      <w:r w:rsidRPr="00C4442A">
        <w:rPr>
          <w:rFonts w:asciiTheme="minorHAnsi" w:hAnsiTheme="minorHAnsi"/>
        </w:rPr>
        <w:t xml:space="preserve">for </w:t>
      </w:r>
      <w:r w:rsidR="00B31783" w:rsidRPr="00C4442A">
        <w:rPr>
          <w:rFonts w:asciiTheme="minorHAnsi" w:hAnsiTheme="minorHAnsi"/>
        </w:rPr>
        <w:t xml:space="preserve">presentation and </w:t>
      </w:r>
      <w:r w:rsidRPr="00C4442A">
        <w:rPr>
          <w:rFonts w:asciiTheme="minorHAnsi" w:hAnsiTheme="minorHAnsi"/>
        </w:rPr>
        <w:t xml:space="preserve">discussion of the importance of </w:t>
      </w:r>
      <w:r w:rsidR="00D32457" w:rsidRPr="00C4442A">
        <w:rPr>
          <w:rFonts w:asciiTheme="minorHAnsi" w:hAnsiTheme="minorHAnsi"/>
        </w:rPr>
        <w:t>C</w:t>
      </w:r>
      <w:r w:rsidRPr="00C4442A">
        <w:rPr>
          <w:rFonts w:asciiTheme="minorHAnsi" w:hAnsiTheme="minorHAnsi"/>
        </w:rPr>
        <w:t xml:space="preserve">enter-related </w:t>
      </w:r>
      <w:r w:rsidR="0089665F" w:rsidRPr="00C4442A">
        <w:rPr>
          <w:rFonts w:asciiTheme="minorHAnsi" w:hAnsiTheme="minorHAnsi"/>
        </w:rPr>
        <w:t xml:space="preserve">research </w:t>
      </w:r>
      <w:r w:rsidRPr="00C4442A">
        <w:rPr>
          <w:rFonts w:asciiTheme="minorHAnsi" w:hAnsiTheme="minorHAnsi"/>
        </w:rPr>
        <w:t xml:space="preserve">mission </w:t>
      </w:r>
      <w:r w:rsidR="00D32457" w:rsidRPr="00C4442A">
        <w:rPr>
          <w:rFonts w:asciiTheme="minorHAnsi" w:hAnsiTheme="minorHAnsi"/>
        </w:rPr>
        <w:t>and</w:t>
      </w:r>
      <w:r w:rsidRPr="00C4442A">
        <w:rPr>
          <w:rFonts w:asciiTheme="minorHAnsi" w:hAnsiTheme="minorHAnsi"/>
        </w:rPr>
        <w:t xml:space="preserve"> capabilities.</w:t>
      </w:r>
    </w:p>
    <w:p w14:paraId="732D0593" w14:textId="4727017D" w:rsidR="00C4442A" w:rsidRPr="00C4442A" w:rsidRDefault="00C4442A" w:rsidP="00C4442A">
      <w:pPr>
        <w:numPr>
          <w:ilvl w:val="0"/>
          <w:numId w:val="23"/>
        </w:numPr>
        <w:ind w:left="900"/>
        <w:rPr>
          <w:rFonts w:asciiTheme="minorHAnsi" w:hAnsiTheme="minorHAnsi"/>
        </w:rPr>
      </w:pPr>
      <w:r w:rsidRPr="00C4442A">
        <w:rPr>
          <w:rFonts w:asciiTheme="minorHAnsi" w:hAnsiTheme="minorHAnsi"/>
        </w:rPr>
        <w:t>Schedule time(s) and durations for presentation and discussion of the importance of Center-related research mission and capabilities.</w:t>
      </w:r>
    </w:p>
    <w:p w14:paraId="53254CC9" w14:textId="5D43DA86" w:rsidR="00CC4B57" w:rsidRPr="00886071" w:rsidRDefault="001655A0" w:rsidP="00C4442A">
      <w:pPr>
        <w:numPr>
          <w:ilvl w:val="0"/>
          <w:numId w:val="23"/>
        </w:numPr>
        <w:ind w:left="900"/>
        <w:rPr>
          <w:rFonts w:asciiTheme="minorHAnsi" w:hAnsiTheme="minorHAnsi"/>
        </w:rPr>
      </w:pPr>
      <w:r w:rsidRPr="00886071">
        <w:rPr>
          <w:rFonts w:asciiTheme="minorHAnsi" w:hAnsiTheme="minorHAnsi"/>
        </w:rPr>
        <w:t xml:space="preserve">Schedule time(s) </w:t>
      </w:r>
      <w:r w:rsidR="00B31783">
        <w:rPr>
          <w:rFonts w:asciiTheme="minorHAnsi" w:hAnsiTheme="minorHAnsi"/>
        </w:rPr>
        <w:t xml:space="preserve">and duration of discussions of </w:t>
      </w:r>
      <w:r w:rsidRPr="00886071">
        <w:rPr>
          <w:rFonts w:asciiTheme="minorHAnsi" w:hAnsiTheme="minorHAnsi"/>
        </w:rPr>
        <w:t xml:space="preserve">LIFE forms </w:t>
      </w:r>
      <w:r w:rsidR="00B31783">
        <w:rPr>
          <w:rFonts w:asciiTheme="minorHAnsi" w:hAnsiTheme="minorHAnsi"/>
        </w:rPr>
        <w:t>to be completed after</w:t>
      </w:r>
      <w:r w:rsidRPr="00886071">
        <w:rPr>
          <w:rFonts w:asciiTheme="minorHAnsi" w:hAnsiTheme="minorHAnsi"/>
        </w:rPr>
        <w:t xml:space="preserve"> each </w:t>
      </w:r>
      <w:r w:rsidR="00B31783">
        <w:rPr>
          <w:rFonts w:asciiTheme="minorHAnsi" w:hAnsiTheme="minorHAnsi"/>
        </w:rPr>
        <w:t xml:space="preserve">research project </w:t>
      </w:r>
      <w:r w:rsidRPr="00886071">
        <w:rPr>
          <w:rFonts w:asciiTheme="minorHAnsi" w:hAnsiTheme="minorHAnsi"/>
        </w:rPr>
        <w:t>presentation.</w:t>
      </w:r>
    </w:p>
    <w:p w14:paraId="58FF9502" w14:textId="2B5EBA0E" w:rsidR="00CC4B57" w:rsidRPr="00886071" w:rsidRDefault="001655A0" w:rsidP="00CC0C88">
      <w:pPr>
        <w:numPr>
          <w:ilvl w:val="0"/>
          <w:numId w:val="23"/>
        </w:numPr>
        <w:ind w:left="900"/>
        <w:rPr>
          <w:rFonts w:asciiTheme="minorHAnsi" w:hAnsiTheme="minorHAnsi"/>
        </w:rPr>
      </w:pPr>
      <w:r w:rsidRPr="00886071">
        <w:rPr>
          <w:rFonts w:asciiTheme="minorHAnsi" w:hAnsiTheme="minorHAnsi"/>
        </w:rPr>
        <w:t xml:space="preserve">Schedule time(s) </w:t>
      </w:r>
      <w:r w:rsidR="00B31783">
        <w:rPr>
          <w:rFonts w:asciiTheme="minorHAnsi" w:hAnsiTheme="minorHAnsi"/>
        </w:rPr>
        <w:t xml:space="preserve">and duration </w:t>
      </w:r>
      <w:r w:rsidRPr="00886071">
        <w:rPr>
          <w:rFonts w:asciiTheme="minorHAnsi" w:hAnsiTheme="minorHAnsi"/>
        </w:rPr>
        <w:t xml:space="preserve">for LIFE feedback </w:t>
      </w:r>
      <w:r w:rsidR="00D32457" w:rsidRPr="00886071">
        <w:rPr>
          <w:rFonts w:asciiTheme="minorHAnsi" w:hAnsiTheme="minorHAnsi"/>
        </w:rPr>
        <w:t xml:space="preserve">and </w:t>
      </w:r>
      <w:r w:rsidRPr="00886071">
        <w:rPr>
          <w:rFonts w:asciiTheme="minorHAnsi" w:hAnsiTheme="minorHAnsi"/>
        </w:rPr>
        <w:t>discuss</w:t>
      </w:r>
      <w:r w:rsidR="00D32457" w:rsidRPr="00886071">
        <w:rPr>
          <w:rFonts w:asciiTheme="minorHAnsi" w:hAnsiTheme="minorHAnsi"/>
        </w:rPr>
        <w:t>ion</w:t>
      </w:r>
      <w:r w:rsidRPr="00886071">
        <w:rPr>
          <w:rFonts w:asciiTheme="minorHAnsi" w:hAnsiTheme="minorHAnsi"/>
        </w:rPr>
        <w:t xml:space="preserve"> by industrial attendees.</w:t>
      </w:r>
    </w:p>
    <w:p w14:paraId="60044D55" w14:textId="66D71DDE" w:rsidR="00CC4B57" w:rsidRPr="00886071" w:rsidRDefault="001655A0" w:rsidP="00CC0C88">
      <w:pPr>
        <w:numPr>
          <w:ilvl w:val="0"/>
          <w:numId w:val="23"/>
        </w:numPr>
        <w:ind w:left="900"/>
        <w:rPr>
          <w:rFonts w:asciiTheme="minorHAnsi" w:hAnsiTheme="minorHAnsi"/>
        </w:rPr>
      </w:pPr>
      <w:r w:rsidRPr="00886071">
        <w:rPr>
          <w:rFonts w:asciiTheme="minorHAnsi" w:hAnsiTheme="minorHAnsi"/>
        </w:rPr>
        <w:t xml:space="preserve">Schedule session for </w:t>
      </w:r>
      <w:r w:rsidR="00CC0C88">
        <w:rPr>
          <w:rFonts w:asciiTheme="minorHAnsi" w:hAnsiTheme="minorHAnsi"/>
        </w:rPr>
        <w:t xml:space="preserve">NSF-led discussion with </w:t>
      </w:r>
      <w:r w:rsidRPr="00886071">
        <w:rPr>
          <w:rFonts w:asciiTheme="minorHAnsi" w:hAnsiTheme="minorHAnsi"/>
        </w:rPr>
        <w:t xml:space="preserve">IAB </w:t>
      </w:r>
      <w:r w:rsidR="00D32457" w:rsidRPr="00886071">
        <w:rPr>
          <w:rFonts w:asciiTheme="minorHAnsi" w:hAnsiTheme="minorHAnsi"/>
        </w:rPr>
        <w:t xml:space="preserve">members </w:t>
      </w:r>
      <w:r w:rsidRPr="00886071">
        <w:rPr>
          <w:rFonts w:asciiTheme="minorHAnsi" w:hAnsiTheme="minorHAnsi"/>
        </w:rPr>
        <w:t xml:space="preserve">to raise and discuss issues </w:t>
      </w:r>
      <w:r w:rsidR="00A12A13" w:rsidRPr="00886071">
        <w:rPr>
          <w:rFonts w:asciiTheme="minorHAnsi" w:hAnsiTheme="minorHAnsi"/>
        </w:rPr>
        <w:t>relevant to</w:t>
      </w:r>
      <w:r w:rsidRPr="00886071">
        <w:rPr>
          <w:rFonts w:asciiTheme="minorHAnsi" w:hAnsiTheme="minorHAnsi"/>
        </w:rPr>
        <w:t xml:space="preserve"> </w:t>
      </w:r>
      <w:r w:rsidR="00D32457" w:rsidRPr="00886071">
        <w:rPr>
          <w:rFonts w:asciiTheme="minorHAnsi" w:hAnsiTheme="minorHAnsi"/>
        </w:rPr>
        <w:t>the C</w:t>
      </w:r>
      <w:r w:rsidRPr="00886071">
        <w:rPr>
          <w:rFonts w:asciiTheme="minorHAnsi" w:hAnsiTheme="minorHAnsi"/>
        </w:rPr>
        <w:t>enter research direction</w:t>
      </w:r>
      <w:r w:rsidR="00D32457" w:rsidRPr="00886071">
        <w:rPr>
          <w:rFonts w:asciiTheme="minorHAnsi" w:hAnsiTheme="minorHAnsi"/>
        </w:rPr>
        <w:t xml:space="preserve"> with the Center faculty/representatives</w:t>
      </w:r>
      <w:r w:rsidRPr="00886071">
        <w:rPr>
          <w:rFonts w:asciiTheme="minorHAnsi" w:hAnsiTheme="minorHAnsi"/>
        </w:rPr>
        <w:t>.</w:t>
      </w:r>
    </w:p>
    <w:p w14:paraId="22487B6B" w14:textId="6F3E0019" w:rsidR="00B31783" w:rsidRDefault="00B31783" w:rsidP="00CC0C88">
      <w:pPr>
        <w:numPr>
          <w:ilvl w:val="0"/>
          <w:numId w:val="23"/>
        </w:numPr>
        <w:ind w:left="900"/>
        <w:rPr>
          <w:rFonts w:asciiTheme="minorHAnsi" w:hAnsiTheme="minorHAnsi"/>
        </w:rPr>
      </w:pPr>
      <w:r>
        <w:rPr>
          <w:rFonts w:asciiTheme="minorHAnsi" w:hAnsiTheme="minorHAnsi"/>
        </w:rPr>
        <w:t>Schedule time for attendees to network with each other and with Center Personnel and students.</w:t>
      </w:r>
    </w:p>
    <w:p w14:paraId="3896C1E8" w14:textId="1681602C" w:rsidR="00B31783" w:rsidRPr="00886071" w:rsidRDefault="00B31783" w:rsidP="00CC0C88">
      <w:pPr>
        <w:numPr>
          <w:ilvl w:val="0"/>
          <w:numId w:val="23"/>
        </w:numPr>
        <w:ind w:left="900"/>
        <w:rPr>
          <w:rFonts w:asciiTheme="minorHAnsi" w:hAnsiTheme="minorHAnsi"/>
        </w:rPr>
      </w:pPr>
      <w:r>
        <w:rPr>
          <w:rFonts w:asciiTheme="minorHAnsi" w:hAnsiTheme="minorHAnsi"/>
        </w:rPr>
        <w:t>Schedule time for a poster session/reception as an ice breaker at the end of the first day.</w:t>
      </w:r>
    </w:p>
    <w:p w14:paraId="0D9EDA7E" w14:textId="77777777" w:rsidR="00CC4B57" w:rsidRPr="00886071" w:rsidRDefault="001655A0" w:rsidP="00CC0C88">
      <w:pPr>
        <w:pStyle w:val="Heading2"/>
        <w:keepNext w:val="0"/>
        <w:keepLines w:val="0"/>
        <w:spacing w:before="360" w:after="80"/>
        <w:rPr>
          <w:rFonts w:asciiTheme="minorHAnsi" w:hAnsiTheme="minorHAnsi"/>
          <w:b/>
          <w:color w:val="000000"/>
          <w:sz w:val="34"/>
          <w:szCs w:val="34"/>
        </w:rPr>
      </w:pPr>
      <w:bookmarkStart w:id="4" w:name="_heading=h.fisbkkhs5gyh" w:colFirst="0" w:colLast="0"/>
      <w:bookmarkEnd w:id="4"/>
      <w:r w:rsidRPr="00886071">
        <w:rPr>
          <w:rFonts w:asciiTheme="minorHAnsi" w:hAnsiTheme="minorHAnsi"/>
          <w:b/>
          <w:color w:val="000000"/>
          <w:sz w:val="34"/>
          <w:szCs w:val="34"/>
        </w:rPr>
        <w:t>Day One</w:t>
      </w:r>
    </w:p>
    <w:p w14:paraId="2230D20A" w14:textId="77777777" w:rsidR="00CC4B57" w:rsidRPr="00F54735" w:rsidRDefault="00CC4B57" w:rsidP="00CC0C88">
      <w:pPr>
        <w:rPr>
          <w:rFonts w:asciiTheme="minorHAnsi" w:hAnsiTheme="minorHAnsi"/>
          <w:b/>
          <w:sz w:val="12"/>
          <w:szCs w:val="12"/>
        </w:rPr>
      </w:pPr>
    </w:p>
    <w:p w14:paraId="45F6A14D" w14:textId="77777777" w:rsidR="00CC4B57" w:rsidRPr="00886071" w:rsidRDefault="001655A0" w:rsidP="00CC0C88">
      <w:pPr>
        <w:rPr>
          <w:rFonts w:asciiTheme="minorHAnsi" w:hAnsiTheme="minorHAnsi"/>
          <w:b/>
        </w:rPr>
      </w:pPr>
      <w:r w:rsidRPr="00886071">
        <w:rPr>
          <w:rFonts w:asciiTheme="minorHAnsi" w:hAnsiTheme="minorHAnsi"/>
          <w:b/>
        </w:rPr>
        <w:t>Center Vision</w:t>
      </w:r>
    </w:p>
    <w:p w14:paraId="2196CE62" w14:textId="72AC72A4" w:rsidR="00CC4B57" w:rsidRPr="00886071" w:rsidRDefault="001655A0" w:rsidP="00CC0C88">
      <w:pPr>
        <w:rPr>
          <w:rFonts w:asciiTheme="minorHAnsi" w:hAnsiTheme="minorHAnsi"/>
        </w:rPr>
      </w:pPr>
      <w:r w:rsidRPr="00886071">
        <w:rPr>
          <w:rFonts w:asciiTheme="minorHAnsi" w:hAnsiTheme="minorHAnsi"/>
        </w:rPr>
        <w:t xml:space="preserve">Center vision and capabilities </w:t>
      </w:r>
      <w:r w:rsidR="00D32457" w:rsidRPr="00886071">
        <w:rPr>
          <w:rFonts w:asciiTheme="minorHAnsi" w:hAnsiTheme="minorHAnsi"/>
        </w:rPr>
        <w:t>delivered by the C</w:t>
      </w:r>
      <w:r w:rsidRPr="00886071">
        <w:rPr>
          <w:rFonts w:asciiTheme="minorHAnsi" w:hAnsiTheme="minorHAnsi"/>
        </w:rPr>
        <w:t xml:space="preserve">enter </w:t>
      </w:r>
      <w:r w:rsidR="00D32457" w:rsidRPr="00886071">
        <w:rPr>
          <w:rFonts w:asciiTheme="minorHAnsi" w:hAnsiTheme="minorHAnsi"/>
        </w:rPr>
        <w:t>D</w:t>
      </w:r>
      <w:r w:rsidRPr="00886071">
        <w:rPr>
          <w:rFonts w:asciiTheme="minorHAnsi" w:hAnsiTheme="minorHAnsi"/>
        </w:rPr>
        <w:t>irector</w:t>
      </w:r>
      <w:r w:rsidR="00D32457" w:rsidRPr="00886071">
        <w:rPr>
          <w:rFonts w:asciiTheme="minorHAnsi" w:hAnsiTheme="minorHAnsi"/>
        </w:rPr>
        <w:t xml:space="preserve"> or </w:t>
      </w:r>
      <w:r w:rsidR="00291E2F">
        <w:rPr>
          <w:rFonts w:asciiTheme="minorHAnsi" w:hAnsiTheme="minorHAnsi"/>
        </w:rPr>
        <w:t>designee</w:t>
      </w:r>
      <w:r w:rsidRPr="00886071">
        <w:rPr>
          <w:rFonts w:asciiTheme="minorHAnsi" w:hAnsiTheme="minorHAnsi"/>
        </w:rPr>
        <w:t>: A broad overview of the Center vision, value proposition, capabilities</w:t>
      </w:r>
      <w:r w:rsidR="00D32457" w:rsidRPr="00886071">
        <w:rPr>
          <w:rFonts w:asciiTheme="minorHAnsi" w:hAnsiTheme="minorHAnsi"/>
        </w:rPr>
        <w:t xml:space="preserve"> (human and infrastructure),</w:t>
      </w:r>
      <w:r w:rsidRPr="00886071">
        <w:rPr>
          <w:rFonts w:asciiTheme="minorHAnsi" w:hAnsiTheme="minorHAnsi"/>
        </w:rPr>
        <w:t xml:space="preserve"> and objectives that sets the stage for Center research </w:t>
      </w:r>
      <w:r w:rsidR="00DD7EC2">
        <w:rPr>
          <w:rFonts w:asciiTheme="minorHAnsi" w:hAnsiTheme="minorHAnsi"/>
        </w:rPr>
        <w:t xml:space="preserve">projects </w:t>
      </w:r>
      <w:r w:rsidRPr="00886071">
        <w:rPr>
          <w:rFonts w:asciiTheme="minorHAnsi" w:hAnsiTheme="minorHAnsi"/>
        </w:rPr>
        <w:t xml:space="preserve">and benefits. This </w:t>
      </w:r>
      <w:r w:rsidR="00E16F2E" w:rsidRPr="00886071">
        <w:rPr>
          <w:rFonts w:asciiTheme="minorHAnsi" w:hAnsiTheme="minorHAnsi"/>
        </w:rPr>
        <w:t>should</w:t>
      </w:r>
      <w:r w:rsidRPr="00886071">
        <w:rPr>
          <w:rFonts w:asciiTheme="minorHAnsi" w:hAnsiTheme="minorHAnsi"/>
        </w:rPr>
        <w:t xml:space="preserve"> review </w:t>
      </w:r>
      <w:r w:rsidR="00E16F2E" w:rsidRPr="00886071">
        <w:rPr>
          <w:rFonts w:asciiTheme="minorHAnsi" w:hAnsiTheme="minorHAnsi"/>
        </w:rPr>
        <w:t xml:space="preserve">key </w:t>
      </w:r>
      <w:r w:rsidRPr="00886071">
        <w:rPr>
          <w:rFonts w:asciiTheme="minorHAnsi" w:hAnsiTheme="minorHAnsi"/>
        </w:rPr>
        <w:t xml:space="preserve">points </w:t>
      </w:r>
      <w:r w:rsidR="00E16F2E" w:rsidRPr="00886071">
        <w:rPr>
          <w:rFonts w:asciiTheme="minorHAnsi" w:hAnsiTheme="minorHAnsi"/>
        </w:rPr>
        <w:t xml:space="preserve">from </w:t>
      </w:r>
      <w:r w:rsidR="00DD7EC2">
        <w:rPr>
          <w:rFonts w:asciiTheme="minorHAnsi" w:hAnsiTheme="minorHAnsi"/>
        </w:rPr>
        <w:t>the P</w:t>
      </w:r>
      <w:r w:rsidRPr="00886071">
        <w:rPr>
          <w:rFonts w:asciiTheme="minorHAnsi" w:hAnsiTheme="minorHAnsi"/>
        </w:rPr>
        <w:t xml:space="preserve">lanning </w:t>
      </w:r>
      <w:r w:rsidR="00DD7EC2">
        <w:rPr>
          <w:rFonts w:asciiTheme="minorHAnsi" w:hAnsiTheme="minorHAnsi"/>
        </w:rPr>
        <w:t xml:space="preserve">Grant </w:t>
      </w:r>
      <w:r w:rsidRPr="00886071">
        <w:rPr>
          <w:rFonts w:asciiTheme="minorHAnsi" w:hAnsiTheme="minorHAnsi"/>
        </w:rPr>
        <w:t xml:space="preserve">proposal that </w:t>
      </w:r>
      <w:r w:rsidR="00E16F2E" w:rsidRPr="00886071">
        <w:rPr>
          <w:rFonts w:asciiTheme="minorHAnsi" w:hAnsiTheme="minorHAnsi"/>
        </w:rPr>
        <w:t xml:space="preserve">was the basis of </w:t>
      </w:r>
      <w:r w:rsidRPr="00886071">
        <w:rPr>
          <w:rFonts w:asciiTheme="minorHAnsi" w:hAnsiTheme="minorHAnsi"/>
        </w:rPr>
        <w:t>th</w:t>
      </w:r>
      <w:r w:rsidR="00E16F2E" w:rsidRPr="00886071">
        <w:rPr>
          <w:rFonts w:asciiTheme="minorHAnsi" w:hAnsiTheme="minorHAnsi"/>
        </w:rPr>
        <w:t>e</w:t>
      </w:r>
      <w:r w:rsidR="00DD7EC2">
        <w:rPr>
          <w:rFonts w:asciiTheme="minorHAnsi" w:hAnsiTheme="minorHAnsi"/>
        </w:rPr>
        <w:t xml:space="preserve"> meeting</w:t>
      </w:r>
      <w:r w:rsidRPr="00886071">
        <w:rPr>
          <w:rFonts w:asciiTheme="minorHAnsi" w:hAnsiTheme="minorHAnsi"/>
        </w:rPr>
        <w:t>.</w:t>
      </w:r>
    </w:p>
    <w:p w14:paraId="31783D0D" w14:textId="50D64892" w:rsidR="00CC4B57" w:rsidRDefault="001655A0" w:rsidP="00CC0C88">
      <w:pPr>
        <w:rPr>
          <w:rFonts w:asciiTheme="minorHAnsi" w:hAnsiTheme="minorHAnsi"/>
          <w:sz w:val="12"/>
          <w:szCs w:val="12"/>
        </w:rPr>
      </w:pPr>
      <w:r w:rsidRPr="00F54735">
        <w:rPr>
          <w:rFonts w:asciiTheme="minorHAnsi" w:hAnsiTheme="minorHAnsi"/>
          <w:sz w:val="12"/>
          <w:szCs w:val="12"/>
        </w:rPr>
        <w:t xml:space="preserve"> </w:t>
      </w:r>
    </w:p>
    <w:p w14:paraId="47AAE7AC" w14:textId="77777777" w:rsidR="00F54735" w:rsidRPr="00F54735" w:rsidRDefault="00F54735" w:rsidP="00CC0C88">
      <w:pPr>
        <w:rPr>
          <w:rFonts w:asciiTheme="minorHAnsi" w:hAnsiTheme="minorHAnsi"/>
          <w:sz w:val="12"/>
          <w:szCs w:val="12"/>
        </w:rPr>
      </w:pPr>
    </w:p>
    <w:p w14:paraId="6CCADF15" w14:textId="77777777" w:rsidR="00CC4B57" w:rsidRPr="00886071" w:rsidRDefault="001655A0" w:rsidP="00CC0C88">
      <w:pPr>
        <w:rPr>
          <w:rFonts w:asciiTheme="minorHAnsi" w:hAnsiTheme="minorHAnsi"/>
          <w:b/>
        </w:rPr>
      </w:pPr>
      <w:r w:rsidRPr="00886071">
        <w:rPr>
          <w:rFonts w:asciiTheme="minorHAnsi" w:hAnsiTheme="minorHAnsi"/>
          <w:b/>
        </w:rPr>
        <w:t>Synopsis of the IUCRC Program</w:t>
      </w:r>
    </w:p>
    <w:p w14:paraId="3DDD0DC8" w14:textId="0E1B6D2E" w:rsidR="00CC4B57" w:rsidRPr="00886071" w:rsidRDefault="001655A0" w:rsidP="00CC0C88">
      <w:pPr>
        <w:rPr>
          <w:rFonts w:asciiTheme="minorHAnsi" w:hAnsiTheme="minorHAnsi"/>
        </w:rPr>
      </w:pPr>
      <w:r w:rsidRPr="00886071">
        <w:rPr>
          <w:rFonts w:asciiTheme="minorHAnsi" w:hAnsiTheme="minorHAnsi"/>
        </w:rPr>
        <w:t>Synopsis of the NSF IUCRC Program</w:t>
      </w:r>
      <w:r w:rsidR="00981771">
        <w:rPr>
          <w:rFonts w:asciiTheme="minorHAnsi" w:hAnsiTheme="minorHAnsi"/>
        </w:rPr>
        <w:t>, the IUCRC model, and IUCRC benefits</w:t>
      </w:r>
      <w:r w:rsidRPr="00886071">
        <w:rPr>
          <w:rFonts w:asciiTheme="minorHAnsi" w:hAnsiTheme="minorHAnsi"/>
        </w:rPr>
        <w:t xml:space="preserve"> </w:t>
      </w:r>
      <w:r w:rsidR="00E16F2E" w:rsidRPr="00886071">
        <w:rPr>
          <w:rFonts w:asciiTheme="minorHAnsi" w:hAnsiTheme="minorHAnsi"/>
        </w:rPr>
        <w:t xml:space="preserve">delivered by the </w:t>
      </w:r>
      <w:r w:rsidRPr="00886071">
        <w:rPr>
          <w:rFonts w:asciiTheme="minorHAnsi" w:hAnsiTheme="minorHAnsi"/>
        </w:rPr>
        <w:t>NSF</w:t>
      </w:r>
      <w:r w:rsidR="00825F0E" w:rsidRPr="00886071">
        <w:rPr>
          <w:rFonts w:asciiTheme="minorHAnsi" w:hAnsiTheme="minorHAnsi"/>
        </w:rPr>
        <w:t xml:space="preserve"> Program Director</w:t>
      </w:r>
      <w:r w:rsidR="00981771">
        <w:rPr>
          <w:rFonts w:asciiTheme="minorHAnsi" w:hAnsiTheme="minorHAnsi"/>
        </w:rPr>
        <w:t>.</w:t>
      </w:r>
    </w:p>
    <w:p w14:paraId="71E74887" w14:textId="77777777" w:rsidR="00F54735" w:rsidRDefault="00F54735" w:rsidP="00CC0C88">
      <w:pPr>
        <w:rPr>
          <w:rFonts w:asciiTheme="minorHAnsi" w:hAnsiTheme="minorHAnsi"/>
          <w:sz w:val="12"/>
          <w:szCs w:val="12"/>
        </w:rPr>
      </w:pPr>
    </w:p>
    <w:p w14:paraId="646693E3" w14:textId="6FB445D1" w:rsidR="00CC4B57" w:rsidRPr="00F54735" w:rsidRDefault="001655A0" w:rsidP="00CC0C88">
      <w:pPr>
        <w:rPr>
          <w:rFonts w:asciiTheme="minorHAnsi" w:hAnsiTheme="minorHAnsi"/>
          <w:sz w:val="12"/>
          <w:szCs w:val="12"/>
        </w:rPr>
      </w:pPr>
      <w:r w:rsidRPr="00F54735">
        <w:rPr>
          <w:rFonts w:asciiTheme="minorHAnsi" w:hAnsiTheme="minorHAnsi"/>
          <w:sz w:val="12"/>
          <w:szCs w:val="12"/>
        </w:rPr>
        <w:t xml:space="preserve"> </w:t>
      </w:r>
    </w:p>
    <w:p w14:paraId="4E444A53" w14:textId="77777777" w:rsidR="00CC4B57" w:rsidRPr="00886071" w:rsidRDefault="001655A0" w:rsidP="00CC0C88">
      <w:pPr>
        <w:rPr>
          <w:rFonts w:asciiTheme="minorHAnsi" w:hAnsiTheme="minorHAnsi"/>
          <w:b/>
        </w:rPr>
      </w:pPr>
      <w:r w:rsidRPr="00886071">
        <w:rPr>
          <w:rFonts w:asciiTheme="minorHAnsi" w:hAnsiTheme="minorHAnsi"/>
          <w:b/>
        </w:rPr>
        <w:t>LIFE System Introduction</w:t>
      </w:r>
    </w:p>
    <w:p w14:paraId="2CE42A58" w14:textId="01ACBFE9" w:rsidR="00CC4B57" w:rsidRPr="00886071" w:rsidRDefault="001655A0" w:rsidP="00CC0C88">
      <w:pPr>
        <w:rPr>
          <w:rFonts w:asciiTheme="minorHAnsi" w:hAnsiTheme="minorHAnsi"/>
        </w:rPr>
      </w:pPr>
      <w:r w:rsidRPr="00886071">
        <w:rPr>
          <w:rFonts w:asciiTheme="minorHAnsi" w:hAnsiTheme="minorHAnsi"/>
        </w:rPr>
        <w:t xml:space="preserve">A brief introduction to the use of the LIFE (Level of Interest and Feedback Evaluation) System </w:t>
      </w:r>
      <w:r w:rsidR="00981771">
        <w:rPr>
          <w:rFonts w:asciiTheme="minorHAnsi" w:hAnsiTheme="minorHAnsi"/>
        </w:rPr>
        <w:t>by the Center Evaluator articulating the Center</w:t>
      </w:r>
      <w:r w:rsidRPr="00886071">
        <w:rPr>
          <w:rFonts w:asciiTheme="minorHAnsi" w:hAnsiTheme="minorHAnsi"/>
        </w:rPr>
        <w:t xml:space="preserve"> </w:t>
      </w:r>
      <w:r w:rsidR="00E16F2E" w:rsidRPr="00886071">
        <w:rPr>
          <w:rFonts w:asciiTheme="minorHAnsi" w:hAnsiTheme="minorHAnsi"/>
        </w:rPr>
        <w:t xml:space="preserve">project evaluation and voting </w:t>
      </w:r>
      <w:r w:rsidR="00981771">
        <w:rPr>
          <w:rFonts w:asciiTheme="minorHAnsi" w:hAnsiTheme="minorHAnsi"/>
        </w:rPr>
        <w:t>guidelines</w:t>
      </w:r>
      <w:r w:rsidRPr="00886071">
        <w:rPr>
          <w:rFonts w:asciiTheme="minorHAnsi" w:hAnsiTheme="minorHAnsi"/>
        </w:rPr>
        <w:t>.</w:t>
      </w:r>
    </w:p>
    <w:p w14:paraId="0B181B97" w14:textId="0810BFAD" w:rsidR="00F54735" w:rsidRDefault="00F54735" w:rsidP="00CC0C88">
      <w:pPr>
        <w:rPr>
          <w:rFonts w:asciiTheme="minorHAnsi" w:hAnsiTheme="minorHAnsi"/>
          <w:sz w:val="12"/>
          <w:szCs w:val="12"/>
        </w:rPr>
      </w:pPr>
    </w:p>
    <w:p w14:paraId="520AFE02" w14:textId="0ABF8093" w:rsidR="00F54735" w:rsidRPr="00F54735" w:rsidRDefault="00F54735" w:rsidP="00CC0C88">
      <w:pPr>
        <w:rPr>
          <w:rFonts w:asciiTheme="minorHAnsi" w:hAnsiTheme="minorHAnsi"/>
          <w:sz w:val="12"/>
          <w:szCs w:val="12"/>
        </w:rPr>
      </w:pPr>
    </w:p>
    <w:p w14:paraId="57EA83B5" w14:textId="23684260" w:rsidR="00CC4B57" w:rsidRPr="00886071" w:rsidRDefault="00981771" w:rsidP="00CC0C88">
      <w:pPr>
        <w:rPr>
          <w:rFonts w:asciiTheme="minorHAnsi" w:hAnsiTheme="minorHAnsi"/>
          <w:color w:val="17365D"/>
        </w:rPr>
      </w:pPr>
      <w:r>
        <w:rPr>
          <w:rFonts w:asciiTheme="minorHAnsi" w:hAnsiTheme="minorHAnsi"/>
          <w:b/>
        </w:rPr>
        <w:t>Center Research</w:t>
      </w:r>
      <w:r w:rsidR="001655A0" w:rsidRPr="00886071">
        <w:rPr>
          <w:rFonts w:asciiTheme="minorHAnsi" w:hAnsiTheme="minorHAnsi"/>
          <w:b/>
        </w:rPr>
        <w:t xml:space="preserve"> Project Presentations</w:t>
      </w:r>
    </w:p>
    <w:p w14:paraId="28C17737" w14:textId="21048017" w:rsidR="00CC4B57" w:rsidRPr="00886071" w:rsidRDefault="00C4442A" w:rsidP="00C4442A">
      <w:pPr>
        <w:rPr>
          <w:rFonts w:asciiTheme="minorHAnsi" w:hAnsiTheme="minorHAnsi"/>
        </w:rPr>
      </w:pPr>
      <w:r>
        <w:rPr>
          <w:rFonts w:asciiTheme="minorHAnsi" w:hAnsiTheme="minorHAnsi"/>
        </w:rPr>
        <w:t xml:space="preserve">Presentations by team members and students of proposed </w:t>
      </w:r>
      <w:r w:rsidR="001655A0" w:rsidRPr="00886071">
        <w:rPr>
          <w:rFonts w:asciiTheme="minorHAnsi" w:hAnsiTheme="minorHAnsi"/>
        </w:rPr>
        <w:t xml:space="preserve">project presentations </w:t>
      </w:r>
      <w:r w:rsidR="00CC0C88">
        <w:rPr>
          <w:rFonts w:asciiTheme="minorHAnsi" w:hAnsiTheme="minorHAnsi"/>
        </w:rPr>
        <w:t xml:space="preserve">on </w:t>
      </w:r>
      <w:r>
        <w:rPr>
          <w:rFonts w:asciiTheme="minorHAnsi" w:hAnsiTheme="minorHAnsi"/>
        </w:rPr>
        <w:t xml:space="preserve">the IUCRC presentation template that outlines the project, its goals, </w:t>
      </w:r>
      <w:r w:rsidR="001655A0" w:rsidRPr="00886071">
        <w:rPr>
          <w:rFonts w:asciiTheme="minorHAnsi" w:hAnsiTheme="minorHAnsi"/>
        </w:rPr>
        <w:t>objectives, activities,</w:t>
      </w:r>
      <w:r w:rsidR="00E16F2E" w:rsidRPr="00886071">
        <w:rPr>
          <w:rFonts w:asciiTheme="minorHAnsi" w:hAnsiTheme="minorHAnsi"/>
        </w:rPr>
        <w:t xml:space="preserve"> cost, timeline,</w:t>
      </w:r>
      <w:r w:rsidR="001655A0" w:rsidRPr="00886071">
        <w:rPr>
          <w:rFonts w:asciiTheme="minorHAnsi" w:hAnsiTheme="minorHAnsi"/>
        </w:rPr>
        <w:t xml:space="preserve"> and potential outcomes that </w:t>
      </w:r>
      <w:r w:rsidR="00E16F2E" w:rsidRPr="00886071">
        <w:rPr>
          <w:rFonts w:asciiTheme="minorHAnsi" w:hAnsiTheme="minorHAnsi"/>
        </w:rPr>
        <w:t>research of the targeted industrial sector has show</w:t>
      </w:r>
      <w:r w:rsidR="00CC0C88">
        <w:rPr>
          <w:rFonts w:asciiTheme="minorHAnsi" w:hAnsiTheme="minorHAnsi"/>
        </w:rPr>
        <w:t>n</w:t>
      </w:r>
      <w:r w:rsidR="00E16F2E" w:rsidRPr="00886071">
        <w:rPr>
          <w:rFonts w:asciiTheme="minorHAnsi" w:hAnsiTheme="minorHAnsi"/>
        </w:rPr>
        <w:t xml:space="preserve"> to </w:t>
      </w:r>
      <w:r w:rsidR="001655A0" w:rsidRPr="00886071">
        <w:rPr>
          <w:rFonts w:asciiTheme="minorHAnsi" w:hAnsiTheme="minorHAnsi"/>
        </w:rPr>
        <w:t xml:space="preserve">be of </w:t>
      </w:r>
      <w:r w:rsidR="00E16F2E" w:rsidRPr="00886071">
        <w:rPr>
          <w:rFonts w:asciiTheme="minorHAnsi" w:hAnsiTheme="minorHAnsi"/>
        </w:rPr>
        <w:t xml:space="preserve">potential </w:t>
      </w:r>
      <w:r w:rsidR="001655A0" w:rsidRPr="00886071">
        <w:rPr>
          <w:rFonts w:asciiTheme="minorHAnsi" w:hAnsiTheme="minorHAnsi"/>
        </w:rPr>
        <w:t xml:space="preserve">value to the industry members. </w:t>
      </w:r>
      <w:r w:rsidR="00E16F2E" w:rsidRPr="00886071">
        <w:rPr>
          <w:rFonts w:asciiTheme="minorHAnsi" w:hAnsiTheme="minorHAnsi"/>
        </w:rPr>
        <w:t xml:space="preserve">From these, </w:t>
      </w:r>
      <w:r w:rsidR="00CC0C88">
        <w:rPr>
          <w:rFonts w:asciiTheme="minorHAnsi" w:hAnsiTheme="minorHAnsi"/>
        </w:rPr>
        <w:t xml:space="preserve">the IAB will select </w:t>
      </w:r>
      <w:r w:rsidR="00E16F2E" w:rsidRPr="00886071">
        <w:rPr>
          <w:rFonts w:asciiTheme="minorHAnsi" w:hAnsiTheme="minorHAnsi"/>
        </w:rPr>
        <w:t xml:space="preserve">projects they feel are </w:t>
      </w:r>
      <w:r w:rsidR="00CC0C88">
        <w:rPr>
          <w:rFonts w:asciiTheme="minorHAnsi" w:hAnsiTheme="minorHAnsi"/>
        </w:rPr>
        <w:t xml:space="preserve">most responsive to their needs. </w:t>
      </w:r>
      <w:r w:rsidR="00E16F2E" w:rsidRPr="00886071">
        <w:rPr>
          <w:rFonts w:asciiTheme="minorHAnsi" w:hAnsiTheme="minorHAnsi"/>
        </w:rPr>
        <w:t>Successful p</w:t>
      </w:r>
      <w:r w:rsidR="001655A0" w:rsidRPr="00886071">
        <w:rPr>
          <w:rFonts w:asciiTheme="minorHAnsi" w:hAnsiTheme="minorHAnsi"/>
        </w:rPr>
        <w:t xml:space="preserve">roject presentation guidelines </w:t>
      </w:r>
      <w:r w:rsidR="00E16F2E" w:rsidRPr="00886071">
        <w:rPr>
          <w:rFonts w:asciiTheme="minorHAnsi" w:hAnsiTheme="minorHAnsi"/>
        </w:rPr>
        <w:t xml:space="preserve">are presented </w:t>
      </w:r>
      <w:r w:rsidR="001655A0" w:rsidRPr="00886071">
        <w:rPr>
          <w:rFonts w:asciiTheme="minorHAnsi" w:hAnsiTheme="minorHAnsi"/>
        </w:rPr>
        <w:t>below.</w:t>
      </w:r>
    </w:p>
    <w:p w14:paraId="210730A8" w14:textId="77777777" w:rsidR="00CC4B57" w:rsidRPr="00F54735" w:rsidRDefault="001655A0" w:rsidP="00CC0C88">
      <w:pPr>
        <w:ind w:left="1080" w:hanging="360"/>
        <w:rPr>
          <w:rFonts w:asciiTheme="minorHAnsi" w:hAnsiTheme="minorHAnsi"/>
          <w:b/>
          <w:sz w:val="12"/>
          <w:szCs w:val="12"/>
        </w:rPr>
      </w:pPr>
      <w:r w:rsidRPr="00F54735">
        <w:rPr>
          <w:rFonts w:asciiTheme="minorHAnsi" w:hAnsiTheme="minorHAnsi"/>
          <w:sz w:val="12"/>
          <w:szCs w:val="12"/>
        </w:rPr>
        <w:t xml:space="preserve"> </w:t>
      </w:r>
    </w:p>
    <w:p w14:paraId="2BE24EEF" w14:textId="41448DA4" w:rsidR="00CC4B57" w:rsidRPr="00886071" w:rsidRDefault="001655A0" w:rsidP="00CC0C88">
      <w:pPr>
        <w:ind w:left="1080" w:hanging="360"/>
        <w:rPr>
          <w:rFonts w:asciiTheme="minorHAnsi" w:eastAsia="Arial" w:hAnsiTheme="minorHAnsi" w:cs="Arial"/>
        </w:rPr>
      </w:pPr>
      <w:r w:rsidRPr="00886071">
        <w:rPr>
          <w:rFonts w:asciiTheme="minorHAnsi" w:eastAsia="Arial" w:hAnsiTheme="minorHAnsi" w:cs="Arial"/>
        </w:rPr>
        <w:t>•</w:t>
      </w:r>
      <w:r w:rsidRPr="00886071">
        <w:rPr>
          <w:rFonts w:asciiTheme="minorHAnsi" w:eastAsia="Times New Roman" w:hAnsiTheme="minorHAnsi" w:cs="Times New Roman"/>
          <w:sz w:val="14"/>
          <w:szCs w:val="14"/>
        </w:rPr>
        <w:t xml:space="preserve">       </w:t>
      </w:r>
      <w:r w:rsidRPr="00886071">
        <w:rPr>
          <w:rFonts w:asciiTheme="minorHAnsi" w:hAnsiTheme="minorHAnsi"/>
          <w:b/>
        </w:rPr>
        <w:t xml:space="preserve">Slide 1 </w:t>
      </w:r>
      <w:r w:rsidRPr="00886071">
        <w:rPr>
          <w:rFonts w:asciiTheme="minorHAnsi" w:hAnsiTheme="minorHAnsi"/>
        </w:rPr>
        <w:t xml:space="preserve">– Presentation title slide with </w:t>
      </w:r>
      <w:r w:rsidR="00E16F2E" w:rsidRPr="00886071">
        <w:rPr>
          <w:rFonts w:asciiTheme="minorHAnsi" w:hAnsiTheme="minorHAnsi"/>
        </w:rPr>
        <w:t>faculty/students</w:t>
      </w:r>
      <w:r w:rsidR="00231B94" w:rsidRPr="00886071">
        <w:rPr>
          <w:rFonts w:asciiTheme="minorHAnsi" w:hAnsiTheme="minorHAnsi"/>
        </w:rPr>
        <w:t>’</w:t>
      </w:r>
      <w:r w:rsidRPr="00886071">
        <w:rPr>
          <w:rFonts w:asciiTheme="minorHAnsi" w:hAnsiTheme="minorHAnsi"/>
        </w:rPr>
        <w:t xml:space="preserve"> name</w:t>
      </w:r>
      <w:r w:rsidR="00E16F2E" w:rsidRPr="00886071">
        <w:rPr>
          <w:rFonts w:asciiTheme="minorHAnsi" w:hAnsiTheme="minorHAnsi"/>
        </w:rPr>
        <w:t>s (i.e., the team that will work on the project)</w:t>
      </w:r>
      <w:r w:rsidRPr="00886071">
        <w:rPr>
          <w:rFonts w:asciiTheme="minorHAnsi" w:hAnsiTheme="minorHAnsi"/>
        </w:rPr>
        <w:t xml:space="preserve">, </w:t>
      </w:r>
      <w:r w:rsidR="00231B94" w:rsidRPr="00886071">
        <w:rPr>
          <w:rFonts w:asciiTheme="minorHAnsi" w:hAnsiTheme="minorHAnsi"/>
        </w:rPr>
        <w:t>project duration, and proposed budget.</w:t>
      </w:r>
    </w:p>
    <w:p w14:paraId="23FAFF9E" w14:textId="6F39EB1F" w:rsidR="00CC4B57" w:rsidRPr="00886071" w:rsidRDefault="001655A0" w:rsidP="00CC0C88">
      <w:pPr>
        <w:ind w:left="1080" w:hanging="360"/>
        <w:rPr>
          <w:rFonts w:asciiTheme="minorHAnsi" w:hAnsiTheme="minorHAnsi"/>
        </w:rPr>
      </w:pPr>
      <w:r w:rsidRPr="00886071">
        <w:rPr>
          <w:rFonts w:asciiTheme="minorHAnsi" w:eastAsia="Arial" w:hAnsiTheme="minorHAnsi" w:cs="Arial"/>
        </w:rPr>
        <w:t>•</w:t>
      </w:r>
      <w:r w:rsidRPr="00886071">
        <w:rPr>
          <w:rFonts w:asciiTheme="minorHAnsi" w:eastAsia="Times New Roman" w:hAnsiTheme="minorHAnsi" w:cs="Times New Roman"/>
          <w:sz w:val="14"/>
          <w:szCs w:val="14"/>
        </w:rPr>
        <w:t xml:space="preserve">       </w:t>
      </w:r>
      <w:r w:rsidRPr="00886071">
        <w:rPr>
          <w:rFonts w:asciiTheme="minorHAnsi" w:hAnsiTheme="minorHAnsi"/>
          <w:b/>
        </w:rPr>
        <w:t>Slide 2</w:t>
      </w:r>
      <w:r w:rsidRPr="00886071">
        <w:rPr>
          <w:rFonts w:asciiTheme="minorHAnsi" w:hAnsiTheme="minorHAnsi"/>
        </w:rPr>
        <w:t xml:space="preserve"> –Industrial </w:t>
      </w:r>
      <w:r w:rsidR="00231B94" w:rsidRPr="00886071">
        <w:rPr>
          <w:rFonts w:asciiTheme="minorHAnsi" w:hAnsiTheme="minorHAnsi"/>
        </w:rPr>
        <w:t>Need/</w:t>
      </w:r>
      <w:r w:rsidRPr="00886071">
        <w:rPr>
          <w:rFonts w:asciiTheme="minorHAnsi" w:hAnsiTheme="minorHAnsi"/>
        </w:rPr>
        <w:t>Relevance</w:t>
      </w:r>
    </w:p>
    <w:p w14:paraId="6F2D0D3D" w14:textId="6699184B" w:rsidR="00CC4B57" w:rsidRPr="00886071" w:rsidRDefault="001655A0" w:rsidP="00CC0C88">
      <w:pPr>
        <w:ind w:left="1080" w:hanging="360"/>
        <w:rPr>
          <w:rFonts w:asciiTheme="minorHAnsi" w:hAnsiTheme="minorHAnsi"/>
        </w:rPr>
      </w:pPr>
      <w:r w:rsidRPr="00886071">
        <w:rPr>
          <w:rFonts w:asciiTheme="minorHAnsi" w:eastAsia="Arial" w:hAnsiTheme="minorHAnsi" w:cs="Arial"/>
        </w:rPr>
        <w:t>•</w:t>
      </w:r>
      <w:r w:rsidRPr="00886071">
        <w:rPr>
          <w:rFonts w:asciiTheme="minorHAnsi" w:eastAsia="Times New Roman" w:hAnsiTheme="minorHAnsi" w:cs="Times New Roman"/>
          <w:sz w:val="14"/>
          <w:szCs w:val="14"/>
        </w:rPr>
        <w:t xml:space="preserve">       </w:t>
      </w:r>
      <w:r w:rsidRPr="00886071">
        <w:rPr>
          <w:rFonts w:asciiTheme="minorHAnsi" w:hAnsiTheme="minorHAnsi"/>
          <w:b/>
        </w:rPr>
        <w:t>Slide 3</w:t>
      </w:r>
      <w:r w:rsidRPr="00886071">
        <w:rPr>
          <w:rFonts w:asciiTheme="minorHAnsi" w:hAnsiTheme="minorHAnsi"/>
        </w:rPr>
        <w:t xml:space="preserve"> – Project Goals</w:t>
      </w:r>
      <w:r w:rsidR="00231B94" w:rsidRPr="00886071">
        <w:rPr>
          <w:rFonts w:asciiTheme="minorHAnsi" w:hAnsiTheme="minorHAnsi"/>
        </w:rPr>
        <w:t xml:space="preserve"> and Objectives</w:t>
      </w:r>
    </w:p>
    <w:p w14:paraId="788AAC27" w14:textId="673701E9" w:rsidR="00CC4B57" w:rsidRPr="00886071" w:rsidRDefault="001655A0" w:rsidP="00CC0C88">
      <w:pPr>
        <w:ind w:left="1080" w:hanging="360"/>
        <w:rPr>
          <w:rFonts w:asciiTheme="minorHAnsi" w:hAnsiTheme="minorHAnsi"/>
        </w:rPr>
      </w:pPr>
      <w:r w:rsidRPr="00886071">
        <w:rPr>
          <w:rFonts w:asciiTheme="minorHAnsi" w:eastAsia="Arial" w:hAnsiTheme="minorHAnsi" w:cs="Arial"/>
        </w:rPr>
        <w:t>•</w:t>
      </w:r>
      <w:r w:rsidRPr="00886071">
        <w:rPr>
          <w:rFonts w:asciiTheme="minorHAnsi" w:eastAsia="Times New Roman" w:hAnsiTheme="minorHAnsi" w:cs="Times New Roman"/>
          <w:sz w:val="14"/>
          <w:szCs w:val="14"/>
        </w:rPr>
        <w:t xml:space="preserve">       </w:t>
      </w:r>
      <w:r w:rsidR="00231B94" w:rsidRPr="00886071">
        <w:rPr>
          <w:rFonts w:asciiTheme="minorHAnsi" w:hAnsiTheme="minorHAnsi"/>
          <w:b/>
        </w:rPr>
        <w:t>Slide</w:t>
      </w:r>
      <w:r w:rsidRPr="00886071">
        <w:rPr>
          <w:rFonts w:asciiTheme="minorHAnsi" w:hAnsiTheme="minorHAnsi"/>
          <w:b/>
        </w:rPr>
        <w:t xml:space="preserve"> </w:t>
      </w:r>
      <w:r w:rsidR="00231B94" w:rsidRPr="00886071">
        <w:rPr>
          <w:rFonts w:asciiTheme="minorHAnsi" w:hAnsiTheme="minorHAnsi"/>
          <w:b/>
        </w:rPr>
        <w:t>4</w:t>
      </w:r>
      <w:r w:rsidRPr="00886071">
        <w:rPr>
          <w:rFonts w:asciiTheme="minorHAnsi" w:hAnsiTheme="minorHAnsi"/>
        </w:rPr>
        <w:t xml:space="preserve"> – Approach (Research Methods</w:t>
      </w:r>
      <w:r w:rsidR="00E16F2E" w:rsidRPr="00886071">
        <w:rPr>
          <w:rFonts w:asciiTheme="minorHAnsi" w:hAnsiTheme="minorHAnsi"/>
        </w:rPr>
        <w:t xml:space="preserve"> and instrumentation</w:t>
      </w:r>
      <w:r w:rsidRPr="00886071">
        <w:rPr>
          <w:rFonts w:asciiTheme="minorHAnsi" w:hAnsiTheme="minorHAnsi"/>
        </w:rPr>
        <w:t>)</w:t>
      </w:r>
    </w:p>
    <w:p w14:paraId="1A10C774" w14:textId="00CF3A52" w:rsidR="00CC4B57" w:rsidRDefault="001655A0" w:rsidP="00CC0C88">
      <w:pPr>
        <w:ind w:left="1080" w:hanging="360"/>
        <w:rPr>
          <w:rFonts w:asciiTheme="minorHAnsi" w:hAnsiTheme="minorHAnsi"/>
        </w:rPr>
      </w:pPr>
      <w:r w:rsidRPr="00886071">
        <w:rPr>
          <w:rFonts w:asciiTheme="minorHAnsi" w:eastAsia="Arial" w:hAnsiTheme="minorHAnsi" w:cs="Arial"/>
        </w:rPr>
        <w:t>•</w:t>
      </w:r>
      <w:r w:rsidRPr="00886071">
        <w:rPr>
          <w:rFonts w:asciiTheme="minorHAnsi" w:eastAsia="Times New Roman" w:hAnsiTheme="minorHAnsi" w:cs="Times New Roman"/>
          <w:sz w:val="14"/>
          <w:szCs w:val="14"/>
        </w:rPr>
        <w:t xml:space="preserve">       </w:t>
      </w:r>
      <w:r w:rsidR="00231B94" w:rsidRPr="00886071">
        <w:rPr>
          <w:rFonts w:asciiTheme="minorHAnsi" w:hAnsiTheme="minorHAnsi"/>
          <w:b/>
        </w:rPr>
        <w:t>Slide 5</w:t>
      </w:r>
      <w:r w:rsidRPr="00886071">
        <w:rPr>
          <w:rFonts w:asciiTheme="minorHAnsi" w:hAnsiTheme="minorHAnsi"/>
        </w:rPr>
        <w:t xml:space="preserve"> – </w:t>
      </w:r>
      <w:r w:rsidR="00E16F2E" w:rsidRPr="00886071">
        <w:rPr>
          <w:rFonts w:asciiTheme="minorHAnsi" w:hAnsiTheme="minorHAnsi"/>
        </w:rPr>
        <w:t xml:space="preserve">Expected </w:t>
      </w:r>
      <w:r w:rsidRPr="00886071">
        <w:rPr>
          <w:rFonts w:asciiTheme="minorHAnsi" w:hAnsiTheme="minorHAnsi"/>
        </w:rPr>
        <w:t>Outcome/Deliverables</w:t>
      </w:r>
    </w:p>
    <w:p w14:paraId="28FD16E9" w14:textId="1064A830" w:rsidR="00C4442A" w:rsidRPr="00F54735" w:rsidRDefault="00C4442A" w:rsidP="00CC0C88">
      <w:pPr>
        <w:ind w:left="1080" w:hanging="360"/>
        <w:rPr>
          <w:rFonts w:asciiTheme="minorHAnsi" w:hAnsiTheme="minorHAnsi"/>
          <w:sz w:val="12"/>
          <w:szCs w:val="12"/>
        </w:rPr>
      </w:pPr>
    </w:p>
    <w:p w14:paraId="6E38D8C2" w14:textId="77777777" w:rsidR="00C4442A" w:rsidRPr="00886071" w:rsidRDefault="00C4442A" w:rsidP="00C4442A">
      <w:pPr>
        <w:rPr>
          <w:rFonts w:asciiTheme="minorHAnsi" w:hAnsiTheme="minorHAnsi"/>
        </w:rPr>
      </w:pPr>
      <w:r w:rsidRPr="00981771">
        <w:rPr>
          <w:rFonts w:asciiTheme="minorHAnsi" w:hAnsiTheme="minorHAnsi"/>
          <w:b/>
        </w:rPr>
        <w:t>Note:</w:t>
      </w:r>
      <w:r>
        <w:rPr>
          <w:rFonts w:asciiTheme="minorHAnsi" w:hAnsiTheme="minorHAnsi"/>
        </w:rPr>
        <w:t xml:space="preserve"> H</w:t>
      </w:r>
      <w:r w:rsidRPr="00886071">
        <w:rPr>
          <w:rFonts w:asciiTheme="minorHAnsi" w:hAnsiTheme="minorHAnsi"/>
        </w:rPr>
        <w:t>aving students make poli</w:t>
      </w:r>
      <w:r>
        <w:rPr>
          <w:rFonts w:asciiTheme="minorHAnsi" w:hAnsiTheme="minorHAnsi"/>
        </w:rPr>
        <w:t xml:space="preserve">shed presentations of </w:t>
      </w:r>
      <w:r w:rsidRPr="00886071">
        <w:rPr>
          <w:rFonts w:asciiTheme="minorHAnsi" w:hAnsiTheme="minorHAnsi"/>
        </w:rPr>
        <w:t xml:space="preserve">research projects in which they will be involved is excellent training for the student and a strong selling point in terms of talent </w:t>
      </w:r>
      <w:r>
        <w:rPr>
          <w:rFonts w:asciiTheme="minorHAnsi" w:hAnsiTheme="minorHAnsi"/>
        </w:rPr>
        <w:t xml:space="preserve">scouting for </w:t>
      </w:r>
      <w:r w:rsidRPr="00886071">
        <w:rPr>
          <w:rFonts w:asciiTheme="minorHAnsi" w:hAnsiTheme="minorHAnsi"/>
        </w:rPr>
        <w:t>IAB member</w:t>
      </w:r>
      <w:r>
        <w:rPr>
          <w:rFonts w:asciiTheme="minorHAnsi" w:hAnsiTheme="minorHAnsi"/>
        </w:rPr>
        <w:t>s</w:t>
      </w:r>
      <w:r w:rsidRPr="00886071">
        <w:rPr>
          <w:rFonts w:asciiTheme="minorHAnsi" w:hAnsiTheme="minorHAnsi"/>
        </w:rPr>
        <w:t>:</w:t>
      </w:r>
    </w:p>
    <w:p w14:paraId="0094F99E" w14:textId="77777777" w:rsidR="00C4442A" w:rsidRPr="00F54735" w:rsidRDefault="00C4442A" w:rsidP="00CC0C88">
      <w:pPr>
        <w:ind w:left="1080" w:hanging="360"/>
        <w:rPr>
          <w:rFonts w:asciiTheme="minorHAnsi" w:hAnsiTheme="minorHAnsi"/>
          <w:sz w:val="12"/>
          <w:szCs w:val="12"/>
        </w:rPr>
      </w:pPr>
    </w:p>
    <w:p w14:paraId="3E7E2820" w14:textId="2829954F" w:rsidR="00CC4B57" w:rsidRPr="00886071" w:rsidRDefault="00F54735" w:rsidP="00F54735">
      <w:pPr>
        <w:rPr>
          <w:rFonts w:asciiTheme="minorHAnsi" w:hAnsiTheme="minorHAnsi"/>
        </w:rPr>
      </w:pPr>
      <w:r>
        <w:rPr>
          <w:rFonts w:asciiTheme="minorHAnsi" w:hAnsiTheme="minorHAnsi"/>
        </w:rPr>
        <w:t xml:space="preserve">Immediately after each </w:t>
      </w:r>
      <w:r w:rsidR="001655A0" w:rsidRPr="00886071">
        <w:rPr>
          <w:rFonts w:asciiTheme="minorHAnsi" w:hAnsiTheme="minorHAnsi"/>
        </w:rPr>
        <w:t>presentation</w:t>
      </w:r>
      <w:r>
        <w:rPr>
          <w:rFonts w:asciiTheme="minorHAnsi" w:hAnsiTheme="minorHAnsi"/>
        </w:rPr>
        <w:t xml:space="preserve">, prospective members evaluate the project </w:t>
      </w:r>
      <w:r w:rsidR="001655A0" w:rsidRPr="00886071">
        <w:rPr>
          <w:rFonts w:asciiTheme="minorHAnsi" w:hAnsiTheme="minorHAnsi"/>
        </w:rPr>
        <w:t xml:space="preserve">using the NSF LIFE (Level of Interest, Feedback and Evaluation) form. </w:t>
      </w:r>
      <w:r w:rsidR="002C1BA7" w:rsidRPr="00886071">
        <w:rPr>
          <w:rFonts w:asciiTheme="minorHAnsi" w:hAnsiTheme="minorHAnsi"/>
        </w:rPr>
        <w:t xml:space="preserve">Those filling out the forms should be told </w:t>
      </w:r>
      <w:r w:rsidR="001655A0" w:rsidRPr="00886071">
        <w:rPr>
          <w:rFonts w:asciiTheme="minorHAnsi" w:hAnsiTheme="minorHAnsi"/>
        </w:rPr>
        <w:t xml:space="preserve">to complete the form </w:t>
      </w:r>
      <w:r w:rsidR="002C1BA7" w:rsidRPr="00886071">
        <w:rPr>
          <w:rFonts w:asciiTheme="minorHAnsi" w:hAnsiTheme="minorHAnsi"/>
        </w:rPr>
        <w:t xml:space="preserve">from their and their company’s point of view and in terms of how much they feel their company would benefit. </w:t>
      </w:r>
    </w:p>
    <w:p w14:paraId="53F0F9F8" w14:textId="77777777" w:rsidR="00231B94" w:rsidRPr="00F54735" w:rsidRDefault="00231B94" w:rsidP="00231B94">
      <w:pPr>
        <w:ind w:left="1440"/>
        <w:rPr>
          <w:rFonts w:asciiTheme="minorHAnsi" w:hAnsiTheme="minorHAnsi"/>
          <w:sz w:val="12"/>
          <w:szCs w:val="12"/>
        </w:rPr>
      </w:pPr>
    </w:p>
    <w:p w14:paraId="08D61A96" w14:textId="77777777" w:rsidR="00CC4B57" w:rsidRPr="00886071" w:rsidRDefault="001655A0" w:rsidP="00CC0C88">
      <w:pPr>
        <w:rPr>
          <w:rFonts w:asciiTheme="minorHAnsi" w:hAnsiTheme="minorHAnsi"/>
          <w:b/>
        </w:rPr>
      </w:pPr>
      <w:r w:rsidRPr="00886071">
        <w:rPr>
          <w:rFonts w:asciiTheme="minorHAnsi" w:hAnsiTheme="minorHAnsi"/>
          <w:b/>
        </w:rPr>
        <w:t>Industry Workshop</w:t>
      </w:r>
    </w:p>
    <w:p w14:paraId="18C6A07F" w14:textId="5AF1142F" w:rsidR="00CC4B57" w:rsidRPr="00886071" w:rsidRDefault="00913FBC" w:rsidP="00CC0C88">
      <w:pPr>
        <w:rPr>
          <w:rFonts w:asciiTheme="minorHAnsi" w:hAnsiTheme="minorHAnsi"/>
          <w:i/>
          <w:color w:val="0000FF"/>
        </w:rPr>
      </w:pPr>
      <w:r>
        <w:rPr>
          <w:rFonts w:asciiTheme="minorHAnsi" w:hAnsiTheme="minorHAnsi"/>
        </w:rPr>
        <w:t xml:space="preserve">This is an </w:t>
      </w:r>
      <w:r w:rsidR="001655A0" w:rsidRPr="00886071">
        <w:rPr>
          <w:rFonts w:asciiTheme="minorHAnsi" w:hAnsiTheme="minorHAnsi"/>
        </w:rPr>
        <w:t xml:space="preserve">Industry </w:t>
      </w:r>
      <w:r w:rsidR="008434B3">
        <w:rPr>
          <w:rFonts w:asciiTheme="minorHAnsi" w:hAnsiTheme="minorHAnsi"/>
        </w:rPr>
        <w:t>focused session</w:t>
      </w:r>
      <w:r w:rsidR="00930494">
        <w:rPr>
          <w:rFonts w:asciiTheme="minorHAnsi" w:hAnsiTheme="minorHAnsi"/>
        </w:rPr>
        <w:t xml:space="preserve"> </w:t>
      </w:r>
      <w:r w:rsidR="002C1BA7" w:rsidRPr="00886071">
        <w:rPr>
          <w:rFonts w:asciiTheme="minorHAnsi" w:hAnsiTheme="minorHAnsi"/>
        </w:rPr>
        <w:t>to foster discussi</w:t>
      </w:r>
      <w:r w:rsidR="00930494">
        <w:rPr>
          <w:rFonts w:asciiTheme="minorHAnsi" w:hAnsiTheme="minorHAnsi"/>
        </w:rPr>
        <w:t>on among</w:t>
      </w:r>
      <w:r w:rsidR="001655A0" w:rsidRPr="00886071">
        <w:rPr>
          <w:rFonts w:asciiTheme="minorHAnsi" w:hAnsiTheme="minorHAnsi"/>
        </w:rPr>
        <w:t xml:space="preserve"> industry representatives</w:t>
      </w:r>
      <w:r w:rsidR="00B778D9">
        <w:rPr>
          <w:rFonts w:asciiTheme="minorHAnsi" w:hAnsiTheme="minorHAnsi"/>
        </w:rPr>
        <w:t xml:space="preserve"> to crystallize </w:t>
      </w:r>
      <w:r>
        <w:rPr>
          <w:rFonts w:asciiTheme="minorHAnsi" w:hAnsiTheme="minorHAnsi"/>
        </w:rPr>
        <w:t xml:space="preserve">significant </w:t>
      </w:r>
      <w:r w:rsidR="00910516">
        <w:rPr>
          <w:rFonts w:asciiTheme="minorHAnsi" w:hAnsiTheme="minorHAnsi"/>
        </w:rPr>
        <w:t>needs/pain points that have not been adequately addressed in the sampling of research projects presented earlier in the day</w:t>
      </w:r>
      <w:r w:rsidR="00930494">
        <w:rPr>
          <w:rFonts w:asciiTheme="minorHAnsi" w:hAnsiTheme="minorHAnsi"/>
        </w:rPr>
        <w:t xml:space="preserve">. This provides a vehicle that </w:t>
      </w:r>
      <w:r w:rsidR="00BA4B44" w:rsidRPr="00886071">
        <w:rPr>
          <w:rFonts w:asciiTheme="minorHAnsi" w:hAnsiTheme="minorHAnsi"/>
        </w:rPr>
        <w:t>allows prospective</w:t>
      </w:r>
      <w:r w:rsidR="001655A0" w:rsidRPr="00886071">
        <w:rPr>
          <w:rFonts w:asciiTheme="minorHAnsi" w:hAnsiTheme="minorHAnsi"/>
        </w:rPr>
        <w:t xml:space="preserve"> members to express interests and needs</w:t>
      </w:r>
      <w:r w:rsidR="002C1BA7" w:rsidRPr="00886071">
        <w:rPr>
          <w:rFonts w:asciiTheme="minorHAnsi" w:hAnsiTheme="minorHAnsi"/>
        </w:rPr>
        <w:t xml:space="preserve"> and </w:t>
      </w:r>
      <w:r w:rsidR="001655A0" w:rsidRPr="00886071">
        <w:rPr>
          <w:rFonts w:asciiTheme="minorHAnsi" w:hAnsiTheme="minorHAnsi"/>
        </w:rPr>
        <w:t>current issues</w:t>
      </w:r>
      <w:r w:rsidR="002C1BA7" w:rsidRPr="00886071">
        <w:rPr>
          <w:rFonts w:asciiTheme="minorHAnsi" w:hAnsiTheme="minorHAnsi"/>
        </w:rPr>
        <w:t xml:space="preserve"> the sector is facing as a whole</w:t>
      </w:r>
      <w:r w:rsidR="00930494">
        <w:rPr>
          <w:rFonts w:asciiTheme="minorHAnsi" w:hAnsiTheme="minorHAnsi"/>
        </w:rPr>
        <w:t xml:space="preserve"> and whether Center research projects adequately address their needs</w:t>
      </w:r>
      <w:r w:rsidR="001655A0" w:rsidRPr="00886071">
        <w:rPr>
          <w:rFonts w:asciiTheme="minorHAnsi" w:hAnsiTheme="minorHAnsi"/>
        </w:rPr>
        <w:t xml:space="preserve">. </w:t>
      </w:r>
      <w:r w:rsidR="00930494">
        <w:rPr>
          <w:rFonts w:asciiTheme="minorHAnsi" w:hAnsiTheme="minorHAnsi"/>
        </w:rPr>
        <w:t>The d</w:t>
      </w:r>
      <w:r w:rsidR="001655A0" w:rsidRPr="00886071">
        <w:rPr>
          <w:rFonts w:asciiTheme="minorHAnsi" w:hAnsiTheme="minorHAnsi"/>
        </w:rPr>
        <w:t>iscussion</w:t>
      </w:r>
      <w:r w:rsidR="002C1BA7" w:rsidRPr="00886071">
        <w:rPr>
          <w:rFonts w:asciiTheme="minorHAnsi" w:hAnsiTheme="minorHAnsi"/>
        </w:rPr>
        <w:t xml:space="preserve"> should</w:t>
      </w:r>
      <w:r w:rsidR="00930494">
        <w:rPr>
          <w:rFonts w:asciiTheme="minorHAnsi" w:hAnsiTheme="minorHAnsi"/>
        </w:rPr>
        <w:t xml:space="preserve"> focus on the needs for the sector’s </w:t>
      </w:r>
      <w:r w:rsidR="002C1BA7" w:rsidRPr="00886071">
        <w:rPr>
          <w:rFonts w:asciiTheme="minorHAnsi" w:hAnsiTheme="minorHAnsi"/>
        </w:rPr>
        <w:t>fundamental</w:t>
      </w:r>
      <w:r w:rsidR="00930494">
        <w:rPr>
          <w:rFonts w:asciiTheme="minorHAnsi" w:hAnsiTheme="minorHAnsi"/>
        </w:rPr>
        <w:t>,</w:t>
      </w:r>
      <w:r w:rsidR="002C1BA7" w:rsidRPr="00886071">
        <w:rPr>
          <w:rFonts w:asciiTheme="minorHAnsi" w:hAnsiTheme="minorHAnsi"/>
        </w:rPr>
        <w:t xml:space="preserve"> </w:t>
      </w:r>
      <w:r w:rsidR="001655A0" w:rsidRPr="00886071">
        <w:rPr>
          <w:rFonts w:asciiTheme="minorHAnsi" w:hAnsiTheme="minorHAnsi"/>
        </w:rPr>
        <w:t xml:space="preserve">pre-competitive </w:t>
      </w:r>
      <w:r w:rsidR="00BE7968" w:rsidRPr="00886071">
        <w:rPr>
          <w:rFonts w:asciiTheme="minorHAnsi" w:hAnsiTheme="minorHAnsi"/>
        </w:rPr>
        <w:t>research</w:t>
      </w:r>
      <w:r w:rsidR="001655A0" w:rsidRPr="00886071">
        <w:rPr>
          <w:rFonts w:asciiTheme="minorHAnsi" w:hAnsiTheme="minorHAnsi"/>
        </w:rPr>
        <w:t xml:space="preserve"> </w:t>
      </w:r>
      <w:r w:rsidR="00930494">
        <w:rPr>
          <w:rFonts w:asciiTheme="minorHAnsi" w:hAnsiTheme="minorHAnsi"/>
        </w:rPr>
        <w:t xml:space="preserve">needed to </w:t>
      </w:r>
      <w:r w:rsidR="002C1BA7" w:rsidRPr="00886071">
        <w:rPr>
          <w:rFonts w:asciiTheme="minorHAnsi" w:hAnsiTheme="minorHAnsi"/>
        </w:rPr>
        <w:t xml:space="preserve">provide innovative solutions to </w:t>
      </w:r>
      <w:r w:rsidR="001655A0" w:rsidRPr="00886071">
        <w:rPr>
          <w:rFonts w:asciiTheme="minorHAnsi" w:hAnsiTheme="minorHAnsi"/>
        </w:rPr>
        <w:t>help solve issues or problems</w:t>
      </w:r>
      <w:r w:rsidR="00EC7035">
        <w:rPr>
          <w:rFonts w:asciiTheme="minorHAnsi" w:hAnsiTheme="minorHAnsi"/>
        </w:rPr>
        <w:t xml:space="preserve"> that are further downstream</w:t>
      </w:r>
      <w:r w:rsidR="002C1BA7" w:rsidRPr="00886071">
        <w:rPr>
          <w:rFonts w:asciiTheme="minorHAnsi" w:hAnsiTheme="minorHAnsi"/>
        </w:rPr>
        <w:t xml:space="preserve">, and/or </w:t>
      </w:r>
      <w:r w:rsidR="001655A0" w:rsidRPr="00886071">
        <w:rPr>
          <w:rFonts w:asciiTheme="minorHAnsi" w:hAnsiTheme="minorHAnsi"/>
        </w:rPr>
        <w:t xml:space="preserve">lead to new or improved products and processes. </w:t>
      </w:r>
      <w:r w:rsidR="002C1BA7" w:rsidRPr="00886071">
        <w:rPr>
          <w:rFonts w:asciiTheme="minorHAnsi" w:hAnsiTheme="minorHAnsi"/>
        </w:rPr>
        <w:t xml:space="preserve"> Ideas for </w:t>
      </w:r>
      <w:r w:rsidR="001655A0" w:rsidRPr="00886071">
        <w:rPr>
          <w:rFonts w:asciiTheme="minorHAnsi" w:hAnsiTheme="minorHAnsi"/>
        </w:rPr>
        <w:t xml:space="preserve">projects that </w:t>
      </w:r>
      <w:r w:rsidR="002C1BA7" w:rsidRPr="00886071">
        <w:rPr>
          <w:rFonts w:asciiTheme="minorHAnsi" w:hAnsiTheme="minorHAnsi"/>
        </w:rPr>
        <w:t>could be p</w:t>
      </w:r>
      <w:r w:rsidR="00930494">
        <w:rPr>
          <w:rFonts w:asciiTheme="minorHAnsi" w:hAnsiTheme="minorHAnsi"/>
        </w:rPr>
        <w:t>art of the Center portfolio but</w:t>
      </w:r>
      <w:r w:rsidR="002C1BA7" w:rsidRPr="00886071">
        <w:rPr>
          <w:rFonts w:asciiTheme="minorHAnsi" w:hAnsiTheme="minorHAnsi"/>
        </w:rPr>
        <w:t xml:space="preserve"> were missing from the Center personnel presentation</w:t>
      </w:r>
      <w:r w:rsidR="00930494">
        <w:rPr>
          <w:rFonts w:asciiTheme="minorHAnsi" w:hAnsiTheme="minorHAnsi"/>
        </w:rPr>
        <w:t xml:space="preserve"> should be </w:t>
      </w:r>
      <w:r w:rsidR="00A73772">
        <w:rPr>
          <w:rFonts w:asciiTheme="minorHAnsi" w:hAnsiTheme="minorHAnsi"/>
        </w:rPr>
        <w:t>identified</w:t>
      </w:r>
      <w:r w:rsidR="001655A0" w:rsidRPr="00886071">
        <w:rPr>
          <w:rFonts w:asciiTheme="minorHAnsi" w:hAnsiTheme="minorHAnsi"/>
        </w:rPr>
        <w:t>.</w:t>
      </w:r>
      <w:r w:rsidR="001655A0" w:rsidRPr="00886071">
        <w:rPr>
          <w:rFonts w:asciiTheme="minorHAnsi" w:hAnsiTheme="minorHAnsi"/>
          <w:i/>
        </w:rPr>
        <w:t xml:space="preserve"> </w:t>
      </w:r>
      <w:r w:rsidR="00930494" w:rsidRPr="00930494">
        <w:rPr>
          <w:rFonts w:asciiTheme="minorHAnsi" w:hAnsiTheme="minorHAnsi"/>
        </w:rPr>
        <w:t>S</w:t>
      </w:r>
      <w:r w:rsidR="001655A0" w:rsidRPr="00930494">
        <w:rPr>
          <w:rFonts w:asciiTheme="minorHAnsi" w:hAnsiTheme="minorHAnsi"/>
        </w:rPr>
        <w:t xml:space="preserve">ee </w:t>
      </w:r>
      <w:r w:rsidR="00930494" w:rsidRPr="00930494">
        <w:rPr>
          <w:rFonts w:asciiTheme="minorHAnsi" w:hAnsiTheme="minorHAnsi"/>
        </w:rPr>
        <w:t xml:space="preserve">the </w:t>
      </w:r>
      <w:r w:rsidR="001655A0" w:rsidRPr="00930494">
        <w:rPr>
          <w:rFonts w:asciiTheme="minorHAnsi" w:hAnsiTheme="minorHAnsi"/>
        </w:rPr>
        <w:t>appendix for a collection of common practices on how to conduct this session.</w:t>
      </w:r>
    </w:p>
    <w:p w14:paraId="1707DDDD" w14:textId="77777777" w:rsidR="00CC4B57" w:rsidRPr="00F54735" w:rsidRDefault="00CC4B57">
      <w:pPr>
        <w:rPr>
          <w:rFonts w:asciiTheme="minorHAnsi" w:hAnsiTheme="minorHAnsi"/>
          <w:sz w:val="12"/>
          <w:szCs w:val="12"/>
        </w:rPr>
      </w:pPr>
    </w:p>
    <w:p w14:paraId="581401F1" w14:textId="77777777" w:rsidR="00CC4B57" w:rsidRPr="00886071" w:rsidRDefault="001655A0" w:rsidP="00930494">
      <w:pPr>
        <w:rPr>
          <w:rFonts w:asciiTheme="minorHAnsi" w:hAnsiTheme="minorHAnsi"/>
          <w:b/>
        </w:rPr>
      </w:pPr>
      <w:r w:rsidRPr="00886071">
        <w:rPr>
          <w:rFonts w:asciiTheme="minorHAnsi" w:hAnsiTheme="minorHAnsi"/>
          <w:b/>
        </w:rPr>
        <w:t>Poster Session</w:t>
      </w:r>
    </w:p>
    <w:p w14:paraId="129B688C" w14:textId="4DE9F5F7" w:rsidR="00CC4B57" w:rsidRPr="00F54735" w:rsidRDefault="001655A0" w:rsidP="00930494">
      <w:pPr>
        <w:rPr>
          <w:rFonts w:asciiTheme="minorHAnsi" w:hAnsiTheme="minorHAnsi"/>
          <w:i/>
          <w:color w:val="0000FF"/>
        </w:rPr>
      </w:pPr>
      <w:r w:rsidRPr="00886071">
        <w:rPr>
          <w:rFonts w:asciiTheme="minorHAnsi" w:hAnsiTheme="minorHAnsi"/>
        </w:rPr>
        <w:lastRenderedPageBreak/>
        <w:t xml:space="preserve">Posters </w:t>
      </w:r>
      <w:r w:rsidR="007046D1" w:rsidRPr="00886071">
        <w:rPr>
          <w:rFonts w:asciiTheme="minorHAnsi" w:hAnsiTheme="minorHAnsi"/>
        </w:rPr>
        <w:t>of projects already being</w:t>
      </w:r>
      <w:r w:rsidR="003F1469">
        <w:rPr>
          <w:rFonts w:asciiTheme="minorHAnsi" w:hAnsiTheme="minorHAnsi"/>
        </w:rPr>
        <w:t xml:space="preserve"> done by faculty and students related to</w:t>
      </w:r>
      <w:r w:rsidR="007046D1" w:rsidRPr="00886071">
        <w:rPr>
          <w:rFonts w:asciiTheme="minorHAnsi" w:hAnsiTheme="minorHAnsi"/>
        </w:rPr>
        <w:t xml:space="preserve"> the theme of the Center </w:t>
      </w:r>
      <w:r w:rsidR="00C4442A">
        <w:rPr>
          <w:rFonts w:asciiTheme="minorHAnsi" w:hAnsiTheme="minorHAnsi"/>
        </w:rPr>
        <w:t xml:space="preserve">and </w:t>
      </w:r>
      <w:r w:rsidR="007046D1" w:rsidRPr="00886071">
        <w:rPr>
          <w:rFonts w:asciiTheme="minorHAnsi" w:hAnsiTheme="minorHAnsi"/>
        </w:rPr>
        <w:t xml:space="preserve">that have the potential to </w:t>
      </w:r>
      <w:r w:rsidR="00C4442A">
        <w:rPr>
          <w:rFonts w:asciiTheme="minorHAnsi" w:hAnsiTheme="minorHAnsi"/>
        </w:rPr>
        <w:t xml:space="preserve">showcase Center intellectual and facility capabilities and </w:t>
      </w:r>
      <w:r w:rsidR="007046D1" w:rsidRPr="00886071">
        <w:rPr>
          <w:rFonts w:asciiTheme="minorHAnsi" w:hAnsiTheme="minorHAnsi"/>
        </w:rPr>
        <w:t>pique the curiosity or interest of potential industry members</w:t>
      </w:r>
      <w:r w:rsidR="00C4442A">
        <w:rPr>
          <w:rFonts w:asciiTheme="minorHAnsi" w:hAnsiTheme="minorHAnsi"/>
        </w:rPr>
        <w:t xml:space="preserve"> in terms of being able to the </w:t>
      </w:r>
      <w:r w:rsidR="007046D1" w:rsidRPr="00886071">
        <w:rPr>
          <w:rFonts w:asciiTheme="minorHAnsi" w:hAnsiTheme="minorHAnsi"/>
        </w:rPr>
        <w:t xml:space="preserve"> needs that potential IAB members might find useful and that might make them want to join the Center as paying members.</w:t>
      </w:r>
      <w:r w:rsidR="00C4442A">
        <w:rPr>
          <w:rFonts w:asciiTheme="minorHAnsi" w:hAnsiTheme="minorHAnsi"/>
        </w:rPr>
        <w:t xml:space="preserve"> </w:t>
      </w:r>
      <w:r w:rsidR="00C4442A" w:rsidRPr="00930494">
        <w:rPr>
          <w:rFonts w:asciiTheme="minorHAnsi" w:hAnsiTheme="minorHAnsi"/>
        </w:rPr>
        <w:t>See the appendix for a collection of common practices on how to conduct this session.</w:t>
      </w:r>
    </w:p>
    <w:p w14:paraId="76268A27" w14:textId="77777777" w:rsidR="00F51856" w:rsidRDefault="00F51856" w:rsidP="00C4442A">
      <w:pPr>
        <w:pStyle w:val="Heading2"/>
        <w:keepNext w:val="0"/>
        <w:keepLines w:val="0"/>
        <w:spacing w:before="360" w:after="80"/>
        <w:rPr>
          <w:rFonts w:asciiTheme="minorHAnsi" w:hAnsiTheme="minorHAnsi"/>
          <w:b/>
          <w:color w:val="000000"/>
          <w:sz w:val="34"/>
          <w:szCs w:val="34"/>
        </w:rPr>
      </w:pPr>
      <w:bookmarkStart w:id="5" w:name="_heading=h.spu4n19rknac" w:colFirst="0" w:colLast="0"/>
      <w:bookmarkEnd w:id="5"/>
    </w:p>
    <w:p w14:paraId="6F068F35" w14:textId="5249D96A" w:rsidR="00CC4B57" w:rsidRDefault="001655A0" w:rsidP="00C4442A">
      <w:pPr>
        <w:pStyle w:val="Heading2"/>
        <w:keepNext w:val="0"/>
        <w:keepLines w:val="0"/>
        <w:spacing w:before="360" w:after="80"/>
        <w:rPr>
          <w:rFonts w:asciiTheme="minorHAnsi" w:hAnsiTheme="minorHAnsi"/>
          <w:b/>
          <w:color w:val="000000"/>
          <w:sz w:val="34"/>
          <w:szCs w:val="34"/>
        </w:rPr>
      </w:pPr>
      <w:r w:rsidRPr="00886071">
        <w:rPr>
          <w:rFonts w:asciiTheme="minorHAnsi" w:hAnsiTheme="minorHAnsi"/>
          <w:b/>
          <w:color w:val="000000"/>
          <w:sz w:val="34"/>
          <w:szCs w:val="34"/>
        </w:rPr>
        <w:t>Day Two</w:t>
      </w:r>
    </w:p>
    <w:p w14:paraId="41417ACC" w14:textId="77777777" w:rsidR="00F54735" w:rsidRPr="00F54735" w:rsidRDefault="00F54735" w:rsidP="00F54735">
      <w:pPr>
        <w:rPr>
          <w:sz w:val="12"/>
          <w:szCs w:val="12"/>
        </w:rPr>
      </w:pPr>
    </w:p>
    <w:p w14:paraId="42C0483F" w14:textId="77777777" w:rsidR="00CC4B57" w:rsidRPr="00886071" w:rsidRDefault="001655A0" w:rsidP="00C4442A">
      <w:pPr>
        <w:rPr>
          <w:rFonts w:asciiTheme="minorHAnsi" w:hAnsiTheme="minorHAnsi"/>
          <w:b/>
        </w:rPr>
      </w:pPr>
      <w:r w:rsidRPr="00886071">
        <w:rPr>
          <w:rFonts w:asciiTheme="minorHAnsi" w:hAnsiTheme="minorHAnsi"/>
          <w:b/>
        </w:rPr>
        <w:t>LIFE Feedback and Review</w:t>
      </w:r>
    </w:p>
    <w:p w14:paraId="591BA732" w14:textId="657CED75" w:rsidR="00CC4B57" w:rsidRPr="00F02955" w:rsidRDefault="00B64BAB" w:rsidP="00C4442A">
      <w:pPr>
        <w:rPr>
          <w:rFonts w:asciiTheme="minorHAnsi" w:hAnsiTheme="minorHAnsi"/>
          <w:i/>
          <w:color w:val="000000" w:themeColor="text1"/>
        </w:rPr>
      </w:pPr>
      <w:r w:rsidRPr="00F02955">
        <w:rPr>
          <w:rFonts w:asciiTheme="minorHAnsi" w:hAnsiTheme="minorHAnsi"/>
          <w:color w:val="000000" w:themeColor="text1"/>
        </w:rPr>
        <w:t>This is an opportunity for</w:t>
      </w:r>
      <w:r w:rsidR="001655A0" w:rsidRPr="00F02955">
        <w:rPr>
          <w:rFonts w:asciiTheme="minorHAnsi" w:hAnsiTheme="minorHAnsi"/>
          <w:color w:val="000000" w:themeColor="text1"/>
        </w:rPr>
        <w:t xml:space="preserve"> open discussion between the </w:t>
      </w:r>
      <w:r w:rsidRPr="00F02955">
        <w:rPr>
          <w:rFonts w:asciiTheme="minorHAnsi" w:hAnsiTheme="minorHAnsi"/>
          <w:color w:val="000000" w:themeColor="text1"/>
        </w:rPr>
        <w:t xml:space="preserve">Center and </w:t>
      </w:r>
      <w:r w:rsidR="007046D1" w:rsidRPr="00F02955">
        <w:rPr>
          <w:rFonts w:asciiTheme="minorHAnsi" w:hAnsiTheme="minorHAnsi"/>
          <w:color w:val="000000" w:themeColor="text1"/>
        </w:rPr>
        <w:t>S</w:t>
      </w:r>
      <w:r w:rsidRPr="00F02955">
        <w:rPr>
          <w:rFonts w:asciiTheme="minorHAnsi" w:hAnsiTheme="minorHAnsi"/>
          <w:color w:val="000000" w:themeColor="text1"/>
        </w:rPr>
        <w:t xml:space="preserve">ite </w:t>
      </w:r>
      <w:r w:rsidR="007046D1" w:rsidRPr="00F02955">
        <w:rPr>
          <w:rFonts w:asciiTheme="minorHAnsi" w:hAnsiTheme="minorHAnsi"/>
          <w:color w:val="000000" w:themeColor="text1"/>
        </w:rPr>
        <w:t>D</w:t>
      </w:r>
      <w:r w:rsidR="001655A0" w:rsidRPr="00F02955">
        <w:rPr>
          <w:rFonts w:asciiTheme="minorHAnsi" w:hAnsiTheme="minorHAnsi"/>
          <w:color w:val="000000" w:themeColor="text1"/>
        </w:rPr>
        <w:t>irectors, faculty</w:t>
      </w:r>
      <w:r w:rsidR="007046D1" w:rsidRPr="00F02955">
        <w:rPr>
          <w:rFonts w:asciiTheme="minorHAnsi" w:hAnsiTheme="minorHAnsi"/>
          <w:color w:val="000000" w:themeColor="text1"/>
        </w:rPr>
        <w:t>,</w:t>
      </w:r>
      <w:r w:rsidR="001655A0" w:rsidRPr="00F02955">
        <w:rPr>
          <w:rFonts w:asciiTheme="minorHAnsi" w:hAnsiTheme="minorHAnsi"/>
          <w:color w:val="000000" w:themeColor="text1"/>
        </w:rPr>
        <w:t xml:space="preserve"> </w:t>
      </w:r>
      <w:r w:rsidR="007046D1" w:rsidRPr="00F02955">
        <w:rPr>
          <w:rFonts w:asciiTheme="minorHAnsi" w:hAnsiTheme="minorHAnsi"/>
          <w:color w:val="000000" w:themeColor="text1"/>
        </w:rPr>
        <w:t xml:space="preserve">students, </w:t>
      </w:r>
      <w:r w:rsidR="001655A0" w:rsidRPr="00F02955">
        <w:rPr>
          <w:rFonts w:asciiTheme="minorHAnsi" w:hAnsiTheme="minorHAnsi"/>
          <w:color w:val="000000" w:themeColor="text1"/>
        </w:rPr>
        <w:t xml:space="preserve">and industry representatives </w:t>
      </w:r>
      <w:r w:rsidR="007046D1" w:rsidRPr="00F02955">
        <w:rPr>
          <w:rFonts w:asciiTheme="minorHAnsi" w:hAnsiTheme="minorHAnsi"/>
          <w:color w:val="000000" w:themeColor="text1"/>
        </w:rPr>
        <w:t>on the projects presented and on</w:t>
      </w:r>
      <w:r w:rsidR="00231B94" w:rsidRPr="00F02955">
        <w:rPr>
          <w:rFonts w:asciiTheme="minorHAnsi" w:hAnsiTheme="minorHAnsi"/>
          <w:color w:val="000000" w:themeColor="text1"/>
        </w:rPr>
        <w:t xml:space="preserve"> critical </w:t>
      </w:r>
      <w:r w:rsidR="007046D1" w:rsidRPr="00F02955">
        <w:rPr>
          <w:rFonts w:asciiTheme="minorHAnsi" w:hAnsiTheme="minorHAnsi"/>
          <w:color w:val="000000" w:themeColor="text1"/>
        </w:rPr>
        <w:t xml:space="preserve">industry needs using </w:t>
      </w:r>
      <w:r w:rsidR="001655A0" w:rsidRPr="00F02955">
        <w:rPr>
          <w:rFonts w:asciiTheme="minorHAnsi" w:hAnsiTheme="minorHAnsi"/>
          <w:color w:val="000000" w:themeColor="text1"/>
        </w:rPr>
        <w:t xml:space="preserve">the LIFE comments as a starting point. </w:t>
      </w:r>
      <w:r w:rsidR="00F54735" w:rsidRPr="00F02955">
        <w:rPr>
          <w:rFonts w:asciiTheme="minorHAnsi" w:hAnsiTheme="minorHAnsi"/>
          <w:color w:val="000000" w:themeColor="text1"/>
        </w:rPr>
        <w:t xml:space="preserve">The goal of this session is to determine if prospective research projects energize and intrigue prospective members and if they address significant industry needs. If not, the Center team brainstorms appropriate projects </w:t>
      </w:r>
      <w:r w:rsidR="00BA4B44" w:rsidRPr="00F02955">
        <w:rPr>
          <w:rFonts w:asciiTheme="minorHAnsi" w:hAnsiTheme="minorHAnsi"/>
          <w:color w:val="000000" w:themeColor="text1"/>
        </w:rPr>
        <w:t>with prospective</w:t>
      </w:r>
      <w:r w:rsidR="00F54735" w:rsidRPr="00F02955">
        <w:rPr>
          <w:rFonts w:asciiTheme="minorHAnsi" w:hAnsiTheme="minorHAnsi"/>
          <w:color w:val="000000" w:themeColor="text1"/>
        </w:rPr>
        <w:t xml:space="preserve"> Center membership. </w:t>
      </w:r>
      <w:r w:rsidR="004C25C0" w:rsidRPr="00F02955">
        <w:rPr>
          <w:rFonts w:asciiTheme="minorHAnsi" w:hAnsiTheme="minorHAnsi"/>
          <w:color w:val="000000" w:themeColor="text1"/>
        </w:rPr>
        <w:t xml:space="preserve">Design of this session is </w:t>
      </w:r>
      <w:r w:rsidR="007046D1" w:rsidRPr="00F02955">
        <w:rPr>
          <w:rFonts w:asciiTheme="minorHAnsi" w:hAnsiTheme="minorHAnsi"/>
          <w:color w:val="000000" w:themeColor="text1"/>
        </w:rPr>
        <w:t>up to the team and potential members</w:t>
      </w:r>
      <w:r w:rsidR="004C25C0" w:rsidRPr="00F02955">
        <w:rPr>
          <w:rFonts w:asciiTheme="minorHAnsi" w:hAnsiTheme="minorHAnsi"/>
          <w:color w:val="000000" w:themeColor="text1"/>
        </w:rPr>
        <w:t>.</w:t>
      </w:r>
      <w:r w:rsidR="00F54735" w:rsidRPr="00F02955">
        <w:rPr>
          <w:rFonts w:asciiTheme="minorHAnsi" w:hAnsiTheme="minorHAnsi"/>
          <w:color w:val="000000" w:themeColor="text1"/>
        </w:rPr>
        <w:t xml:space="preserve"> See the appendix for a collection of common practices on how to conduct this session.</w:t>
      </w:r>
    </w:p>
    <w:p w14:paraId="14EA0FF8" w14:textId="3078B3EB" w:rsidR="00CC4B57" w:rsidRDefault="00CC4B57" w:rsidP="00C4442A">
      <w:pPr>
        <w:rPr>
          <w:rFonts w:asciiTheme="minorHAnsi" w:hAnsiTheme="minorHAnsi"/>
          <w:sz w:val="12"/>
          <w:szCs w:val="12"/>
        </w:rPr>
      </w:pPr>
    </w:p>
    <w:p w14:paraId="219B1464" w14:textId="77777777" w:rsidR="00F54735" w:rsidRPr="00F54735" w:rsidRDefault="00F54735" w:rsidP="00C4442A">
      <w:pPr>
        <w:rPr>
          <w:rFonts w:asciiTheme="minorHAnsi" w:hAnsiTheme="minorHAnsi"/>
          <w:sz w:val="12"/>
          <w:szCs w:val="12"/>
        </w:rPr>
      </w:pPr>
    </w:p>
    <w:p w14:paraId="727358A9" w14:textId="77777777" w:rsidR="00CC4B57" w:rsidRPr="00886071" w:rsidRDefault="001655A0" w:rsidP="00C4442A">
      <w:pPr>
        <w:rPr>
          <w:rFonts w:asciiTheme="minorHAnsi" w:hAnsiTheme="minorHAnsi"/>
          <w:b/>
        </w:rPr>
      </w:pPr>
      <w:r w:rsidRPr="00886071">
        <w:rPr>
          <w:rFonts w:asciiTheme="minorHAnsi" w:hAnsiTheme="minorHAnsi"/>
          <w:b/>
        </w:rPr>
        <w:t>Center Response to Feedback from Industry Workshop</w:t>
      </w:r>
    </w:p>
    <w:p w14:paraId="4E1D34BE" w14:textId="20E33753" w:rsidR="00CC4B57" w:rsidRPr="00886071" w:rsidRDefault="004668C2" w:rsidP="00C4442A">
      <w:pPr>
        <w:rPr>
          <w:rFonts w:asciiTheme="minorHAnsi" w:hAnsiTheme="minorHAnsi"/>
        </w:rPr>
      </w:pPr>
      <w:r w:rsidRPr="00886071">
        <w:rPr>
          <w:rFonts w:asciiTheme="minorHAnsi" w:hAnsiTheme="minorHAnsi"/>
        </w:rPr>
        <w:t xml:space="preserve">This session </w:t>
      </w:r>
      <w:r w:rsidR="007046D1" w:rsidRPr="00886071">
        <w:rPr>
          <w:rFonts w:asciiTheme="minorHAnsi" w:hAnsiTheme="minorHAnsi"/>
        </w:rPr>
        <w:t xml:space="preserve">allows </w:t>
      </w:r>
      <w:r w:rsidR="0028349F" w:rsidRPr="00886071">
        <w:rPr>
          <w:rFonts w:asciiTheme="minorHAnsi" w:hAnsiTheme="minorHAnsi"/>
        </w:rPr>
        <w:t xml:space="preserve">the Center </w:t>
      </w:r>
      <w:r w:rsidR="007046D1" w:rsidRPr="00886071">
        <w:rPr>
          <w:rFonts w:asciiTheme="minorHAnsi" w:hAnsiTheme="minorHAnsi"/>
        </w:rPr>
        <w:t xml:space="preserve">to discuss how it </w:t>
      </w:r>
      <w:r w:rsidR="0028349F" w:rsidRPr="00886071">
        <w:rPr>
          <w:rFonts w:asciiTheme="minorHAnsi" w:hAnsiTheme="minorHAnsi"/>
        </w:rPr>
        <w:t xml:space="preserve">will factor in </w:t>
      </w:r>
      <w:r w:rsidR="007046D1" w:rsidRPr="00886071">
        <w:rPr>
          <w:rFonts w:asciiTheme="minorHAnsi" w:hAnsiTheme="minorHAnsi"/>
        </w:rPr>
        <w:t xml:space="preserve">the new input from </w:t>
      </w:r>
      <w:r w:rsidR="00DD1B86" w:rsidRPr="00886071">
        <w:rPr>
          <w:rFonts w:asciiTheme="minorHAnsi" w:hAnsiTheme="minorHAnsi"/>
        </w:rPr>
        <w:t>industry into the</w:t>
      </w:r>
      <w:r w:rsidR="007046D1" w:rsidRPr="00886071">
        <w:rPr>
          <w:rFonts w:asciiTheme="minorHAnsi" w:hAnsiTheme="minorHAnsi"/>
        </w:rPr>
        <w:t>ir proposed</w:t>
      </w:r>
      <w:r w:rsidR="00DD1B86" w:rsidRPr="00886071">
        <w:rPr>
          <w:rFonts w:asciiTheme="minorHAnsi" w:hAnsiTheme="minorHAnsi"/>
        </w:rPr>
        <w:t xml:space="preserve"> research agenda </w:t>
      </w:r>
      <w:r w:rsidR="007046D1" w:rsidRPr="00886071">
        <w:rPr>
          <w:rFonts w:asciiTheme="minorHAnsi" w:hAnsiTheme="minorHAnsi"/>
        </w:rPr>
        <w:t xml:space="preserve">for </w:t>
      </w:r>
      <w:r w:rsidR="00DD1B86" w:rsidRPr="00886071">
        <w:rPr>
          <w:rFonts w:asciiTheme="minorHAnsi" w:hAnsiTheme="minorHAnsi"/>
        </w:rPr>
        <w:t xml:space="preserve">the </w:t>
      </w:r>
      <w:r w:rsidR="007046D1" w:rsidRPr="00886071">
        <w:rPr>
          <w:rFonts w:asciiTheme="minorHAnsi" w:hAnsiTheme="minorHAnsi"/>
        </w:rPr>
        <w:t>C</w:t>
      </w:r>
      <w:r w:rsidR="00DD1B86" w:rsidRPr="00886071">
        <w:rPr>
          <w:rFonts w:asciiTheme="minorHAnsi" w:hAnsiTheme="minorHAnsi"/>
        </w:rPr>
        <w:t xml:space="preserve">enter. </w:t>
      </w:r>
      <w:r w:rsidR="007046D1" w:rsidRPr="00886071">
        <w:rPr>
          <w:rFonts w:asciiTheme="minorHAnsi" w:hAnsiTheme="minorHAnsi"/>
        </w:rPr>
        <w:t xml:space="preserve">During this session, the </w:t>
      </w:r>
      <w:r w:rsidR="00DD1B86" w:rsidRPr="00886071">
        <w:rPr>
          <w:rFonts w:asciiTheme="minorHAnsi" w:hAnsiTheme="minorHAnsi"/>
        </w:rPr>
        <w:t xml:space="preserve">Center </w:t>
      </w:r>
      <w:r w:rsidR="00BA4B44" w:rsidRPr="00886071">
        <w:rPr>
          <w:rFonts w:asciiTheme="minorHAnsi" w:hAnsiTheme="minorHAnsi"/>
        </w:rPr>
        <w:t>may present</w:t>
      </w:r>
      <w:r w:rsidR="00DD1B86" w:rsidRPr="00886071">
        <w:rPr>
          <w:rFonts w:asciiTheme="minorHAnsi" w:hAnsiTheme="minorHAnsi"/>
        </w:rPr>
        <w:t xml:space="preserve"> a revised </w:t>
      </w:r>
      <w:r w:rsidR="007046D1" w:rsidRPr="00886071">
        <w:rPr>
          <w:rFonts w:asciiTheme="minorHAnsi" w:hAnsiTheme="minorHAnsi"/>
        </w:rPr>
        <w:t xml:space="preserve">schedule of projects </w:t>
      </w:r>
      <w:r w:rsidR="00DD1B86" w:rsidRPr="00886071">
        <w:rPr>
          <w:rFonts w:asciiTheme="minorHAnsi" w:hAnsiTheme="minorHAnsi"/>
        </w:rPr>
        <w:t xml:space="preserve">and updated research roadmap </w:t>
      </w:r>
      <w:r w:rsidR="00522EA0" w:rsidRPr="00886071">
        <w:rPr>
          <w:rFonts w:asciiTheme="minorHAnsi" w:hAnsiTheme="minorHAnsi"/>
        </w:rPr>
        <w:t>that</w:t>
      </w:r>
      <w:r w:rsidR="007046D1" w:rsidRPr="00886071">
        <w:rPr>
          <w:rFonts w:asciiTheme="minorHAnsi" w:hAnsiTheme="minorHAnsi"/>
        </w:rPr>
        <w:t xml:space="preserve"> </w:t>
      </w:r>
      <w:r w:rsidR="00BA4B44" w:rsidRPr="00886071">
        <w:rPr>
          <w:rFonts w:asciiTheme="minorHAnsi" w:hAnsiTheme="minorHAnsi"/>
        </w:rPr>
        <w:t>considers</w:t>
      </w:r>
      <w:r w:rsidR="007046D1" w:rsidRPr="00886071">
        <w:rPr>
          <w:rFonts w:asciiTheme="minorHAnsi" w:hAnsiTheme="minorHAnsi"/>
        </w:rPr>
        <w:t xml:space="preserve"> industry fee</w:t>
      </w:r>
      <w:r w:rsidR="00F54735">
        <w:rPr>
          <w:rFonts w:asciiTheme="minorHAnsi" w:hAnsiTheme="minorHAnsi"/>
        </w:rPr>
        <w:t>d</w:t>
      </w:r>
      <w:r w:rsidR="007046D1" w:rsidRPr="00886071">
        <w:rPr>
          <w:rFonts w:asciiTheme="minorHAnsi" w:hAnsiTheme="minorHAnsi"/>
        </w:rPr>
        <w:t xml:space="preserve">back and that the Center </w:t>
      </w:r>
      <w:r w:rsidR="00BA4B44" w:rsidRPr="00886071">
        <w:rPr>
          <w:rFonts w:asciiTheme="minorHAnsi" w:hAnsiTheme="minorHAnsi"/>
        </w:rPr>
        <w:t>proposes to</w:t>
      </w:r>
      <w:r w:rsidR="00DD1B86" w:rsidRPr="00886071">
        <w:rPr>
          <w:rFonts w:asciiTheme="minorHAnsi" w:hAnsiTheme="minorHAnsi"/>
        </w:rPr>
        <w:t xml:space="preserve"> follow </w:t>
      </w:r>
      <w:r w:rsidR="007046D1" w:rsidRPr="00886071">
        <w:rPr>
          <w:rFonts w:asciiTheme="minorHAnsi" w:hAnsiTheme="minorHAnsi"/>
        </w:rPr>
        <w:t>in its Phase I proposal.</w:t>
      </w:r>
      <w:r w:rsidR="00701DD4" w:rsidRPr="00886071">
        <w:rPr>
          <w:rFonts w:asciiTheme="minorHAnsi" w:hAnsiTheme="minorHAnsi"/>
        </w:rPr>
        <w:t xml:space="preserve"> </w:t>
      </w:r>
    </w:p>
    <w:p w14:paraId="07C2F682" w14:textId="77777777" w:rsidR="007046D1" w:rsidRPr="00886071" w:rsidRDefault="007046D1" w:rsidP="00C4442A">
      <w:pPr>
        <w:rPr>
          <w:rFonts w:asciiTheme="minorHAnsi" w:hAnsiTheme="minorHAnsi"/>
        </w:rPr>
      </w:pPr>
    </w:p>
    <w:p w14:paraId="517D45D9" w14:textId="224BA143" w:rsidR="00CC4B57" w:rsidRPr="00886071" w:rsidRDefault="007046D1" w:rsidP="00C4442A">
      <w:pPr>
        <w:rPr>
          <w:rFonts w:asciiTheme="minorHAnsi" w:hAnsiTheme="minorHAnsi"/>
        </w:rPr>
      </w:pPr>
      <w:r w:rsidRPr="00F54735">
        <w:rPr>
          <w:rFonts w:asciiTheme="minorHAnsi" w:hAnsiTheme="minorHAnsi"/>
          <w:b/>
        </w:rPr>
        <w:t>Note:</w:t>
      </w:r>
      <w:r w:rsidRPr="00886071">
        <w:rPr>
          <w:rFonts w:asciiTheme="minorHAnsi" w:hAnsiTheme="minorHAnsi"/>
        </w:rPr>
        <w:t xml:space="preserve">  One</w:t>
      </w:r>
      <w:r w:rsidR="001655A0" w:rsidRPr="00886071">
        <w:rPr>
          <w:rFonts w:asciiTheme="minorHAnsi" w:hAnsiTheme="minorHAnsi"/>
        </w:rPr>
        <w:t xml:space="preserve"> important </w:t>
      </w:r>
      <w:r w:rsidRPr="00886071">
        <w:rPr>
          <w:rFonts w:asciiTheme="minorHAnsi" w:hAnsiTheme="minorHAnsi"/>
        </w:rPr>
        <w:t>aspect</w:t>
      </w:r>
      <w:r w:rsidR="00231B94" w:rsidRPr="00886071">
        <w:rPr>
          <w:rFonts w:asciiTheme="minorHAnsi" w:hAnsiTheme="minorHAnsi"/>
        </w:rPr>
        <w:t xml:space="preserve"> of the planning meeting</w:t>
      </w:r>
      <w:r w:rsidR="001655A0" w:rsidRPr="00886071">
        <w:rPr>
          <w:rFonts w:asciiTheme="minorHAnsi" w:hAnsiTheme="minorHAnsi"/>
        </w:rPr>
        <w:t xml:space="preserve"> </w:t>
      </w:r>
      <w:r w:rsidR="00BA4B44" w:rsidRPr="00886071">
        <w:rPr>
          <w:rFonts w:asciiTheme="minorHAnsi" w:hAnsiTheme="minorHAnsi"/>
        </w:rPr>
        <w:t>is open</w:t>
      </w:r>
      <w:r w:rsidR="001655A0" w:rsidRPr="00886071">
        <w:rPr>
          <w:rFonts w:asciiTheme="minorHAnsi" w:hAnsiTheme="minorHAnsi"/>
        </w:rPr>
        <w:t xml:space="preserve"> </w:t>
      </w:r>
      <w:r w:rsidRPr="00886071">
        <w:rPr>
          <w:rFonts w:asciiTheme="minorHAnsi" w:hAnsiTheme="minorHAnsi"/>
        </w:rPr>
        <w:t xml:space="preserve">communication </w:t>
      </w:r>
      <w:r w:rsidR="00BA4B44" w:rsidRPr="00886071">
        <w:rPr>
          <w:rFonts w:asciiTheme="minorHAnsi" w:hAnsiTheme="minorHAnsi"/>
        </w:rPr>
        <w:t>that allows</w:t>
      </w:r>
      <w:r w:rsidR="001655A0" w:rsidRPr="00886071">
        <w:rPr>
          <w:rFonts w:asciiTheme="minorHAnsi" w:hAnsiTheme="minorHAnsi"/>
        </w:rPr>
        <w:t xml:space="preserve"> Center </w:t>
      </w:r>
      <w:r w:rsidRPr="00886071">
        <w:rPr>
          <w:rFonts w:asciiTheme="minorHAnsi" w:hAnsiTheme="minorHAnsi"/>
        </w:rPr>
        <w:t xml:space="preserve">participants (academic and </w:t>
      </w:r>
      <w:r w:rsidR="00BA4B44" w:rsidRPr="00886071">
        <w:rPr>
          <w:rFonts w:asciiTheme="minorHAnsi" w:hAnsiTheme="minorHAnsi"/>
        </w:rPr>
        <w:t>industry) to</w:t>
      </w:r>
      <w:r w:rsidR="001655A0" w:rsidRPr="00886071">
        <w:rPr>
          <w:rFonts w:asciiTheme="minorHAnsi" w:hAnsiTheme="minorHAnsi"/>
        </w:rPr>
        <w:t xml:space="preserve"> </w:t>
      </w:r>
      <w:r w:rsidRPr="00886071">
        <w:rPr>
          <w:rFonts w:asciiTheme="minorHAnsi" w:hAnsiTheme="minorHAnsi"/>
        </w:rPr>
        <w:t xml:space="preserve">freely </w:t>
      </w:r>
      <w:r w:rsidR="001655A0" w:rsidRPr="00886071">
        <w:rPr>
          <w:rFonts w:asciiTheme="minorHAnsi" w:hAnsiTheme="minorHAnsi"/>
        </w:rPr>
        <w:t>share ideas, information</w:t>
      </w:r>
      <w:r w:rsidRPr="00886071">
        <w:rPr>
          <w:rFonts w:asciiTheme="minorHAnsi" w:hAnsiTheme="minorHAnsi"/>
        </w:rPr>
        <w:t>,</w:t>
      </w:r>
      <w:r w:rsidR="001655A0" w:rsidRPr="00886071">
        <w:rPr>
          <w:rFonts w:asciiTheme="minorHAnsi" w:hAnsiTheme="minorHAnsi"/>
        </w:rPr>
        <w:t xml:space="preserve"> and </w:t>
      </w:r>
      <w:r w:rsidRPr="00886071">
        <w:rPr>
          <w:rFonts w:asciiTheme="minorHAnsi" w:hAnsiTheme="minorHAnsi"/>
        </w:rPr>
        <w:t xml:space="preserve">their </w:t>
      </w:r>
      <w:r w:rsidR="001655A0" w:rsidRPr="00886071">
        <w:rPr>
          <w:rFonts w:asciiTheme="minorHAnsi" w:hAnsiTheme="minorHAnsi"/>
        </w:rPr>
        <w:t xml:space="preserve">vision for the Center. </w:t>
      </w:r>
      <w:r w:rsidRPr="00886071">
        <w:rPr>
          <w:rFonts w:asciiTheme="minorHAnsi" w:hAnsiTheme="minorHAnsi"/>
        </w:rPr>
        <w:t xml:space="preserve">The results of these discussions allow </w:t>
      </w:r>
      <w:r w:rsidR="001655A0" w:rsidRPr="00886071">
        <w:rPr>
          <w:rFonts w:asciiTheme="minorHAnsi" w:hAnsiTheme="minorHAnsi"/>
        </w:rPr>
        <w:t>prospective industry members</w:t>
      </w:r>
      <w:r w:rsidRPr="00886071">
        <w:rPr>
          <w:rFonts w:asciiTheme="minorHAnsi" w:hAnsiTheme="minorHAnsi"/>
        </w:rPr>
        <w:t xml:space="preserve"> </w:t>
      </w:r>
      <w:r w:rsidR="001655A0" w:rsidRPr="00886071">
        <w:rPr>
          <w:rFonts w:asciiTheme="minorHAnsi" w:hAnsiTheme="minorHAnsi"/>
        </w:rPr>
        <w:t>to</w:t>
      </w:r>
      <w:r w:rsidRPr="00886071">
        <w:rPr>
          <w:rFonts w:asciiTheme="minorHAnsi" w:hAnsiTheme="minorHAnsi"/>
        </w:rPr>
        <w:t xml:space="preserve"> fully understand the IUCRC process and the Center’s value proposition, providing them with important fodder to </w:t>
      </w:r>
      <w:r w:rsidR="001655A0" w:rsidRPr="00886071">
        <w:rPr>
          <w:rFonts w:asciiTheme="minorHAnsi" w:hAnsiTheme="minorHAnsi"/>
        </w:rPr>
        <w:t xml:space="preserve">convince </w:t>
      </w:r>
      <w:r w:rsidR="000F3F20" w:rsidRPr="00886071">
        <w:rPr>
          <w:rFonts w:asciiTheme="minorHAnsi" w:hAnsiTheme="minorHAnsi"/>
        </w:rPr>
        <w:t xml:space="preserve">their organizations of the value of </w:t>
      </w:r>
      <w:r w:rsidR="003541B2" w:rsidRPr="00886071">
        <w:rPr>
          <w:rFonts w:asciiTheme="minorHAnsi" w:hAnsiTheme="minorHAnsi"/>
        </w:rPr>
        <w:t xml:space="preserve">Center </w:t>
      </w:r>
      <w:r w:rsidR="001655A0" w:rsidRPr="00886071">
        <w:rPr>
          <w:rFonts w:asciiTheme="minorHAnsi" w:hAnsiTheme="minorHAnsi"/>
        </w:rPr>
        <w:t xml:space="preserve">membership investment. </w:t>
      </w:r>
    </w:p>
    <w:p w14:paraId="4DED7417" w14:textId="77777777" w:rsidR="00CC4B57" w:rsidRPr="00886071" w:rsidRDefault="001655A0" w:rsidP="00C4442A">
      <w:pPr>
        <w:rPr>
          <w:rFonts w:asciiTheme="minorHAnsi" w:hAnsiTheme="minorHAnsi"/>
        </w:rPr>
      </w:pPr>
      <w:r w:rsidRPr="00886071">
        <w:rPr>
          <w:rFonts w:asciiTheme="minorHAnsi" w:hAnsiTheme="minorHAnsi"/>
        </w:rPr>
        <w:t xml:space="preserve"> </w:t>
      </w:r>
    </w:p>
    <w:p w14:paraId="298B8387" w14:textId="3122ABE9" w:rsidR="00CC4B57" w:rsidRPr="00886071" w:rsidRDefault="001655A0" w:rsidP="00C4442A">
      <w:pPr>
        <w:rPr>
          <w:rFonts w:asciiTheme="minorHAnsi" w:hAnsiTheme="minorHAnsi"/>
          <w:b/>
        </w:rPr>
      </w:pPr>
      <w:r w:rsidRPr="00886071">
        <w:rPr>
          <w:rFonts w:asciiTheme="minorHAnsi" w:hAnsiTheme="minorHAnsi"/>
          <w:b/>
        </w:rPr>
        <w:t>IAB</w:t>
      </w:r>
      <w:r w:rsidR="003541B2" w:rsidRPr="00886071">
        <w:rPr>
          <w:rFonts w:asciiTheme="minorHAnsi" w:hAnsiTheme="minorHAnsi"/>
          <w:b/>
        </w:rPr>
        <w:t>/NSF</w:t>
      </w:r>
      <w:r w:rsidRPr="00886071">
        <w:rPr>
          <w:rFonts w:asciiTheme="minorHAnsi" w:hAnsiTheme="minorHAnsi"/>
          <w:b/>
        </w:rPr>
        <w:t xml:space="preserve"> Closed Session</w:t>
      </w:r>
    </w:p>
    <w:p w14:paraId="68419E78" w14:textId="074927B2" w:rsidR="00CC4B57" w:rsidRPr="00886071" w:rsidRDefault="001655A0" w:rsidP="00C4442A">
      <w:pPr>
        <w:rPr>
          <w:rFonts w:asciiTheme="minorHAnsi" w:hAnsiTheme="minorHAnsi"/>
        </w:rPr>
      </w:pPr>
      <w:r w:rsidRPr="00886071">
        <w:rPr>
          <w:rFonts w:asciiTheme="minorHAnsi" w:hAnsiTheme="minorHAnsi"/>
        </w:rPr>
        <w:t>T</w:t>
      </w:r>
      <w:r w:rsidR="003541B2" w:rsidRPr="00886071">
        <w:rPr>
          <w:rFonts w:asciiTheme="minorHAnsi" w:hAnsiTheme="minorHAnsi"/>
        </w:rPr>
        <w:t>his is a vehicle that allows the IAB and NSF, if present, t</w:t>
      </w:r>
      <w:r w:rsidRPr="00886071">
        <w:rPr>
          <w:rFonts w:asciiTheme="minorHAnsi" w:hAnsiTheme="minorHAnsi"/>
        </w:rPr>
        <w:t>o discuss issue</w:t>
      </w:r>
      <w:r w:rsidR="003541B2" w:rsidRPr="00886071">
        <w:rPr>
          <w:rFonts w:asciiTheme="minorHAnsi" w:hAnsiTheme="minorHAnsi"/>
        </w:rPr>
        <w:t>s and concerns members way want to raise and provide time to come to consensus</w:t>
      </w:r>
      <w:r w:rsidRPr="00886071">
        <w:rPr>
          <w:rFonts w:asciiTheme="minorHAnsi" w:hAnsiTheme="minorHAnsi"/>
        </w:rPr>
        <w:t xml:space="preserve"> </w:t>
      </w:r>
      <w:r w:rsidR="003541B2" w:rsidRPr="00886071">
        <w:rPr>
          <w:rFonts w:asciiTheme="minorHAnsi" w:hAnsiTheme="minorHAnsi"/>
        </w:rPr>
        <w:t xml:space="preserve">on how they want to handle it or on the way forward. </w:t>
      </w:r>
    </w:p>
    <w:p w14:paraId="386945EC" w14:textId="77777777" w:rsidR="00CC4B57" w:rsidRPr="00886071" w:rsidRDefault="00CC4B57" w:rsidP="00C4442A">
      <w:pPr>
        <w:rPr>
          <w:rFonts w:asciiTheme="minorHAnsi" w:hAnsiTheme="minorHAnsi"/>
        </w:rPr>
      </w:pPr>
    </w:p>
    <w:p w14:paraId="39AC50E4" w14:textId="1C848FCA" w:rsidR="00CC4B57" w:rsidRPr="00886071" w:rsidRDefault="001655A0" w:rsidP="00C4442A">
      <w:pPr>
        <w:rPr>
          <w:rFonts w:asciiTheme="minorHAnsi" w:hAnsiTheme="minorHAnsi"/>
        </w:rPr>
      </w:pPr>
      <w:r w:rsidRPr="00886071">
        <w:rPr>
          <w:rFonts w:asciiTheme="minorHAnsi" w:hAnsiTheme="minorHAnsi"/>
          <w:b/>
        </w:rPr>
        <w:t>Next Steps, Action Items &amp; Closing Remarks [</w:t>
      </w:r>
      <w:r w:rsidR="003541B2" w:rsidRPr="00886071">
        <w:rPr>
          <w:rFonts w:asciiTheme="minorHAnsi" w:hAnsiTheme="minorHAnsi"/>
          <w:b/>
        </w:rPr>
        <w:t xml:space="preserve">Center Director, </w:t>
      </w:r>
      <w:r w:rsidRPr="00886071">
        <w:rPr>
          <w:rFonts w:asciiTheme="minorHAnsi" w:hAnsiTheme="minorHAnsi"/>
        </w:rPr>
        <w:t xml:space="preserve">Site PIs] </w:t>
      </w:r>
    </w:p>
    <w:p w14:paraId="4568830D" w14:textId="6FC9C1F5" w:rsidR="00A54FCA" w:rsidRPr="00886071" w:rsidRDefault="003541B2" w:rsidP="00C4442A">
      <w:pPr>
        <w:rPr>
          <w:rFonts w:asciiTheme="minorHAnsi" w:hAnsiTheme="minorHAnsi"/>
        </w:rPr>
      </w:pPr>
      <w:r w:rsidRPr="00886071">
        <w:rPr>
          <w:rFonts w:asciiTheme="minorHAnsi" w:hAnsiTheme="minorHAnsi"/>
        </w:rPr>
        <w:t>This is where the Center Director and his team summarize for the other attendees, the outcomes of the meeting, the plans for moving forward, and a timetable for any actions that need to be taken to achieve the successful creation of a new IUCRC.</w:t>
      </w:r>
    </w:p>
    <w:p w14:paraId="077652A4" w14:textId="77777777" w:rsidR="00A54FCA" w:rsidRPr="00886071" w:rsidRDefault="00A54FCA" w:rsidP="00C4442A">
      <w:pPr>
        <w:rPr>
          <w:rFonts w:asciiTheme="minorHAnsi" w:hAnsiTheme="minorHAnsi"/>
        </w:rPr>
      </w:pPr>
    </w:p>
    <w:p w14:paraId="22A812B9" w14:textId="77777777" w:rsidR="00CC4B57" w:rsidRPr="00886071" w:rsidRDefault="001655A0" w:rsidP="00C4442A">
      <w:pPr>
        <w:rPr>
          <w:rFonts w:asciiTheme="minorHAnsi" w:hAnsiTheme="minorHAnsi"/>
        </w:rPr>
      </w:pPr>
      <w:r w:rsidRPr="00886071">
        <w:rPr>
          <w:rFonts w:asciiTheme="minorHAnsi" w:hAnsiTheme="minorHAnsi"/>
        </w:rPr>
        <w:t xml:space="preserve"> </w:t>
      </w:r>
    </w:p>
    <w:p w14:paraId="0B44BC93" w14:textId="77777777" w:rsidR="00CC4B57" w:rsidRPr="00886071" w:rsidRDefault="00CC4B57" w:rsidP="00C4442A">
      <w:pPr>
        <w:rPr>
          <w:rFonts w:asciiTheme="minorHAnsi" w:hAnsiTheme="minorHAnsi"/>
        </w:rPr>
      </w:pPr>
      <w:bookmarkStart w:id="6" w:name="_heading=h.i4kf6sv5481n" w:colFirst="0" w:colLast="0"/>
      <w:bookmarkEnd w:id="6"/>
    </w:p>
    <w:p w14:paraId="67031317" w14:textId="77777777" w:rsidR="00CC4B57" w:rsidRPr="00886071" w:rsidRDefault="00CC4B57" w:rsidP="00C4442A">
      <w:pPr>
        <w:rPr>
          <w:rFonts w:asciiTheme="minorHAnsi" w:hAnsiTheme="minorHAnsi"/>
        </w:rPr>
      </w:pPr>
    </w:p>
    <w:p w14:paraId="7C004254" w14:textId="77777777" w:rsidR="00CC4B57" w:rsidRPr="00886071" w:rsidRDefault="00CC4B57" w:rsidP="00C4442A">
      <w:pPr>
        <w:rPr>
          <w:rFonts w:asciiTheme="minorHAnsi" w:hAnsiTheme="minorHAnsi"/>
        </w:rPr>
      </w:pPr>
    </w:p>
    <w:p w14:paraId="30FD7CB7" w14:textId="77777777" w:rsidR="00CC4B57" w:rsidRPr="00886071" w:rsidRDefault="001655A0" w:rsidP="00C4442A">
      <w:pPr>
        <w:pStyle w:val="Title"/>
        <w:jc w:val="center"/>
        <w:rPr>
          <w:rFonts w:asciiTheme="minorHAnsi" w:hAnsiTheme="minorHAnsi"/>
        </w:rPr>
      </w:pPr>
      <w:bookmarkStart w:id="7" w:name="_heading=h.3rmt009zhwos" w:colFirst="0" w:colLast="0"/>
      <w:bookmarkEnd w:id="7"/>
      <w:r w:rsidRPr="00886071">
        <w:rPr>
          <w:rFonts w:asciiTheme="minorHAnsi" w:hAnsiTheme="minorHAnsi"/>
        </w:rPr>
        <w:br w:type="page"/>
      </w:r>
    </w:p>
    <w:p w14:paraId="07A6370D" w14:textId="7896B9C2" w:rsidR="00CC4B57" w:rsidRPr="00886071" w:rsidRDefault="001655A0">
      <w:pPr>
        <w:pStyle w:val="Title"/>
        <w:jc w:val="center"/>
        <w:rPr>
          <w:rFonts w:asciiTheme="minorHAnsi" w:hAnsiTheme="minorHAnsi"/>
        </w:rPr>
      </w:pPr>
      <w:bookmarkStart w:id="8" w:name="_heading=h.s0a4o4otc9cy" w:colFirst="0" w:colLast="0"/>
      <w:bookmarkEnd w:id="8"/>
      <w:r w:rsidRPr="00886071">
        <w:rPr>
          <w:rFonts w:asciiTheme="minorHAnsi" w:hAnsiTheme="minorHAnsi"/>
        </w:rPr>
        <w:lastRenderedPageBreak/>
        <w:t>Appendi</w:t>
      </w:r>
      <w:r w:rsidR="00255581" w:rsidRPr="00886071">
        <w:rPr>
          <w:rFonts w:asciiTheme="minorHAnsi" w:hAnsiTheme="minorHAnsi"/>
        </w:rPr>
        <w:t>x</w:t>
      </w:r>
      <w:r w:rsidR="00231B94" w:rsidRPr="00886071">
        <w:rPr>
          <w:rFonts w:asciiTheme="minorHAnsi" w:hAnsiTheme="minorHAnsi"/>
        </w:rPr>
        <w:t xml:space="preserve"> 1</w:t>
      </w:r>
      <w:r w:rsidRPr="00886071">
        <w:rPr>
          <w:rFonts w:asciiTheme="minorHAnsi" w:hAnsiTheme="minorHAnsi"/>
        </w:rPr>
        <w:t xml:space="preserve"> </w:t>
      </w:r>
    </w:p>
    <w:p w14:paraId="5625301D" w14:textId="3F8EE16B" w:rsidR="00CC4B57" w:rsidRPr="00886071" w:rsidRDefault="00CC4B57">
      <w:pPr>
        <w:rPr>
          <w:rFonts w:asciiTheme="minorHAnsi" w:hAnsiTheme="minorHAnsi"/>
        </w:rPr>
      </w:pPr>
      <w:bookmarkStart w:id="9" w:name="_heading=h.ockaccda4g7l" w:colFirst="0" w:colLast="0"/>
      <w:bookmarkStart w:id="10" w:name="_heading=h.5img9m93wz65" w:colFirst="0" w:colLast="0"/>
      <w:bookmarkEnd w:id="9"/>
      <w:bookmarkEnd w:id="10"/>
    </w:p>
    <w:p w14:paraId="6BB39F13" w14:textId="026139DB" w:rsidR="00CC4B57" w:rsidRPr="00886071" w:rsidRDefault="001655A0">
      <w:pPr>
        <w:pStyle w:val="Heading1"/>
        <w:rPr>
          <w:rFonts w:asciiTheme="minorHAnsi" w:hAnsiTheme="minorHAnsi"/>
          <w:b/>
        </w:rPr>
      </w:pPr>
      <w:bookmarkStart w:id="11" w:name="_heading=h.6an878hh63tl" w:colFirst="0" w:colLast="0"/>
      <w:bookmarkEnd w:id="11"/>
      <w:r w:rsidRPr="00886071">
        <w:rPr>
          <w:rFonts w:asciiTheme="minorHAnsi" w:hAnsiTheme="minorHAnsi"/>
          <w:b/>
        </w:rPr>
        <w:t xml:space="preserve">Sample Planning </w:t>
      </w:r>
      <w:r w:rsidR="00F51856">
        <w:rPr>
          <w:rFonts w:asciiTheme="minorHAnsi" w:hAnsiTheme="minorHAnsi"/>
          <w:b/>
        </w:rPr>
        <w:t xml:space="preserve">Grant </w:t>
      </w:r>
      <w:r w:rsidRPr="00886071">
        <w:rPr>
          <w:rFonts w:asciiTheme="minorHAnsi" w:hAnsiTheme="minorHAnsi"/>
          <w:b/>
        </w:rPr>
        <w:t xml:space="preserve">Meeting Agenda: </w:t>
      </w:r>
    </w:p>
    <w:p w14:paraId="64EA943C" w14:textId="77777777" w:rsidR="00CC4B57" w:rsidRPr="00886071" w:rsidRDefault="00CC4B57">
      <w:pPr>
        <w:rPr>
          <w:rFonts w:asciiTheme="minorHAnsi" w:hAnsiTheme="minorHAnsi"/>
        </w:rPr>
      </w:pPr>
    </w:p>
    <w:p w14:paraId="1645B736" w14:textId="69029027" w:rsidR="00CC4B57" w:rsidRPr="00886071" w:rsidRDefault="001655A0">
      <w:pPr>
        <w:ind w:left="720"/>
        <w:rPr>
          <w:rFonts w:asciiTheme="minorHAnsi" w:hAnsiTheme="minorHAnsi"/>
          <w:sz w:val="20"/>
          <w:szCs w:val="20"/>
        </w:rPr>
      </w:pPr>
      <w:r w:rsidRPr="00886071">
        <w:rPr>
          <w:rFonts w:asciiTheme="minorHAnsi" w:hAnsiTheme="minorHAnsi"/>
          <w:sz w:val="20"/>
          <w:szCs w:val="20"/>
        </w:rPr>
        <w:t xml:space="preserve">This is a typical Planning </w:t>
      </w:r>
      <w:r w:rsidR="00F51856">
        <w:rPr>
          <w:rFonts w:asciiTheme="minorHAnsi" w:hAnsiTheme="minorHAnsi"/>
          <w:sz w:val="20"/>
          <w:szCs w:val="20"/>
        </w:rPr>
        <w:t xml:space="preserve">Grant </w:t>
      </w:r>
      <w:r w:rsidRPr="00886071">
        <w:rPr>
          <w:rFonts w:asciiTheme="minorHAnsi" w:hAnsiTheme="minorHAnsi"/>
          <w:sz w:val="20"/>
          <w:szCs w:val="20"/>
        </w:rPr>
        <w:t xml:space="preserve">Meeting agenda that can be used by Evaluators and Site PIs as a template for the elaboration of their agenda. Source: </w:t>
      </w:r>
      <w:hyperlink r:id="rId7">
        <w:r w:rsidRPr="00886071">
          <w:rPr>
            <w:rFonts w:asciiTheme="minorHAnsi" w:hAnsiTheme="minorHAnsi"/>
            <w:color w:val="1155CC"/>
            <w:sz w:val="20"/>
            <w:szCs w:val="20"/>
            <w:u w:val="single"/>
          </w:rPr>
          <w:t>https://www.nsf.gov/eng/iip/iucrc/planningGrantAgenda.jsp</w:t>
        </w:r>
      </w:hyperlink>
      <w:r w:rsidRPr="00886071">
        <w:rPr>
          <w:rFonts w:asciiTheme="minorHAnsi" w:hAnsiTheme="minorHAnsi"/>
          <w:sz w:val="20"/>
          <w:szCs w:val="20"/>
        </w:rPr>
        <w:t xml:space="preserve"> </w:t>
      </w:r>
    </w:p>
    <w:p w14:paraId="0B925E4C" w14:textId="77777777" w:rsidR="00CC4B57" w:rsidRPr="00886071" w:rsidRDefault="00CC4B57">
      <w:pPr>
        <w:rPr>
          <w:rFonts w:asciiTheme="minorHAnsi" w:hAnsiTheme="minorHAnsi"/>
        </w:rPr>
      </w:pPr>
    </w:p>
    <w:p w14:paraId="09384E9F" w14:textId="77777777" w:rsidR="00CC4B57" w:rsidRPr="00886071" w:rsidRDefault="001655A0">
      <w:pPr>
        <w:ind w:left="720"/>
        <w:rPr>
          <w:rFonts w:asciiTheme="minorHAnsi" w:hAnsiTheme="minorHAnsi"/>
          <w:b/>
        </w:rPr>
      </w:pPr>
      <w:r w:rsidRPr="00886071">
        <w:rPr>
          <w:rFonts w:asciiTheme="minorHAnsi" w:hAnsiTheme="minorHAnsi"/>
          <w:b/>
        </w:rPr>
        <w:t>Day 1:</w:t>
      </w:r>
    </w:p>
    <w:p w14:paraId="502CE867" w14:textId="77777777" w:rsidR="00CC4B57" w:rsidRPr="00886071" w:rsidRDefault="00CC4B57">
      <w:pPr>
        <w:ind w:left="720"/>
        <w:rPr>
          <w:rFonts w:asciiTheme="minorHAnsi" w:hAnsiTheme="minorHAnsi"/>
        </w:rPr>
      </w:pP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930"/>
      </w:tblGrid>
      <w:tr w:rsidR="00CC4B57" w:rsidRPr="00886071" w14:paraId="651E7BA5" w14:textId="77777777">
        <w:tc>
          <w:tcPr>
            <w:tcW w:w="1710" w:type="dxa"/>
            <w:shd w:val="clear" w:color="auto" w:fill="auto"/>
            <w:tcMar>
              <w:top w:w="100" w:type="dxa"/>
              <w:left w:w="100" w:type="dxa"/>
              <w:bottom w:w="100" w:type="dxa"/>
              <w:right w:w="100" w:type="dxa"/>
            </w:tcMar>
          </w:tcPr>
          <w:p w14:paraId="65DC8B8F" w14:textId="77777777" w:rsidR="00CC4B57" w:rsidRPr="00886071" w:rsidRDefault="001655A0">
            <w:pPr>
              <w:rPr>
                <w:rFonts w:asciiTheme="minorHAnsi" w:hAnsiTheme="minorHAnsi"/>
                <w:sz w:val="20"/>
                <w:szCs w:val="20"/>
              </w:rPr>
            </w:pPr>
            <w:r w:rsidRPr="00886071">
              <w:rPr>
                <w:rFonts w:asciiTheme="minorHAnsi" w:hAnsiTheme="minorHAnsi"/>
                <w:sz w:val="20"/>
                <w:szCs w:val="20"/>
              </w:rPr>
              <w:t>7:30 am</w:t>
            </w:r>
          </w:p>
          <w:p w14:paraId="58E2EC7A" w14:textId="77777777" w:rsidR="00CC4B57" w:rsidRPr="00886071" w:rsidRDefault="001655A0">
            <w:pPr>
              <w:rPr>
                <w:rFonts w:asciiTheme="minorHAnsi" w:hAnsiTheme="minorHAnsi"/>
                <w:sz w:val="20"/>
                <w:szCs w:val="20"/>
              </w:rPr>
            </w:pPr>
            <w:r w:rsidRPr="00886071">
              <w:rPr>
                <w:rFonts w:asciiTheme="minorHAnsi" w:hAnsiTheme="minorHAnsi"/>
                <w:sz w:val="20"/>
                <w:szCs w:val="20"/>
              </w:rPr>
              <w:t>7:30 - 8:15 am</w:t>
            </w:r>
          </w:p>
          <w:p w14:paraId="1496E402" w14:textId="77777777" w:rsidR="00CC4B57" w:rsidRPr="00886071" w:rsidRDefault="001655A0">
            <w:pPr>
              <w:rPr>
                <w:rFonts w:asciiTheme="minorHAnsi" w:hAnsiTheme="minorHAnsi"/>
                <w:sz w:val="20"/>
                <w:szCs w:val="20"/>
              </w:rPr>
            </w:pPr>
            <w:r w:rsidRPr="00886071">
              <w:rPr>
                <w:rFonts w:asciiTheme="minorHAnsi" w:hAnsiTheme="minorHAnsi"/>
                <w:sz w:val="20"/>
                <w:szCs w:val="20"/>
              </w:rPr>
              <w:t>8:15 - 8:30 am</w:t>
            </w:r>
          </w:p>
          <w:p w14:paraId="7BB5D27A" w14:textId="77777777" w:rsidR="00CC4B57" w:rsidRPr="00886071" w:rsidRDefault="00CC4B57">
            <w:pPr>
              <w:rPr>
                <w:rFonts w:asciiTheme="minorHAnsi" w:hAnsiTheme="minorHAnsi"/>
                <w:sz w:val="20"/>
                <w:szCs w:val="20"/>
              </w:rPr>
            </w:pPr>
          </w:p>
          <w:p w14:paraId="0958838A" w14:textId="77777777" w:rsidR="00CC4B57" w:rsidRPr="00886071" w:rsidRDefault="001655A0">
            <w:pPr>
              <w:rPr>
                <w:rFonts w:asciiTheme="minorHAnsi" w:hAnsiTheme="minorHAnsi"/>
                <w:sz w:val="20"/>
                <w:szCs w:val="20"/>
              </w:rPr>
            </w:pPr>
            <w:r w:rsidRPr="00886071">
              <w:rPr>
                <w:rFonts w:asciiTheme="minorHAnsi" w:hAnsiTheme="minorHAnsi"/>
                <w:sz w:val="20"/>
                <w:szCs w:val="20"/>
              </w:rPr>
              <w:t>8:30 - 9:15 am</w:t>
            </w:r>
          </w:p>
          <w:p w14:paraId="23BB0A4B" w14:textId="77777777" w:rsidR="00CC4B57" w:rsidRPr="00886071" w:rsidRDefault="001655A0">
            <w:pPr>
              <w:rPr>
                <w:rFonts w:asciiTheme="minorHAnsi" w:hAnsiTheme="minorHAnsi"/>
                <w:sz w:val="20"/>
                <w:szCs w:val="20"/>
              </w:rPr>
            </w:pPr>
            <w:r w:rsidRPr="00886071">
              <w:rPr>
                <w:rFonts w:asciiTheme="minorHAnsi" w:hAnsiTheme="minorHAnsi"/>
                <w:sz w:val="20"/>
                <w:szCs w:val="20"/>
              </w:rPr>
              <w:t>9:15 - 10:15 am</w:t>
            </w:r>
          </w:p>
          <w:p w14:paraId="5986ABD2" w14:textId="77777777" w:rsidR="00CC4B57" w:rsidRPr="00886071" w:rsidRDefault="00CC4B57">
            <w:pPr>
              <w:rPr>
                <w:rFonts w:asciiTheme="minorHAnsi" w:hAnsiTheme="minorHAnsi"/>
                <w:sz w:val="20"/>
                <w:szCs w:val="20"/>
              </w:rPr>
            </w:pPr>
          </w:p>
          <w:p w14:paraId="1E7A898F" w14:textId="77777777" w:rsidR="00CC4B57" w:rsidRPr="00886071" w:rsidRDefault="001655A0">
            <w:pPr>
              <w:rPr>
                <w:rFonts w:asciiTheme="minorHAnsi" w:hAnsiTheme="minorHAnsi"/>
                <w:sz w:val="20"/>
                <w:szCs w:val="20"/>
              </w:rPr>
            </w:pPr>
            <w:r w:rsidRPr="00886071">
              <w:rPr>
                <w:rFonts w:asciiTheme="minorHAnsi" w:hAnsiTheme="minorHAnsi"/>
                <w:sz w:val="20"/>
                <w:szCs w:val="20"/>
              </w:rPr>
              <w:t>10:15 - 10:30 am</w:t>
            </w:r>
          </w:p>
          <w:p w14:paraId="5DFBE680" w14:textId="77777777" w:rsidR="00CC4B57" w:rsidRPr="00886071" w:rsidRDefault="00CC4B57">
            <w:pPr>
              <w:rPr>
                <w:rFonts w:asciiTheme="minorHAnsi" w:hAnsiTheme="minorHAnsi"/>
                <w:sz w:val="20"/>
                <w:szCs w:val="20"/>
              </w:rPr>
            </w:pPr>
          </w:p>
          <w:p w14:paraId="23C69524" w14:textId="77777777" w:rsidR="00CC4B57" w:rsidRPr="00886071" w:rsidRDefault="001655A0">
            <w:pPr>
              <w:rPr>
                <w:rFonts w:asciiTheme="minorHAnsi" w:hAnsiTheme="minorHAnsi"/>
                <w:sz w:val="20"/>
                <w:szCs w:val="20"/>
              </w:rPr>
            </w:pPr>
            <w:r w:rsidRPr="00886071">
              <w:rPr>
                <w:rFonts w:asciiTheme="minorHAnsi" w:hAnsiTheme="minorHAnsi"/>
                <w:sz w:val="20"/>
                <w:szCs w:val="20"/>
              </w:rPr>
              <w:t>10:30 - 12:30 pm</w:t>
            </w:r>
          </w:p>
          <w:p w14:paraId="14545B59" w14:textId="77777777" w:rsidR="00CC4B57" w:rsidRPr="00886071" w:rsidRDefault="00CC4B57">
            <w:pPr>
              <w:rPr>
                <w:rFonts w:asciiTheme="minorHAnsi" w:hAnsiTheme="minorHAnsi"/>
                <w:sz w:val="20"/>
                <w:szCs w:val="20"/>
              </w:rPr>
            </w:pPr>
          </w:p>
          <w:p w14:paraId="034133F0" w14:textId="77777777" w:rsidR="00CC4B57" w:rsidRPr="00886071" w:rsidRDefault="00CC4B57">
            <w:pPr>
              <w:rPr>
                <w:rFonts w:asciiTheme="minorHAnsi" w:hAnsiTheme="minorHAnsi"/>
                <w:sz w:val="20"/>
                <w:szCs w:val="20"/>
              </w:rPr>
            </w:pPr>
          </w:p>
          <w:p w14:paraId="7772200D" w14:textId="77777777" w:rsidR="00CC4B57" w:rsidRPr="00886071" w:rsidRDefault="00CC4B57">
            <w:pPr>
              <w:rPr>
                <w:rFonts w:asciiTheme="minorHAnsi" w:hAnsiTheme="minorHAnsi"/>
                <w:sz w:val="20"/>
                <w:szCs w:val="20"/>
              </w:rPr>
            </w:pPr>
          </w:p>
          <w:p w14:paraId="704496D2" w14:textId="77777777" w:rsidR="00CC4B57" w:rsidRPr="00886071" w:rsidRDefault="00CC4B57">
            <w:pPr>
              <w:rPr>
                <w:rFonts w:asciiTheme="minorHAnsi" w:hAnsiTheme="minorHAnsi"/>
                <w:sz w:val="20"/>
                <w:szCs w:val="20"/>
              </w:rPr>
            </w:pPr>
          </w:p>
          <w:p w14:paraId="125AF00D" w14:textId="77777777" w:rsidR="00CC4B57" w:rsidRPr="00886071" w:rsidRDefault="00CC4B57">
            <w:pPr>
              <w:rPr>
                <w:rFonts w:asciiTheme="minorHAnsi" w:hAnsiTheme="minorHAnsi"/>
                <w:sz w:val="20"/>
                <w:szCs w:val="20"/>
              </w:rPr>
            </w:pPr>
          </w:p>
          <w:p w14:paraId="45B7DCA4" w14:textId="77777777" w:rsidR="00CC4B57" w:rsidRPr="00886071" w:rsidRDefault="00CC4B57">
            <w:pPr>
              <w:rPr>
                <w:rFonts w:asciiTheme="minorHAnsi" w:hAnsiTheme="minorHAnsi"/>
                <w:sz w:val="20"/>
                <w:szCs w:val="20"/>
              </w:rPr>
            </w:pPr>
          </w:p>
          <w:p w14:paraId="39986914" w14:textId="77777777" w:rsidR="00CC4B57" w:rsidRPr="00886071" w:rsidRDefault="00CC4B57">
            <w:pPr>
              <w:rPr>
                <w:rFonts w:asciiTheme="minorHAnsi" w:hAnsiTheme="minorHAnsi"/>
                <w:sz w:val="20"/>
                <w:szCs w:val="20"/>
              </w:rPr>
            </w:pPr>
          </w:p>
          <w:p w14:paraId="2703F484" w14:textId="77777777" w:rsidR="00CC4B57" w:rsidRPr="00886071" w:rsidRDefault="00CC4B57">
            <w:pPr>
              <w:rPr>
                <w:rFonts w:asciiTheme="minorHAnsi" w:hAnsiTheme="minorHAnsi"/>
                <w:sz w:val="20"/>
                <w:szCs w:val="20"/>
              </w:rPr>
            </w:pPr>
          </w:p>
          <w:p w14:paraId="5DC83408" w14:textId="77777777" w:rsidR="00CC4B57" w:rsidRPr="00886071" w:rsidRDefault="001655A0">
            <w:pPr>
              <w:rPr>
                <w:rFonts w:asciiTheme="minorHAnsi" w:hAnsiTheme="minorHAnsi"/>
                <w:sz w:val="20"/>
                <w:szCs w:val="20"/>
              </w:rPr>
            </w:pPr>
            <w:r w:rsidRPr="00886071">
              <w:rPr>
                <w:rFonts w:asciiTheme="minorHAnsi" w:hAnsiTheme="minorHAnsi"/>
                <w:sz w:val="20"/>
                <w:szCs w:val="20"/>
              </w:rPr>
              <w:t>12:30 - 1:30 pm</w:t>
            </w:r>
          </w:p>
          <w:p w14:paraId="64810D11" w14:textId="77777777" w:rsidR="00CC4B57" w:rsidRPr="00886071" w:rsidRDefault="00CC4B57">
            <w:pPr>
              <w:rPr>
                <w:rFonts w:asciiTheme="minorHAnsi" w:hAnsiTheme="minorHAnsi"/>
                <w:sz w:val="20"/>
                <w:szCs w:val="20"/>
              </w:rPr>
            </w:pPr>
          </w:p>
          <w:p w14:paraId="45DF302C" w14:textId="77777777" w:rsidR="00CC4B57" w:rsidRPr="00886071" w:rsidRDefault="001655A0">
            <w:pPr>
              <w:rPr>
                <w:rFonts w:asciiTheme="minorHAnsi" w:hAnsiTheme="minorHAnsi"/>
                <w:sz w:val="20"/>
                <w:szCs w:val="20"/>
              </w:rPr>
            </w:pPr>
            <w:r w:rsidRPr="00886071">
              <w:rPr>
                <w:rFonts w:asciiTheme="minorHAnsi" w:hAnsiTheme="minorHAnsi"/>
                <w:sz w:val="20"/>
                <w:szCs w:val="20"/>
              </w:rPr>
              <w:t>1:30 - 3:00 pm</w:t>
            </w:r>
          </w:p>
          <w:p w14:paraId="1E47F083" w14:textId="77777777" w:rsidR="00CC4B57" w:rsidRPr="00886071" w:rsidRDefault="00CC4B57">
            <w:pPr>
              <w:rPr>
                <w:rFonts w:asciiTheme="minorHAnsi" w:hAnsiTheme="minorHAnsi"/>
                <w:sz w:val="20"/>
                <w:szCs w:val="20"/>
              </w:rPr>
            </w:pPr>
          </w:p>
          <w:p w14:paraId="48E293FA" w14:textId="77777777" w:rsidR="00CC4B57" w:rsidRPr="00886071" w:rsidRDefault="00CC4B57">
            <w:pPr>
              <w:rPr>
                <w:rFonts w:asciiTheme="minorHAnsi" w:hAnsiTheme="minorHAnsi"/>
                <w:sz w:val="20"/>
                <w:szCs w:val="20"/>
              </w:rPr>
            </w:pPr>
          </w:p>
          <w:p w14:paraId="3753B51D" w14:textId="77777777" w:rsidR="00CC4B57" w:rsidRPr="00886071" w:rsidRDefault="00CC4B57">
            <w:pPr>
              <w:rPr>
                <w:rFonts w:asciiTheme="minorHAnsi" w:hAnsiTheme="minorHAnsi"/>
                <w:sz w:val="20"/>
                <w:szCs w:val="20"/>
              </w:rPr>
            </w:pPr>
          </w:p>
          <w:p w14:paraId="2157E477" w14:textId="77777777" w:rsidR="00CC4B57" w:rsidRPr="00886071" w:rsidRDefault="00CC4B57">
            <w:pPr>
              <w:rPr>
                <w:rFonts w:asciiTheme="minorHAnsi" w:hAnsiTheme="minorHAnsi"/>
                <w:sz w:val="20"/>
                <w:szCs w:val="20"/>
              </w:rPr>
            </w:pPr>
          </w:p>
          <w:p w14:paraId="43E47548" w14:textId="77777777" w:rsidR="00CC4B57" w:rsidRPr="00886071" w:rsidRDefault="00CC4B57">
            <w:pPr>
              <w:rPr>
                <w:rFonts w:asciiTheme="minorHAnsi" w:hAnsiTheme="minorHAnsi"/>
                <w:sz w:val="20"/>
                <w:szCs w:val="20"/>
              </w:rPr>
            </w:pPr>
          </w:p>
          <w:p w14:paraId="2E743302" w14:textId="77777777" w:rsidR="00CC4B57" w:rsidRPr="00886071" w:rsidRDefault="00CC4B57">
            <w:pPr>
              <w:rPr>
                <w:rFonts w:asciiTheme="minorHAnsi" w:hAnsiTheme="minorHAnsi"/>
                <w:sz w:val="20"/>
                <w:szCs w:val="20"/>
              </w:rPr>
            </w:pPr>
          </w:p>
          <w:p w14:paraId="3AD5A420" w14:textId="77777777" w:rsidR="00CC4B57" w:rsidRPr="00886071" w:rsidRDefault="00CC4B57">
            <w:pPr>
              <w:rPr>
                <w:rFonts w:asciiTheme="minorHAnsi" w:hAnsiTheme="minorHAnsi"/>
                <w:sz w:val="20"/>
                <w:szCs w:val="20"/>
              </w:rPr>
            </w:pPr>
          </w:p>
          <w:p w14:paraId="310635A5" w14:textId="77777777" w:rsidR="00CC4B57" w:rsidRPr="00886071" w:rsidRDefault="00CC4B57">
            <w:pPr>
              <w:rPr>
                <w:rFonts w:asciiTheme="minorHAnsi" w:hAnsiTheme="minorHAnsi"/>
                <w:sz w:val="20"/>
                <w:szCs w:val="20"/>
              </w:rPr>
            </w:pPr>
          </w:p>
          <w:p w14:paraId="5644C27F" w14:textId="77777777" w:rsidR="00CC4B57" w:rsidRPr="00886071" w:rsidRDefault="001655A0">
            <w:pPr>
              <w:rPr>
                <w:rFonts w:asciiTheme="minorHAnsi" w:hAnsiTheme="minorHAnsi"/>
                <w:sz w:val="20"/>
                <w:szCs w:val="20"/>
              </w:rPr>
            </w:pPr>
            <w:r w:rsidRPr="00886071">
              <w:rPr>
                <w:rFonts w:asciiTheme="minorHAnsi" w:hAnsiTheme="minorHAnsi"/>
                <w:sz w:val="20"/>
                <w:szCs w:val="20"/>
              </w:rPr>
              <w:t>3:30 - 3:45 pm</w:t>
            </w:r>
          </w:p>
          <w:p w14:paraId="26E66DE3" w14:textId="77777777" w:rsidR="00CC4B57" w:rsidRPr="00886071" w:rsidRDefault="001655A0">
            <w:pPr>
              <w:rPr>
                <w:rFonts w:asciiTheme="minorHAnsi" w:hAnsiTheme="minorHAnsi"/>
                <w:sz w:val="20"/>
                <w:szCs w:val="20"/>
              </w:rPr>
            </w:pPr>
            <w:r w:rsidRPr="00886071">
              <w:rPr>
                <w:rFonts w:asciiTheme="minorHAnsi" w:hAnsiTheme="minorHAnsi"/>
                <w:sz w:val="20"/>
                <w:szCs w:val="20"/>
              </w:rPr>
              <w:t>3:45 - 4:45 pm</w:t>
            </w:r>
          </w:p>
          <w:p w14:paraId="71125895" w14:textId="77777777" w:rsidR="00CC4B57" w:rsidRPr="00886071" w:rsidRDefault="00CC4B57">
            <w:pPr>
              <w:rPr>
                <w:rFonts w:asciiTheme="minorHAnsi" w:hAnsiTheme="minorHAnsi"/>
                <w:sz w:val="20"/>
                <w:szCs w:val="20"/>
              </w:rPr>
            </w:pPr>
          </w:p>
          <w:p w14:paraId="67DD3207" w14:textId="77777777" w:rsidR="00CC4B57" w:rsidRPr="00886071" w:rsidRDefault="001655A0">
            <w:pPr>
              <w:rPr>
                <w:rFonts w:asciiTheme="minorHAnsi" w:hAnsiTheme="minorHAnsi"/>
                <w:sz w:val="20"/>
                <w:szCs w:val="20"/>
              </w:rPr>
            </w:pPr>
            <w:r w:rsidRPr="00886071">
              <w:rPr>
                <w:rFonts w:asciiTheme="minorHAnsi" w:hAnsiTheme="minorHAnsi"/>
                <w:sz w:val="20"/>
                <w:szCs w:val="20"/>
              </w:rPr>
              <w:t>4:45 - 5:00 pm</w:t>
            </w:r>
          </w:p>
          <w:p w14:paraId="2BD537F2" w14:textId="77777777" w:rsidR="00CC4B57" w:rsidRPr="00886071" w:rsidRDefault="001655A0">
            <w:pPr>
              <w:rPr>
                <w:rFonts w:asciiTheme="minorHAnsi" w:hAnsiTheme="minorHAnsi"/>
                <w:sz w:val="20"/>
                <w:szCs w:val="20"/>
              </w:rPr>
            </w:pPr>
            <w:r w:rsidRPr="00886071">
              <w:rPr>
                <w:rFonts w:asciiTheme="minorHAnsi" w:hAnsiTheme="minorHAnsi"/>
                <w:sz w:val="20"/>
                <w:szCs w:val="20"/>
              </w:rPr>
              <w:t>6:00 pm</w:t>
            </w:r>
          </w:p>
          <w:p w14:paraId="2DD00CFE" w14:textId="77777777" w:rsidR="00CC4B57" w:rsidRPr="00886071" w:rsidRDefault="00CC4B57">
            <w:pPr>
              <w:rPr>
                <w:rFonts w:asciiTheme="minorHAnsi" w:hAnsiTheme="minorHAnsi"/>
                <w:sz w:val="20"/>
                <w:szCs w:val="20"/>
              </w:rPr>
            </w:pPr>
          </w:p>
        </w:tc>
        <w:tc>
          <w:tcPr>
            <w:tcW w:w="6930" w:type="dxa"/>
            <w:shd w:val="clear" w:color="auto" w:fill="auto"/>
            <w:tcMar>
              <w:top w:w="100" w:type="dxa"/>
              <w:left w:w="100" w:type="dxa"/>
              <w:bottom w:w="100" w:type="dxa"/>
              <w:right w:w="100" w:type="dxa"/>
            </w:tcMar>
          </w:tcPr>
          <w:p w14:paraId="218F2A17" w14:textId="77777777" w:rsidR="00CC4B57" w:rsidRPr="00886071" w:rsidRDefault="001655A0">
            <w:pPr>
              <w:rPr>
                <w:rFonts w:asciiTheme="minorHAnsi" w:hAnsiTheme="minorHAnsi"/>
                <w:sz w:val="20"/>
                <w:szCs w:val="20"/>
              </w:rPr>
            </w:pPr>
            <w:r w:rsidRPr="00886071">
              <w:rPr>
                <w:rFonts w:asciiTheme="minorHAnsi" w:hAnsiTheme="minorHAnsi"/>
                <w:sz w:val="20"/>
                <w:szCs w:val="20"/>
              </w:rPr>
              <w:t>Participant Registration</w:t>
            </w:r>
          </w:p>
          <w:p w14:paraId="0C4E8894" w14:textId="77777777" w:rsidR="00CC4B57" w:rsidRPr="00886071" w:rsidRDefault="001655A0">
            <w:pPr>
              <w:rPr>
                <w:rFonts w:asciiTheme="minorHAnsi" w:hAnsiTheme="minorHAnsi"/>
                <w:sz w:val="20"/>
                <w:szCs w:val="20"/>
              </w:rPr>
            </w:pPr>
            <w:r w:rsidRPr="00886071">
              <w:rPr>
                <w:rFonts w:asciiTheme="minorHAnsi" w:hAnsiTheme="minorHAnsi"/>
                <w:sz w:val="20"/>
                <w:szCs w:val="20"/>
              </w:rPr>
              <w:t>Breakfast and Networking Time</w:t>
            </w:r>
          </w:p>
          <w:p w14:paraId="3BDA4F89" w14:textId="58721B9C" w:rsidR="00CC4B57" w:rsidRPr="00886071" w:rsidRDefault="001655A0">
            <w:pPr>
              <w:rPr>
                <w:rFonts w:asciiTheme="minorHAnsi" w:hAnsiTheme="minorHAnsi"/>
                <w:sz w:val="20"/>
                <w:szCs w:val="20"/>
              </w:rPr>
            </w:pPr>
            <w:r w:rsidRPr="00886071">
              <w:rPr>
                <w:rFonts w:asciiTheme="minorHAnsi" w:hAnsiTheme="minorHAnsi"/>
                <w:sz w:val="20"/>
                <w:szCs w:val="20"/>
              </w:rPr>
              <w:t>Welcome Remarks (Center, site directors; university administration - Deans &amp; VP</w:t>
            </w:r>
            <w:r w:rsidR="003F2185">
              <w:rPr>
                <w:rFonts w:asciiTheme="minorHAnsi" w:hAnsiTheme="minorHAnsi"/>
                <w:sz w:val="20"/>
                <w:szCs w:val="20"/>
              </w:rPr>
              <w:t xml:space="preserve"> Research level individuals</w:t>
            </w:r>
            <w:r w:rsidRPr="00886071">
              <w:rPr>
                <w:rFonts w:asciiTheme="minorHAnsi" w:hAnsiTheme="minorHAnsi"/>
                <w:sz w:val="20"/>
                <w:szCs w:val="20"/>
              </w:rPr>
              <w:t xml:space="preserve"> preferred)</w:t>
            </w:r>
          </w:p>
          <w:p w14:paraId="412A1655" w14:textId="77777777" w:rsidR="00CC4B57" w:rsidRPr="00886071" w:rsidRDefault="001655A0">
            <w:pPr>
              <w:rPr>
                <w:rFonts w:asciiTheme="minorHAnsi" w:hAnsiTheme="minorHAnsi"/>
                <w:sz w:val="20"/>
                <w:szCs w:val="20"/>
              </w:rPr>
            </w:pPr>
            <w:r w:rsidRPr="00886071">
              <w:rPr>
                <w:rFonts w:asciiTheme="minorHAnsi" w:hAnsiTheme="minorHAnsi"/>
                <w:sz w:val="20"/>
                <w:szCs w:val="20"/>
              </w:rPr>
              <w:t xml:space="preserve">Vision, Capabilities and Value Proposition of the Center (Center, Site Directors) </w:t>
            </w:r>
          </w:p>
          <w:p w14:paraId="06A7935F" w14:textId="191F3F68" w:rsidR="00CC4B57" w:rsidRPr="00886071" w:rsidRDefault="001655A0">
            <w:pPr>
              <w:rPr>
                <w:rFonts w:asciiTheme="minorHAnsi" w:hAnsiTheme="minorHAnsi"/>
                <w:sz w:val="20"/>
                <w:szCs w:val="20"/>
              </w:rPr>
            </w:pPr>
            <w:r w:rsidRPr="00886071">
              <w:rPr>
                <w:rFonts w:asciiTheme="minorHAnsi" w:hAnsiTheme="minorHAnsi"/>
                <w:sz w:val="20"/>
                <w:szCs w:val="20"/>
              </w:rPr>
              <w:t>NSF IUCRC Presentation (IUCRC Program Director)</w:t>
            </w:r>
          </w:p>
          <w:p w14:paraId="65CD6AD7" w14:textId="77777777" w:rsidR="00CC4B57" w:rsidRPr="00886071" w:rsidRDefault="00CC4B57">
            <w:pPr>
              <w:rPr>
                <w:rFonts w:asciiTheme="minorHAnsi" w:hAnsiTheme="minorHAnsi"/>
                <w:sz w:val="20"/>
                <w:szCs w:val="20"/>
              </w:rPr>
            </w:pPr>
          </w:p>
          <w:p w14:paraId="1488B750" w14:textId="77777777" w:rsidR="00CC4B57" w:rsidRPr="00886071" w:rsidRDefault="001655A0">
            <w:pPr>
              <w:rPr>
                <w:rFonts w:asciiTheme="minorHAnsi" w:hAnsiTheme="minorHAnsi"/>
                <w:sz w:val="20"/>
                <w:szCs w:val="20"/>
              </w:rPr>
            </w:pPr>
            <w:r w:rsidRPr="00886071">
              <w:rPr>
                <w:rFonts w:asciiTheme="minorHAnsi" w:hAnsiTheme="minorHAnsi"/>
                <w:sz w:val="20"/>
                <w:szCs w:val="20"/>
              </w:rPr>
              <w:t>BREAK</w:t>
            </w:r>
          </w:p>
          <w:p w14:paraId="5BED3F8B" w14:textId="77777777" w:rsidR="00CC4B57" w:rsidRPr="00886071" w:rsidRDefault="00CC4B57">
            <w:pPr>
              <w:rPr>
                <w:rFonts w:asciiTheme="minorHAnsi" w:hAnsiTheme="minorHAnsi"/>
                <w:sz w:val="20"/>
                <w:szCs w:val="20"/>
              </w:rPr>
            </w:pPr>
          </w:p>
          <w:p w14:paraId="37AB9C47" w14:textId="46D46391" w:rsidR="00CC4B57" w:rsidRPr="00886071" w:rsidRDefault="001655A0">
            <w:pPr>
              <w:rPr>
                <w:rFonts w:asciiTheme="minorHAnsi" w:hAnsiTheme="minorHAnsi"/>
                <w:sz w:val="20"/>
                <w:szCs w:val="20"/>
              </w:rPr>
            </w:pPr>
            <w:r w:rsidRPr="00886071">
              <w:rPr>
                <w:rFonts w:asciiTheme="minorHAnsi" w:hAnsiTheme="minorHAnsi"/>
                <w:sz w:val="20"/>
                <w:szCs w:val="20"/>
              </w:rPr>
              <w:t>Project Proposal Presentations</w:t>
            </w:r>
          </w:p>
          <w:p w14:paraId="4D970F08" w14:textId="77777777" w:rsidR="00CC4B57" w:rsidRPr="00886071" w:rsidRDefault="001655A0">
            <w:pPr>
              <w:ind w:left="720"/>
              <w:rPr>
                <w:rFonts w:asciiTheme="minorHAnsi" w:hAnsiTheme="minorHAnsi"/>
                <w:sz w:val="20"/>
                <w:szCs w:val="20"/>
              </w:rPr>
            </w:pPr>
            <w:r w:rsidRPr="00886071">
              <w:rPr>
                <w:rFonts w:asciiTheme="minorHAnsi" w:hAnsiTheme="minorHAnsi"/>
                <w:sz w:val="20"/>
                <w:szCs w:val="20"/>
              </w:rPr>
              <w:t>Limit to 5 projects</w:t>
            </w:r>
          </w:p>
          <w:p w14:paraId="37288B6F" w14:textId="77777777" w:rsidR="00CC4B57" w:rsidRPr="00886071" w:rsidRDefault="001655A0">
            <w:pPr>
              <w:ind w:left="720"/>
              <w:rPr>
                <w:rFonts w:asciiTheme="minorHAnsi" w:hAnsiTheme="minorHAnsi"/>
                <w:sz w:val="20"/>
                <w:szCs w:val="20"/>
              </w:rPr>
            </w:pPr>
            <w:r w:rsidRPr="00886071">
              <w:rPr>
                <w:rFonts w:asciiTheme="minorHAnsi" w:hAnsiTheme="minorHAnsi"/>
                <w:sz w:val="20"/>
                <w:szCs w:val="20"/>
              </w:rPr>
              <w:t>List the project titles and time allocated to each</w:t>
            </w:r>
          </w:p>
          <w:p w14:paraId="2979FFE3" w14:textId="77777777" w:rsidR="00CC4B57" w:rsidRPr="00886071" w:rsidRDefault="001655A0">
            <w:pPr>
              <w:ind w:left="720"/>
              <w:rPr>
                <w:rFonts w:asciiTheme="minorHAnsi" w:hAnsiTheme="minorHAnsi"/>
                <w:sz w:val="20"/>
                <w:szCs w:val="20"/>
              </w:rPr>
            </w:pPr>
            <w:r w:rsidRPr="00886071">
              <w:rPr>
                <w:rFonts w:asciiTheme="minorHAnsi" w:hAnsiTheme="minorHAnsi"/>
                <w:sz w:val="20"/>
                <w:szCs w:val="20"/>
              </w:rPr>
              <w:t>Strict adherence to presentation template</w:t>
            </w:r>
          </w:p>
          <w:p w14:paraId="485A63C8" w14:textId="77777777" w:rsidR="00CC4B57" w:rsidRPr="00886071" w:rsidRDefault="001655A0">
            <w:pPr>
              <w:ind w:left="720"/>
              <w:rPr>
                <w:rFonts w:asciiTheme="minorHAnsi" w:hAnsiTheme="minorHAnsi"/>
                <w:sz w:val="20"/>
                <w:szCs w:val="20"/>
              </w:rPr>
            </w:pPr>
            <w:r w:rsidRPr="00886071">
              <w:rPr>
                <w:rFonts w:asciiTheme="minorHAnsi" w:hAnsiTheme="minorHAnsi"/>
                <w:sz w:val="20"/>
                <w:szCs w:val="20"/>
              </w:rPr>
              <w:t>Make sure each project has clear milestone, deliverables for the first year and proposed budget</w:t>
            </w:r>
          </w:p>
          <w:p w14:paraId="4EB2D1F6" w14:textId="77777777" w:rsidR="00CC4B57" w:rsidRPr="00886071" w:rsidRDefault="001655A0">
            <w:pPr>
              <w:ind w:left="720"/>
              <w:rPr>
                <w:rFonts w:asciiTheme="minorHAnsi" w:hAnsiTheme="minorHAnsi"/>
                <w:sz w:val="20"/>
                <w:szCs w:val="20"/>
              </w:rPr>
            </w:pPr>
            <w:r w:rsidRPr="00886071">
              <w:rPr>
                <w:rFonts w:asciiTheme="minorHAnsi" w:hAnsiTheme="minorHAnsi"/>
                <w:sz w:val="20"/>
                <w:szCs w:val="20"/>
              </w:rPr>
              <w:t>Leave adequate time for discussion</w:t>
            </w:r>
          </w:p>
          <w:p w14:paraId="3D2DB032" w14:textId="77777777" w:rsidR="00CC4B57" w:rsidRPr="00886071" w:rsidRDefault="001655A0">
            <w:pPr>
              <w:ind w:left="720"/>
              <w:rPr>
                <w:rFonts w:asciiTheme="minorHAnsi" w:hAnsiTheme="minorHAnsi"/>
                <w:sz w:val="20"/>
                <w:szCs w:val="20"/>
              </w:rPr>
            </w:pPr>
            <w:r w:rsidRPr="00886071">
              <w:rPr>
                <w:rFonts w:asciiTheme="minorHAnsi" w:hAnsiTheme="minorHAnsi"/>
                <w:sz w:val="20"/>
                <w:szCs w:val="20"/>
              </w:rPr>
              <w:t>LIFE forms for each project must be filled out (electronic and paper) prior to start of next presentation</w:t>
            </w:r>
          </w:p>
          <w:p w14:paraId="1CCD423C" w14:textId="77777777" w:rsidR="00CC4B57" w:rsidRPr="00886071" w:rsidRDefault="001655A0">
            <w:pPr>
              <w:rPr>
                <w:rFonts w:asciiTheme="minorHAnsi" w:hAnsiTheme="minorHAnsi"/>
                <w:sz w:val="20"/>
                <w:szCs w:val="20"/>
              </w:rPr>
            </w:pPr>
            <w:r w:rsidRPr="00886071">
              <w:rPr>
                <w:rFonts w:asciiTheme="minorHAnsi" w:hAnsiTheme="minorHAnsi"/>
                <w:sz w:val="20"/>
                <w:szCs w:val="20"/>
              </w:rPr>
              <w:t>LUNCH</w:t>
            </w:r>
          </w:p>
          <w:p w14:paraId="0972C9FF" w14:textId="77777777" w:rsidR="00CC4B57" w:rsidRPr="00886071" w:rsidRDefault="00CC4B57">
            <w:pPr>
              <w:rPr>
                <w:rFonts w:asciiTheme="minorHAnsi" w:hAnsiTheme="minorHAnsi"/>
                <w:sz w:val="20"/>
                <w:szCs w:val="20"/>
              </w:rPr>
            </w:pPr>
          </w:p>
          <w:p w14:paraId="13BBF915" w14:textId="77777777" w:rsidR="00CC4B57" w:rsidRPr="00886071" w:rsidRDefault="001655A0">
            <w:pPr>
              <w:rPr>
                <w:rFonts w:asciiTheme="minorHAnsi" w:hAnsiTheme="minorHAnsi"/>
                <w:sz w:val="20"/>
                <w:szCs w:val="20"/>
              </w:rPr>
            </w:pPr>
            <w:r w:rsidRPr="00886071">
              <w:rPr>
                <w:rFonts w:asciiTheme="minorHAnsi" w:hAnsiTheme="minorHAnsi"/>
                <w:sz w:val="20"/>
                <w:szCs w:val="20"/>
              </w:rPr>
              <w:t>Project Proposal Presentations</w:t>
            </w:r>
          </w:p>
          <w:p w14:paraId="2D4F4C02" w14:textId="77777777" w:rsidR="00CC4B57" w:rsidRPr="00886071" w:rsidRDefault="001655A0">
            <w:pPr>
              <w:ind w:left="720"/>
              <w:rPr>
                <w:rFonts w:asciiTheme="minorHAnsi" w:hAnsiTheme="minorHAnsi"/>
                <w:sz w:val="20"/>
                <w:szCs w:val="20"/>
              </w:rPr>
            </w:pPr>
            <w:r w:rsidRPr="00886071">
              <w:rPr>
                <w:rFonts w:asciiTheme="minorHAnsi" w:hAnsiTheme="minorHAnsi"/>
                <w:sz w:val="20"/>
                <w:szCs w:val="20"/>
              </w:rPr>
              <w:t>Limit to 5 projects</w:t>
            </w:r>
          </w:p>
          <w:p w14:paraId="5623B71A" w14:textId="77777777" w:rsidR="00CC4B57" w:rsidRPr="00886071" w:rsidRDefault="001655A0">
            <w:pPr>
              <w:ind w:left="720"/>
              <w:rPr>
                <w:rFonts w:asciiTheme="minorHAnsi" w:hAnsiTheme="minorHAnsi"/>
                <w:sz w:val="20"/>
                <w:szCs w:val="20"/>
              </w:rPr>
            </w:pPr>
            <w:r w:rsidRPr="00886071">
              <w:rPr>
                <w:rFonts w:asciiTheme="minorHAnsi" w:hAnsiTheme="minorHAnsi"/>
                <w:sz w:val="20"/>
                <w:szCs w:val="20"/>
              </w:rPr>
              <w:t>List the project titles and time allocated to each</w:t>
            </w:r>
          </w:p>
          <w:p w14:paraId="33343A23" w14:textId="77777777" w:rsidR="00CC4B57" w:rsidRPr="00886071" w:rsidRDefault="001655A0">
            <w:pPr>
              <w:ind w:left="720"/>
              <w:rPr>
                <w:rFonts w:asciiTheme="minorHAnsi" w:hAnsiTheme="minorHAnsi"/>
                <w:sz w:val="20"/>
                <w:szCs w:val="20"/>
              </w:rPr>
            </w:pPr>
            <w:r w:rsidRPr="00886071">
              <w:rPr>
                <w:rFonts w:asciiTheme="minorHAnsi" w:hAnsiTheme="minorHAnsi"/>
                <w:sz w:val="20"/>
                <w:szCs w:val="20"/>
              </w:rPr>
              <w:t>Strict adherence to presentation template</w:t>
            </w:r>
          </w:p>
          <w:p w14:paraId="75A71472" w14:textId="77777777" w:rsidR="00CC4B57" w:rsidRPr="00886071" w:rsidRDefault="001655A0">
            <w:pPr>
              <w:ind w:left="720"/>
              <w:rPr>
                <w:rFonts w:asciiTheme="minorHAnsi" w:hAnsiTheme="minorHAnsi"/>
                <w:sz w:val="20"/>
                <w:szCs w:val="20"/>
              </w:rPr>
            </w:pPr>
            <w:r w:rsidRPr="00886071">
              <w:rPr>
                <w:rFonts w:asciiTheme="minorHAnsi" w:hAnsiTheme="minorHAnsi"/>
                <w:sz w:val="20"/>
                <w:szCs w:val="20"/>
              </w:rPr>
              <w:t>Make sure each project has clear milestone, deliverables for the first year and proposed budget</w:t>
            </w:r>
          </w:p>
          <w:p w14:paraId="25C86169" w14:textId="77777777" w:rsidR="00CC4B57" w:rsidRPr="00886071" w:rsidRDefault="001655A0">
            <w:pPr>
              <w:ind w:left="720"/>
              <w:rPr>
                <w:rFonts w:asciiTheme="minorHAnsi" w:hAnsiTheme="minorHAnsi"/>
                <w:sz w:val="20"/>
                <w:szCs w:val="20"/>
              </w:rPr>
            </w:pPr>
            <w:r w:rsidRPr="00886071">
              <w:rPr>
                <w:rFonts w:asciiTheme="minorHAnsi" w:hAnsiTheme="minorHAnsi"/>
                <w:sz w:val="20"/>
                <w:szCs w:val="20"/>
              </w:rPr>
              <w:t>Leave adequate time for discussion</w:t>
            </w:r>
          </w:p>
          <w:p w14:paraId="134DC6B3" w14:textId="77777777" w:rsidR="00CC4B57" w:rsidRPr="00886071" w:rsidRDefault="001655A0">
            <w:pPr>
              <w:ind w:left="720"/>
              <w:rPr>
                <w:rFonts w:asciiTheme="minorHAnsi" w:hAnsiTheme="minorHAnsi"/>
                <w:sz w:val="20"/>
                <w:szCs w:val="20"/>
              </w:rPr>
            </w:pPr>
            <w:r w:rsidRPr="00886071">
              <w:rPr>
                <w:rFonts w:asciiTheme="minorHAnsi" w:hAnsiTheme="minorHAnsi"/>
                <w:sz w:val="20"/>
                <w:szCs w:val="20"/>
              </w:rPr>
              <w:t>LIFE forms for each project must be filled out (electronic and paper) prior to start of next presentation</w:t>
            </w:r>
          </w:p>
          <w:p w14:paraId="29CC746E" w14:textId="77777777" w:rsidR="00CC4B57" w:rsidRPr="00886071" w:rsidRDefault="001655A0">
            <w:pPr>
              <w:rPr>
                <w:rFonts w:asciiTheme="minorHAnsi" w:hAnsiTheme="minorHAnsi"/>
                <w:sz w:val="20"/>
                <w:szCs w:val="20"/>
              </w:rPr>
            </w:pPr>
            <w:r w:rsidRPr="00886071">
              <w:rPr>
                <w:rFonts w:asciiTheme="minorHAnsi" w:hAnsiTheme="minorHAnsi"/>
                <w:sz w:val="20"/>
                <w:szCs w:val="20"/>
              </w:rPr>
              <w:t>BREAK</w:t>
            </w:r>
          </w:p>
          <w:p w14:paraId="239B6AAB" w14:textId="77777777" w:rsidR="00CC4B57" w:rsidRPr="00886071" w:rsidRDefault="001655A0">
            <w:pPr>
              <w:rPr>
                <w:rFonts w:asciiTheme="minorHAnsi" w:hAnsiTheme="minorHAnsi"/>
                <w:sz w:val="20"/>
                <w:szCs w:val="20"/>
              </w:rPr>
            </w:pPr>
            <w:r w:rsidRPr="00886071">
              <w:rPr>
                <w:rFonts w:asciiTheme="minorHAnsi" w:hAnsiTheme="minorHAnsi"/>
                <w:sz w:val="20"/>
                <w:szCs w:val="20"/>
              </w:rPr>
              <w:t>Industry Workshop (discussion of projects &amp; company needs NOT addressed in the above Project Presentations)</w:t>
            </w:r>
          </w:p>
          <w:p w14:paraId="1C57D945" w14:textId="77777777" w:rsidR="00CC4B57" w:rsidRPr="00886071" w:rsidRDefault="001655A0">
            <w:pPr>
              <w:rPr>
                <w:rFonts w:asciiTheme="minorHAnsi" w:hAnsiTheme="minorHAnsi"/>
                <w:sz w:val="20"/>
                <w:szCs w:val="20"/>
              </w:rPr>
            </w:pPr>
            <w:r w:rsidRPr="00886071">
              <w:rPr>
                <w:rFonts w:asciiTheme="minorHAnsi" w:hAnsiTheme="minorHAnsi"/>
                <w:sz w:val="20"/>
                <w:szCs w:val="20"/>
              </w:rPr>
              <w:t>Review of evening and Day 2 activities (Center Director)</w:t>
            </w:r>
          </w:p>
          <w:p w14:paraId="7136F9EA" w14:textId="05867FFB" w:rsidR="00CC4B57" w:rsidRPr="00886071" w:rsidRDefault="001655A0">
            <w:pPr>
              <w:rPr>
                <w:rFonts w:asciiTheme="minorHAnsi" w:hAnsiTheme="minorHAnsi"/>
                <w:sz w:val="20"/>
                <w:szCs w:val="20"/>
              </w:rPr>
            </w:pPr>
            <w:r w:rsidRPr="00886071">
              <w:rPr>
                <w:rFonts w:asciiTheme="minorHAnsi" w:hAnsiTheme="minorHAnsi"/>
                <w:sz w:val="20"/>
                <w:szCs w:val="20"/>
              </w:rPr>
              <w:t xml:space="preserve">Technical Forum and </w:t>
            </w:r>
            <w:r w:rsidR="00112FE3">
              <w:rPr>
                <w:rFonts w:asciiTheme="minorHAnsi" w:hAnsiTheme="minorHAnsi"/>
                <w:sz w:val="20"/>
                <w:szCs w:val="20"/>
              </w:rPr>
              <w:t xml:space="preserve">Networking </w:t>
            </w:r>
            <w:r w:rsidRPr="00886071">
              <w:rPr>
                <w:rFonts w:asciiTheme="minorHAnsi" w:hAnsiTheme="minorHAnsi"/>
                <w:sz w:val="20"/>
                <w:szCs w:val="20"/>
              </w:rPr>
              <w:t>(Poster session typical)</w:t>
            </w:r>
          </w:p>
        </w:tc>
      </w:tr>
    </w:tbl>
    <w:p w14:paraId="5D7A49AC" w14:textId="77777777" w:rsidR="00CC4B57" w:rsidRPr="00886071" w:rsidRDefault="00CC4B57">
      <w:pPr>
        <w:rPr>
          <w:rFonts w:asciiTheme="minorHAnsi" w:hAnsiTheme="minorHAnsi"/>
          <w:sz w:val="20"/>
          <w:szCs w:val="20"/>
        </w:rPr>
      </w:pPr>
    </w:p>
    <w:p w14:paraId="02E6A6BE" w14:textId="77777777" w:rsidR="00F51856" w:rsidRDefault="00F51856">
      <w:pPr>
        <w:ind w:left="720"/>
        <w:rPr>
          <w:rFonts w:asciiTheme="minorHAnsi" w:hAnsiTheme="minorHAnsi"/>
          <w:sz w:val="20"/>
          <w:szCs w:val="20"/>
        </w:rPr>
      </w:pPr>
    </w:p>
    <w:p w14:paraId="7DC22380" w14:textId="77777777" w:rsidR="00F51856" w:rsidRDefault="00F51856">
      <w:pPr>
        <w:ind w:left="720"/>
        <w:rPr>
          <w:rFonts w:asciiTheme="minorHAnsi" w:hAnsiTheme="minorHAnsi"/>
          <w:sz w:val="20"/>
          <w:szCs w:val="20"/>
        </w:rPr>
      </w:pPr>
    </w:p>
    <w:p w14:paraId="3769386E" w14:textId="65977075" w:rsidR="00CC4B57" w:rsidRPr="00886071" w:rsidRDefault="001655A0">
      <w:pPr>
        <w:ind w:left="720"/>
        <w:rPr>
          <w:rFonts w:asciiTheme="minorHAnsi" w:hAnsiTheme="minorHAnsi"/>
          <w:b/>
          <w:sz w:val="20"/>
          <w:szCs w:val="20"/>
        </w:rPr>
      </w:pPr>
      <w:r w:rsidRPr="00886071">
        <w:rPr>
          <w:rFonts w:asciiTheme="minorHAnsi" w:hAnsiTheme="minorHAnsi"/>
          <w:sz w:val="20"/>
          <w:szCs w:val="20"/>
        </w:rPr>
        <w:lastRenderedPageBreak/>
        <w:t xml:space="preserve"> </w:t>
      </w:r>
      <w:r w:rsidRPr="00886071">
        <w:rPr>
          <w:rFonts w:asciiTheme="minorHAnsi" w:hAnsiTheme="minorHAnsi"/>
          <w:b/>
          <w:sz w:val="20"/>
          <w:szCs w:val="20"/>
        </w:rPr>
        <w:t>Day 2:</w:t>
      </w:r>
    </w:p>
    <w:p w14:paraId="5AA6B1D8" w14:textId="77777777" w:rsidR="00CC4B57" w:rsidRPr="00886071" w:rsidRDefault="00CC4B57">
      <w:pPr>
        <w:ind w:left="720"/>
        <w:rPr>
          <w:rFonts w:asciiTheme="minorHAnsi" w:hAnsiTheme="minorHAnsi"/>
          <w:sz w:val="20"/>
          <w:szCs w:val="20"/>
        </w:rPr>
      </w:pP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900"/>
      </w:tblGrid>
      <w:tr w:rsidR="00CC4B57" w:rsidRPr="00886071" w14:paraId="4CA4D6EB" w14:textId="77777777">
        <w:tc>
          <w:tcPr>
            <w:tcW w:w="1740" w:type="dxa"/>
            <w:shd w:val="clear" w:color="auto" w:fill="auto"/>
            <w:tcMar>
              <w:top w:w="100" w:type="dxa"/>
              <w:left w:w="100" w:type="dxa"/>
              <w:bottom w:w="100" w:type="dxa"/>
              <w:right w:w="100" w:type="dxa"/>
            </w:tcMar>
          </w:tcPr>
          <w:p w14:paraId="48019C29" w14:textId="77777777" w:rsidR="00CC4B57" w:rsidRPr="00886071" w:rsidRDefault="001655A0">
            <w:pPr>
              <w:rPr>
                <w:rFonts w:asciiTheme="minorHAnsi" w:hAnsiTheme="minorHAnsi"/>
                <w:sz w:val="20"/>
                <w:szCs w:val="20"/>
              </w:rPr>
            </w:pPr>
            <w:r w:rsidRPr="00886071">
              <w:rPr>
                <w:rFonts w:asciiTheme="minorHAnsi" w:hAnsiTheme="minorHAnsi"/>
                <w:sz w:val="20"/>
                <w:szCs w:val="20"/>
              </w:rPr>
              <w:t>7:30 - 8:00 am</w:t>
            </w:r>
          </w:p>
          <w:p w14:paraId="00D0B1EE" w14:textId="77777777" w:rsidR="00CC4B57" w:rsidRPr="00886071" w:rsidRDefault="001655A0">
            <w:pPr>
              <w:rPr>
                <w:rFonts w:asciiTheme="minorHAnsi" w:hAnsiTheme="minorHAnsi"/>
                <w:sz w:val="20"/>
                <w:szCs w:val="20"/>
              </w:rPr>
            </w:pPr>
            <w:r w:rsidRPr="00886071">
              <w:rPr>
                <w:rFonts w:asciiTheme="minorHAnsi" w:hAnsiTheme="minorHAnsi"/>
                <w:sz w:val="20"/>
                <w:szCs w:val="20"/>
              </w:rPr>
              <w:t>8:00 - 9:30 am</w:t>
            </w:r>
          </w:p>
          <w:p w14:paraId="6146B38D" w14:textId="77777777" w:rsidR="00CC4B57" w:rsidRPr="00886071" w:rsidRDefault="001655A0">
            <w:pPr>
              <w:rPr>
                <w:rFonts w:asciiTheme="minorHAnsi" w:hAnsiTheme="minorHAnsi"/>
                <w:sz w:val="20"/>
                <w:szCs w:val="20"/>
              </w:rPr>
            </w:pPr>
            <w:r w:rsidRPr="00886071">
              <w:rPr>
                <w:rFonts w:asciiTheme="minorHAnsi" w:hAnsiTheme="minorHAnsi"/>
                <w:sz w:val="20"/>
                <w:szCs w:val="20"/>
              </w:rPr>
              <w:t>9:30 - 10:15 am</w:t>
            </w:r>
          </w:p>
          <w:p w14:paraId="70631BFC" w14:textId="77777777" w:rsidR="00CC4B57" w:rsidRPr="00886071" w:rsidRDefault="00CC4B57">
            <w:pPr>
              <w:rPr>
                <w:rFonts w:asciiTheme="minorHAnsi" w:hAnsiTheme="minorHAnsi"/>
                <w:sz w:val="20"/>
                <w:szCs w:val="20"/>
              </w:rPr>
            </w:pPr>
          </w:p>
          <w:p w14:paraId="25359034" w14:textId="77777777" w:rsidR="00CC4B57" w:rsidRPr="00886071" w:rsidRDefault="001655A0">
            <w:pPr>
              <w:rPr>
                <w:rFonts w:asciiTheme="minorHAnsi" w:hAnsiTheme="minorHAnsi"/>
                <w:sz w:val="20"/>
                <w:szCs w:val="20"/>
              </w:rPr>
            </w:pPr>
            <w:r w:rsidRPr="00886071">
              <w:rPr>
                <w:rFonts w:asciiTheme="minorHAnsi" w:hAnsiTheme="minorHAnsi"/>
                <w:sz w:val="20"/>
                <w:szCs w:val="20"/>
              </w:rPr>
              <w:t>10:15 - 10:30 am</w:t>
            </w:r>
          </w:p>
          <w:p w14:paraId="12E9E5E6" w14:textId="77777777" w:rsidR="00CC4B57" w:rsidRPr="00886071" w:rsidRDefault="001655A0">
            <w:pPr>
              <w:rPr>
                <w:rFonts w:asciiTheme="minorHAnsi" w:hAnsiTheme="minorHAnsi"/>
                <w:sz w:val="20"/>
                <w:szCs w:val="20"/>
              </w:rPr>
            </w:pPr>
            <w:r w:rsidRPr="00886071">
              <w:rPr>
                <w:rFonts w:asciiTheme="minorHAnsi" w:hAnsiTheme="minorHAnsi"/>
                <w:sz w:val="20"/>
                <w:szCs w:val="20"/>
              </w:rPr>
              <w:t>10:30 - 11:15 am</w:t>
            </w:r>
          </w:p>
          <w:p w14:paraId="32255537" w14:textId="77777777" w:rsidR="00CC4B57" w:rsidRPr="00886071" w:rsidRDefault="001655A0">
            <w:pPr>
              <w:rPr>
                <w:rFonts w:asciiTheme="minorHAnsi" w:hAnsiTheme="minorHAnsi"/>
                <w:sz w:val="20"/>
                <w:szCs w:val="20"/>
              </w:rPr>
            </w:pPr>
            <w:r w:rsidRPr="00886071">
              <w:rPr>
                <w:rFonts w:asciiTheme="minorHAnsi" w:hAnsiTheme="minorHAnsi"/>
                <w:sz w:val="20"/>
                <w:szCs w:val="20"/>
              </w:rPr>
              <w:t>11:15 - 11:45 am</w:t>
            </w:r>
          </w:p>
          <w:p w14:paraId="5D42DC58" w14:textId="77777777" w:rsidR="00CC4B57" w:rsidRPr="00886071" w:rsidRDefault="00CC4B57">
            <w:pPr>
              <w:rPr>
                <w:rFonts w:asciiTheme="minorHAnsi" w:hAnsiTheme="minorHAnsi"/>
                <w:sz w:val="20"/>
                <w:szCs w:val="20"/>
              </w:rPr>
            </w:pPr>
          </w:p>
          <w:p w14:paraId="690C131A" w14:textId="77777777" w:rsidR="00CC4B57" w:rsidRPr="00886071" w:rsidRDefault="001655A0">
            <w:pPr>
              <w:rPr>
                <w:rFonts w:asciiTheme="minorHAnsi" w:hAnsiTheme="minorHAnsi"/>
                <w:sz w:val="20"/>
                <w:szCs w:val="20"/>
              </w:rPr>
            </w:pPr>
            <w:r w:rsidRPr="00886071">
              <w:rPr>
                <w:rFonts w:asciiTheme="minorHAnsi" w:hAnsiTheme="minorHAnsi"/>
                <w:sz w:val="20"/>
                <w:szCs w:val="20"/>
              </w:rPr>
              <w:t>11:45 am</w:t>
            </w:r>
          </w:p>
        </w:tc>
        <w:tc>
          <w:tcPr>
            <w:tcW w:w="6900" w:type="dxa"/>
            <w:shd w:val="clear" w:color="auto" w:fill="auto"/>
            <w:tcMar>
              <w:top w:w="100" w:type="dxa"/>
              <w:left w:w="100" w:type="dxa"/>
              <w:bottom w:w="100" w:type="dxa"/>
              <w:right w:w="100" w:type="dxa"/>
            </w:tcMar>
          </w:tcPr>
          <w:p w14:paraId="0F45C54F" w14:textId="77777777" w:rsidR="00CC4B57" w:rsidRPr="00886071" w:rsidRDefault="001655A0">
            <w:pPr>
              <w:rPr>
                <w:rFonts w:asciiTheme="minorHAnsi" w:hAnsiTheme="minorHAnsi"/>
                <w:sz w:val="20"/>
                <w:szCs w:val="20"/>
              </w:rPr>
            </w:pPr>
            <w:r w:rsidRPr="00886071">
              <w:rPr>
                <w:rFonts w:asciiTheme="minorHAnsi" w:hAnsiTheme="minorHAnsi"/>
                <w:sz w:val="20"/>
                <w:szCs w:val="20"/>
              </w:rPr>
              <w:t>Arrival and Breakfast</w:t>
            </w:r>
          </w:p>
          <w:p w14:paraId="02AF1AA8" w14:textId="76E7CE95" w:rsidR="00CC4B57" w:rsidRPr="00886071" w:rsidRDefault="001655A0">
            <w:pPr>
              <w:rPr>
                <w:rFonts w:asciiTheme="minorHAnsi" w:hAnsiTheme="minorHAnsi"/>
                <w:sz w:val="20"/>
                <w:szCs w:val="20"/>
              </w:rPr>
            </w:pPr>
            <w:r w:rsidRPr="00886071">
              <w:rPr>
                <w:rFonts w:asciiTheme="minorHAnsi" w:hAnsiTheme="minorHAnsi"/>
                <w:sz w:val="20"/>
                <w:szCs w:val="20"/>
              </w:rPr>
              <w:t xml:space="preserve">LIFE FORM </w:t>
            </w:r>
            <w:r w:rsidR="001A25F7">
              <w:rPr>
                <w:rFonts w:asciiTheme="minorHAnsi" w:hAnsiTheme="minorHAnsi"/>
                <w:sz w:val="20"/>
                <w:szCs w:val="20"/>
              </w:rPr>
              <w:t xml:space="preserve">feedback </w:t>
            </w:r>
            <w:r w:rsidRPr="00886071">
              <w:rPr>
                <w:rFonts w:asciiTheme="minorHAnsi" w:hAnsiTheme="minorHAnsi"/>
                <w:sz w:val="20"/>
                <w:szCs w:val="20"/>
              </w:rPr>
              <w:t>review and Discussion - (</w:t>
            </w:r>
            <w:r w:rsidR="00526D7A">
              <w:rPr>
                <w:rFonts w:asciiTheme="minorHAnsi" w:hAnsiTheme="minorHAnsi"/>
                <w:sz w:val="20"/>
                <w:szCs w:val="20"/>
              </w:rPr>
              <w:t xml:space="preserve">PI facilitated - </w:t>
            </w:r>
            <w:r w:rsidRPr="00886071">
              <w:rPr>
                <w:rFonts w:asciiTheme="minorHAnsi" w:hAnsiTheme="minorHAnsi"/>
                <w:sz w:val="20"/>
                <w:szCs w:val="20"/>
              </w:rPr>
              <w:t>All participants)</w:t>
            </w:r>
          </w:p>
          <w:p w14:paraId="129E3FEE" w14:textId="77777777" w:rsidR="00CC4B57" w:rsidRPr="00886071" w:rsidRDefault="001655A0">
            <w:pPr>
              <w:rPr>
                <w:rFonts w:asciiTheme="minorHAnsi" w:hAnsiTheme="minorHAnsi"/>
                <w:sz w:val="20"/>
                <w:szCs w:val="20"/>
              </w:rPr>
            </w:pPr>
            <w:r w:rsidRPr="00886071">
              <w:rPr>
                <w:rFonts w:asciiTheme="minorHAnsi" w:hAnsiTheme="minorHAnsi"/>
                <w:sz w:val="20"/>
                <w:szCs w:val="20"/>
              </w:rPr>
              <w:t>Center Response to Feedback from Industry Workshop, LIFE (Center, Site Directors)</w:t>
            </w:r>
          </w:p>
          <w:p w14:paraId="5C0736F9" w14:textId="77777777" w:rsidR="00CC4B57" w:rsidRPr="00886071" w:rsidRDefault="001655A0">
            <w:pPr>
              <w:rPr>
                <w:rFonts w:asciiTheme="minorHAnsi" w:hAnsiTheme="minorHAnsi"/>
                <w:sz w:val="20"/>
                <w:szCs w:val="20"/>
              </w:rPr>
            </w:pPr>
            <w:r w:rsidRPr="00886071">
              <w:rPr>
                <w:rFonts w:asciiTheme="minorHAnsi" w:hAnsiTheme="minorHAnsi"/>
                <w:sz w:val="20"/>
                <w:szCs w:val="20"/>
              </w:rPr>
              <w:t>BREAK</w:t>
            </w:r>
          </w:p>
          <w:p w14:paraId="1BD4D111" w14:textId="77777777" w:rsidR="00CC4B57" w:rsidRPr="00886071" w:rsidRDefault="001655A0">
            <w:pPr>
              <w:rPr>
                <w:rFonts w:asciiTheme="minorHAnsi" w:hAnsiTheme="minorHAnsi"/>
                <w:sz w:val="20"/>
                <w:szCs w:val="20"/>
              </w:rPr>
            </w:pPr>
            <w:r w:rsidRPr="00886071">
              <w:rPr>
                <w:rFonts w:asciiTheme="minorHAnsi" w:hAnsiTheme="minorHAnsi"/>
                <w:sz w:val="20"/>
                <w:szCs w:val="20"/>
              </w:rPr>
              <w:t>NSF Closed Session with Industry (NSF and Industry)</w:t>
            </w:r>
          </w:p>
          <w:p w14:paraId="4E652E26" w14:textId="77777777" w:rsidR="00CC4B57" w:rsidRPr="00886071" w:rsidRDefault="001655A0">
            <w:pPr>
              <w:rPr>
                <w:rFonts w:asciiTheme="minorHAnsi" w:hAnsiTheme="minorHAnsi"/>
                <w:sz w:val="20"/>
                <w:szCs w:val="20"/>
              </w:rPr>
            </w:pPr>
            <w:r w:rsidRPr="00886071">
              <w:rPr>
                <w:rFonts w:asciiTheme="minorHAnsi" w:hAnsiTheme="minorHAnsi"/>
                <w:sz w:val="20"/>
                <w:szCs w:val="20"/>
              </w:rPr>
              <w:t>Next Steps, Action Items &amp; Closing Remarks</w:t>
            </w:r>
          </w:p>
          <w:p w14:paraId="1AA851C2" w14:textId="77777777" w:rsidR="00CC4B57" w:rsidRPr="00886071" w:rsidRDefault="001655A0">
            <w:pPr>
              <w:rPr>
                <w:rFonts w:asciiTheme="minorHAnsi" w:hAnsiTheme="minorHAnsi"/>
                <w:sz w:val="20"/>
                <w:szCs w:val="20"/>
              </w:rPr>
            </w:pPr>
            <w:r w:rsidRPr="00886071">
              <w:rPr>
                <w:rFonts w:asciiTheme="minorHAnsi" w:hAnsiTheme="minorHAnsi"/>
                <w:sz w:val="20"/>
                <w:szCs w:val="20"/>
              </w:rPr>
              <w:t>(All participants)</w:t>
            </w:r>
          </w:p>
          <w:p w14:paraId="46552CCF" w14:textId="77777777" w:rsidR="00CC4B57" w:rsidRPr="00886071" w:rsidRDefault="001655A0">
            <w:pPr>
              <w:rPr>
                <w:rFonts w:asciiTheme="minorHAnsi" w:hAnsiTheme="minorHAnsi"/>
                <w:sz w:val="20"/>
                <w:szCs w:val="20"/>
              </w:rPr>
            </w:pPr>
            <w:r w:rsidRPr="00886071">
              <w:rPr>
                <w:rFonts w:asciiTheme="minorHAnsi" w:hAnsiTheme="minorHAnsi"/>
                <w:sz w:val="20"/>
                <w:szCs w:val="20"/>
              </w:rPr>
              <w:t>ADJOURN (Box lunches typical)</w:t>
            </w:r>
          </w:p>
        </w:tc>
      </w:tr>
    </w:tbl>
    <w:p w14:paraId="6AD5C76A" w14:textId="77777777" w:rsidR="00CC4B57" w:rsidRPr="00886071" w:rsidRDefault="00CC4B57">
      <w:pPr>
        <w:rPr>
          <w:rFonts w:asciiTheme="minorHAnsi" w:hAnsiTheme="minorHAnsi"/>
        </w:rPr>
      </w:pPr>
    </w:p>
    <w:p w14:paraId="265029BE" w14:textId="7FF6E3DD" w:rsidR="00231B94" w:rsidRPr="00886071" w:rsidRDefault="00231B94">
      <w:pPr>
        <w:rPr>
          <w:rFonts w:asciiTheme="minorHAnsi" w:hAnsiTheme="minorHAnsi"/>
        </w:rPr>
      </w:pPr>
      <w:r w:rsidRPr="00886071">
        <w:rPr>
          <w:rFonts w:asciiTheme="minorHAnsi" w:hAnsiTheme="minorHAnsi"/>
        </w:rPr>
        <w:br w:type="page"/>
      </w:r>
    </w:p>
    <w:p w14:paraId="3D90A081" w14:textId="77777777" w:rsidR="00CC4B57" w:rsidRPr="00886071" w:rsidRDefault="00CC4B57">
      <w:pPr>
        <w:rPr>
          <w:rFonts w:asciiTheme="minorHAnsi" w:hAnsiTheme="minorHAnsi"/>
        </w:rPr>
      </w:pPr>
    </w:p>
    <w:p w14:paraId="31C51312" w14:textId="5DBB92AD" w:rsidR="00231B94" w:rsidRPr="00886071" w:rsidRDefault="00231B94" w:rsidP="00231B94">
      <w:pPr>
        <w:pStyle w:val="Title"/>
        <w:jc w:val="center"/>
        <w:rPr>
          <w:rFonts w:asciiTheme="minorHAnsi" w:hAnsiTheme="minorHAnsi"/>
        </w:rPr>
      </w:pPr>
      <w:r w:rsidRPr="00886071">
        <w:rPr>
          <w:rFonts w:asciiTheme="minorHAnsi" w:hAnsiTheme="minorHAnsi"/>
        </w:rPr>
        <w:t xml:space="preserve">Appendix 2 </w:t>
      </w:r>
    </w:p>
    <w:p w14:paraId="3436B4DB" w14:textId="77777777" w:rsidR="00231B94" w:rsidRPr="00886071" w:rsidRDefault="00231B94">
      <w:pPr>
        <w:rPr>
          <w:rFonts w:asciiTheme="minorHAnsi" w:hAnsiTheme="minorHAnsi"/>
        </w:rPr>
      </w:pPr>
    </w:p>
    <w:p w14:paraId="6C5E17CA" w14:textId="77777777" w:rsidR="00CC4B57" w:rsidRPr="00886071" w:rsidRDefault="001655A0">
      <w:pPr>
        <w:pStyle w:val="Heading1"/>
        <w:rPr>
          <w:rFonts w:asciiTheme="minorHAnsi" w:hAnsiTheme="minorHAnsi"/>
        </w:rPr>
      </w:pPr>
      <w:bookmarkStart w:id="12" w:name="_heading=h.h0mrru61wivg" w:colFirst="0" w:colLast="0"/>
      <w:bookmarkEnd w:id="12"/>
      <w:r w:rsidRPr="00886071">
        <w:rPr>
          <w:rFonts w:asciiTheme="minorHAnsi" w:hAnsiTheme="minorHAnsi"/>
          <w:b/>
        </w:rPr>
        <w:t>LIFE Process - Guidelines &amp; Steps</w:t>
      </w:r>
      <w:r w:rsidRPr="00886071">
        <w:rPr>
          <w:rFonts w:asciiTheme="minorHAnsi" w:hAnsiTheme="minorHAnsi"/>
        </w:rPr>
        <w:t xml:space="preserve"> </w:t>
      </w:r>
    </w:p>
    <w:p w14:paraId="70C3A24E" w14:textId="77777777" w:rsidR="00CC4B57" w:rsidRPr="00886071" w:rsidRDefault="00CC4B57">
      <w:pPr>
        <w:rPr>
          <w:rFonts w:asciiTheme="minorHAnsi" w:hAnsiTheme="minorHAnsi"/>
        </w:rPr>
      </w:pPr>
    </w:p>
    <w:p w14:paraId="1C368958" w14:textId="77777777" w:rsidR="00CC4B57" w:rsidRPr="00F51856" w:rsidRDefault="001655A0">
      <w:pPr>
        <w:ind w:left="720"/>
        <w:rPr>
          <w:rFonts w:asciiTheme="minorHAnsi" w:hAnsiTheme="minorHAnsi"/>
        </w:rPr>
      </w:pPr>
      <w:r w:rsidRPr="00F51856">
        <w:rPr>
          <w:rFonts w:asciiTheme="minorHAnsi" w:hAnsiTheme="minorHAnsi"/>
        </w:rPr>
        <w:t>The LIFE feedback process is not a project selection methodology but is meant to inform whatever project selection approach your center uses.  The primary purposes are  1) Q&amp;A time is usually limited and having member organizations provide written feedback allows everyone the chance to have input; 2) Written feedback gives PIs a chance to consider industry concerns and provide a thoughtful reply; 3) Feedback and replies can be debriefed as a group and help surface areas of agreement and disagreement and reach a consensus on the need for and feasibility of project changes. 4)Reviewing the interest rating distribution allows members to understand whether a few or many members are interested in a project and use this information to decide how to vote during project selection.</w:t>
      </w:r>
    </w:p>
    <w:p w14:paraId="733FA3F2" w14:textId="77777777" w:rsidR="00CC4B57" w:rsidRPr="00F51856" w:rsidRDefault="00CC4B57">
      <w:pPr>
        <w:rPr>
          <w:rFonts w:asciiTheme="minorHAnsi" w:hAnsiTheme="minorHAnsi"/>
        </w:rPr>
      </w:pPr>
    </w:p>
    <w:p w14:paraId="6B8176D8" w14:textId="77777777" w:rsidR="00CC4B57" w:rsidRPr="00F51856" w:rsidRDefault="001655A0">
      <w:pPr>
        <w:numPr>
          <w:ilvl w:val="0"/>
          <w:numId w:val="2"/>
        </w:numPr>
        <w:rPr>
          <w:rFonts w:asciiTheme="minorHAnsi" w:hAnsiTheme="minorHAnsi"/>
        </w:rPr>
      </w:pPr>
      <w:r w:rsidRPr="00F51856">
        <w:rPr>
          <w:rFonts w:asciiTheme="minorHAnsi" w:hAnsiTheme="minorHAnsi"/>
        </w:rPr>
        <w:t>Website:</w:t>
      </w:r>
      <w:hyperlink r:id="rId8">
        <w:r w:rsidRPr="00F51856">
          <w:rPr>
            <w:rFonts w:asciiTheme="minorHAnsi" w:hAnsiTheme="minorHAnsi"/>
          </w:rPr>
          <w:t xml:space="preserve"> </w:t>
        </w:r>
      </w:hyperlink>
      <w:hyperlink r:id="rId9">
        <w:r w:rsidRPr="00F51856">
          <w:rPr>
            <w:rFonts w:asciiTheme="minorHAnsi" w:hAnsiTheme="minorHAnsi"/>
            <w:color w:val="1155CC"/>
            <w:u w:val="single"/>
          </w:rPr>
          <w:t>www.iucrc.com</w:t>
        </w:r>
      </w:hyperlink>
    </w:p>
    <w:p w14:paraId="60B92717" w14:textId="368720E8" w:rsidR="00CC4B57" w:rsidRPr="00F51856" w:rsidRDefault="001655A0">
      <w:pPr>
        <w:numPr>
          <w:ilvl w:val="0"/>
          <w:numId w:val="2"/>
        </w:numPr>
        <w:rPr>
          <w:rFonts w:asciiTheme="minorHAnsi" w:hAnsiTheme="minorHAnsi"/>
        </w:rPr>
      </w:pPr>
      <w:r w:rsidRPr="00F51856">
        <w:rPr>
          <w:rFonts w:asciiTheme="minorHAnsi" w:hAnsiTheme="minorHAnsi"/>
        </w:rPr>
        <w:t xml:space="preserve">Select Center </w:t>
      </w:r>
      <w:r w:rsidR="00BA4B44" w:rsidRPr="00F51856">
        <w:rPr>
          <w:rFonts w:asciiTheme="minorHAnsi" w:hAnsiTheme="minorHAnsi"/>
        </w:rPr>
        <w:t>Meeting:</w:t>
      </w:r>
      <w:r w:rsidRPr="00F51856">
        <w:rPr>
          <w:rFonts w:asciiTheme="minorHAnsi" w:hAnsiTheme="minorHAnsi"/>
        </w:rPr>
        <w:t xml:space="preserve"> </w:t>
      </w:r>
    </w:p>
    <w:p w14:paraId="3A1D897A" w14:textId="77777777" w:rsidR="00CC4B57" w:rsidRPr="00F51856" w:rsidRDefault="001655A0">
      <w:pPr>
        <w:numPr>
          <w:ilvl w:val="0"/>
          <w:numId w:val="2"/>
        </w:numPr>
        <w:rPr>
          <w:rFonts w:asciiTheme="minorHAnsi" w:hAnsiTheme="minorHAnsi"/>
        </w:rPr>
      </w:pPr>
      <w:r w:rsidRPr="00F51856">
        <w:rPr>
          <w:rFonts w:asciiTheme="minorHAnsi" w:hAnsiTheme="minorHAnsi"/>
        </w:rPr>
        <w:t>Enter PW =</w:t>
      </w:r>
    </w:p>
    <w:p w14:paraId="1A2FEB48" w14:textId="77777777" w:rsidR="00CC4B57" w:rsidRPr="00F51856" w:rsidRDefault="001655A0">
      <w:pPr>
        <w:numPr>
          <w:ilvl w:val="0"/>
          <w:numId w:val="2"/>
        </w:numPr>
        <w:rPr>
          <w:rFonts w:asciiTheme="minorHAnsi" w:hAnsiTheme="minorHAnsi"/>
        </w:rPr>
      </w:pPr>
      <w:r w:rsidRPr="00F51856">
        <w:rPr>
          <w:rFonts w:asciiTheme="minorHAnsi" w:hAnsiTheme="minorHAnsi"/>
        </w:rPr>
        <w:t xml:space="preserve">Select role: </w:t>
      </w:r>
      <w:r w:rsidRPr="00F51856">
        <w:rPr>
          <w:rFonts w:asciiTheme="minorHAnsi" w:hAnsiTheme="minorHAnsi"/>
          <w:b/>
        </w:rPr>
        <w:t xml:space="preserve">Industry </w:t>
      </w:r>
      <w:r w:rsidRPr="00F51856">
        <w:rPr>
          <w:rFonts w:asciiTheme="minorHAnsi" w:hAnsiTheme="minorHAnsi"/>
        </w:rPr>
        <w:t xml:space="preserve">for industrial participants or </w:t>
      </w:r>
      <w:r w:rsidRPr="00F51856">
        <w:rPr>
          <w:rFonts w:asciiTheme="minorHAnsi" w:hAnsiTheme="minorHAnsi"/>
          <w:b/>
        </w:rPr>
        <w:t>Faculty</w:t>
      </w:r>
      <w:r w:rsidRPr="00F51856">
        <w:rPr>
          <w:rFonts w:asciiTheme="minorHAnsi" w:hAnsiTheme="minorHAnsi"/>
        </w:rPr>
        <w:t xml:space="preserve"> for faculty project leads (and students)</w:t>
      </w:r>
    </w:p>
    <w:p w14:paraId="3B61FA74" w14:textId="77777777" w:rsidR="00CC4B57" w:rsidRPr="00F51856" w:rsidRDefault="001655A0">
      <w:pPr>
        <w:numPr>
          <w:ilvl w:val="0"/>
          <w:numId w:val="2"/>
        </w:numPr>
        <w:rPr>
          <w:rFonts w:asciiTheme="minorHAnsi" w:hAnsiTheme="minorHAnsi"/>
        </w:rPr>
      </w:pPr>
      <w:r w:rsidRPr="00F51856">
        <w:rPr>
          <w:rFonts w:asciiTheme="minorHAnsi" w:hAnsiTheme="minorHAnsi"/>
        </w:rPr>
        <w:t>IAB</w:t>
      </w:r>
    </w:p>
    <w:p w14:paraId="38D2110D" w14:textId="77777777" w:rsidR="00CC4B57" w:rsidRPr="00F51856" w:rsidRDefault="001655A0">
      <w:pPr>
        <w:numPr>
          <w:ilvl w:val="0"/>
          <w:numId w:val="9"/>
        </w:numPr>
        <w:rPr>
          <w:rFonts w:asciiTheme="minorHAnsi" w:hAnsiTheme="minorHAnsi"/>
        </w:rPr>
      </w:pPr>
      <w:r w:rsidRPr="00F51856">
        <w:rPr>
          <w:rFonts w:asciiTheme="minorHAnsi" w:hAnsiTheme="minorHAnsi"/>
        </w:rPr>
        <w:t>Click [Evaluate Project] and select a level of interest rating based on your firm’s needs and interests.</w:t>
      </w:r>
    </w:p>
    <w:p w14:paraId="6DE5028D" w14:textId="7BAB055D" w:rsidR="00CC4B57" w:rsidRPr="00F51856" w:rsidRDefault="001655A0">
      <w:pPr>
        <w:numPr>
          <w:ilvl w:val="0"/>
          <w:numId w:val="9"/>
        </w:numPr>
        <w:rPr>
          <w:rFonts w:asciiTheme="minorHAnsi" w:hAnsiTheme="minorHAnsi"/>
        </w:rPr>
      </w:pPr>
      <w:r w:rsidRPr="00F51856">
        <w:rPr>
          <w:rFonts w:asciiTheme="minorHAnsi" w:hAnsiTheme="minorHAnsi"/>
        </w:rPr>
        <w:t xml:space="preserve">Provide comments, questions, and/or suggestions you have about the project. </w:t>
      </w:r>
      <w:r w:rsidRPr="00F51856">
        <w:rPr>
          <w:rFonts w:asciiTheme="minorHAnsi" w:hAnsiTheme="minorHAnsi"/>
          <w:b/>
        </w:rPr>
        <w:t xml:space="preserve">The most valuable feedback </w:t>
      </w:r>
      <w:r w:rsidR="00BA4B44" w:rsidRPr="00F51856">
        <w:rPr>
          <w:rFonts w:asciiTheme="minorHAnsi" w:hAnsiTheme="minorHAnsi"/>
          <w:b/>
        </w:rPr>
        <w:t>is “actionable</w:t>
      </w:r>
      <w:r w:rsidRPr="00F51856">
        <w:rPr>
          <w:rFonts w:asciiTheme="minorHAnsi" w:hAnsiTheme="minorHAnsi"/>
          <w:b/>
        </w:rPr>
        <w:t>” comments like suggestions and questions that help the PI / student improve the project</w:t>
      </w:r>
      <w:r w:rsidRPr="00F51856">
        <w:rPr>
          <w:rFonts w:asciiTheme="minorHAnsi" w:hAnsiTheme="minorHAnsi"/>
        </w:rPr>
        <w:t>.  If you rated the project “Needs change” make sure to add a comment or suggestions on what needs to be changed or what needs to be done to get the project on course.</w:t>
      </w:r>
    </w:p>
    <w:p w14:paraId="059FCB78" w14:textId="77777777" w:rsidR="00CC4B57" w:rsidRPr="00F51856" w:rsidRDefault="001655A0">
      <w:pPr>
        <w:numPr>
          <w:ilvl w:val="0"/>
          <w:numId w:val="9"/>
        </w:numPr>
        <w:rPr>
          <w:rFonts w:asciiTheme="minorHAnsi" w:hAnsiTheme="minorHAnsi"/>
        </w:rPr>
      </w:pPr>
      <w:r w:rsidRPr="00F51856">
        <w:rPr>
          <w:rFonts w:asciiTheme="minorHAnsi" w:hAnsiTheme="minorHAnsi"/>
        </w:rPr>
        <w:t>Enter your Name and your Organization.</w:t>
      </w:r>
    </w:p>
    <w:p w14:paraId="5E4D71F7" w14:textId="77777777" w:rsidR="00CC4B57" w:rsidRPr="00F51856" w:rsidRDefault="001655A0">
      <w:pPr>
        <w:numPr>
          <w:ilvl w:val="0"/>
          <w:numId w:val="9"/>
        </w:numPr>
        <w:rPr>
          <w:rFonts w:asciiTheme="minorHAnsi" w:hAnsiTheme="minorHAnsi"/>
        </w:rPr>
      </w:pPr>
      <w:r w:rsidRPr="00F51856">
        <w:rPr>
          <w:rFonts w:asciiTheme="minorHAnsi" w:hAnsiTheme="minorHAnsi"/>
        </w:rPr>
        <w:t>SELECT SUBMIT AFTER EACH PROJECT.</w:t>
      </w:r>
    </w:p>
    <w:p w14:paraId="5C19F37C" w14:textId="77777777" w:rsidR="00CC4B57" w:rsidRPr="00F51856" w:rsidRDefault="001655A0">
      <w:pPr>
        <w:numPr>
          <w:ilvl w:val="0"/>
          <w:numId w:val="9"/>
        </w:numPr>
        <w:rPr>
          <w:rFonts w:asciiTheme="minorHAnsi" w:hAnsiTheme="minorHAnsi"/>
        </w:rPr>
      </w:pPr>
      <w:r w:rsidRPr="00F51856">
        <w:rPr>
          <w:rFonts w:asciiTheme="minorHAnsi" w:hAnsiTheme="minorHAnsi"/>
        </w:rPr>
        <w:t>Repeat for each project.</w:t>
      </w:r>
    </w:p>
    <w:p w14:paraId="6A9EC552" w14:textId="08B88F51" w:rsidR="00CC4B57" w:rsidRPr="00F51856" w:rsidRDefault="00BA4B44" w:rsidP="00F51856">
      <w:pPr>
        <w:pStyle w:val="ListParagraph"/>
        <w:numPr>
          <w:ilvl w:val="0"/>
          <w:numId w:val="2"/>
        </w:numPr>
        <w:rPr>
          <w:rFonts w:asciiTheme="minorHAnsi" w:hAnsiTheme="minorHAnsi"/>
        </w:rPr>
      </w:pPr>
      <w:r w:rsidRPr="00F51856">
        <w:rPr>
          <w:rFonts w:asciiTheme="minorHAnsi" w:hAnsiTheme="minorHAnsi"/>
        </w:rPr>
        <w:t>PI /</w:t>
      </w:r>
      <w:r w:rsidR="001655A0" w:rsidRPr="00F51856">
        <w:rPr>
          <w:rFonts w:asciiTheme="minorHAnsi" w:hAnsiTheme="minorHAnsi"/>
        </w:rPr>
        <w:t xml:space="preserve"> Student</w:t>
      </w:r>
    </w:p>
    <w:p w14:paraId="6804BC7E" w14:textId="77777777" w:rsidR="00CC4B57" w:rsidRPr="00F51856" w:rsidRDefault="001655A0">
      <w:pPr>
        <w:numPr>
          <w:ilvl w:val="0"/>
          <w:numId w:val="10"/>
        </w:numPr>
        <w:rPr>
          <w:rFonts w:asciiTheme="minorHAnsi" w:hAnsiTheme="minorHAnsi"/>
        </w:rPr>
      </w:pPr>
      <w:r w:rsidRPr="00F51856">
        <w:rPr>
          <w:rFonts w:asciiTheme="minorHAnsi" w:hAnsiTheme="minorHAnsi"/>
        </w:rPr>
        <w:t>Read instructions and click [Continue to Response Page].</w:t>
      </w:r>
    </w:p>
    <w:p w14:paraId="18C02895" w14:textId="7154537B" w:rsidR="00CC4B57" w:rsidRPr="00F51856" w:rsidRDefault="001655A0">
      <w:pPr>
        <w:numPr>
          <w:ilvl w:val="0"/>
          <w:numId w:val="10"/>
        </w:numPr>
        <w:rPr>
          <w:rFonts w:asciiTheme="minorHAnsi" w:hAnsiTheme="minorHAnsi"/>
        </w:rPr>
      </w:pPr>
      <w:r w:rsidRPr="00F51856">
        <w:rPr>
          <w:rFonts w:asciiTheme="minorHAnsi" w:hAnsiTheme="minorHAnsi"/>
        </w:rPr>
        <w:t xml:space="preserve">Find your project and </w:t>
      </w:r>
      <w:r w:rsidR="00BA4B44" w:rsidRPr="00F51856">
        <w:rPr>
          <w:rFonts w:asciiTheme="minorHAnsi" w:hAnsiTheme="minorHAnsi"/>
        </w:rPr>
        <w:t>select [</w:t>
      </w:r>
      <w:r w:rsidRPr="00F51856">
        <w:rPr>
          <w:rFonts w:asciiTheme="minorHAnsi" w:hAnsiTheme="minorHAnsi"/>
        </w:rPr>
        <w:t>Response to Comments]</w:t>
      </w:r>
    </w:p>
    <w:p w14:paraId="1EE1AACE" w14:textId="77777777" w:rsidR="00CC4B57" w:rsidRPr="00F51856" w:rsidRDefault="001655A0">
      <w:pPr>
        <w:numPr>
          <w:ilvl w:val="0"/>
          <w:numId w:val="10"/>
        </w:numPr>
        <w:rPr>
          <w:rFonts w:asciiTheme="minorHAnsi" w:hAnsiTheme="minorHAnsi"/>
        </w:rPr>
      </w:pPr>
      <w:r w:rsidRPr="00F51856">
        <w:rPr>
          <w:rFonts w:asciiTheme="minorHAnsi" w:hAnsiTheme="minorHAnsi"/>
        </w:rPr>
        <w:t>Read comments provided by industry members and respond as necessary (not every comment may require a response).</w:t>
      </w:r>
    </w:p>
    <w:p w14:paraId="52627009" w14:textId="4678D918" w:rsidR="00CC4B57" w:rsidRPr="00F51856" w:rsidRDefault="001655A0">
      <w:pPr>
        <w:numPr>
          <w:ilvl w:val="0"/>
          <w:numId w:val="10"/>
        </w:numPr>
        <w:rPr>
          <w:rFonts w:asciiTheme="minorHAnsi" w:hAnsiTheme="minorHAnsi"/>
        </w:rPr>
      </w:pPr>
      <w:r w:rsidRPr="00F51856">
        <w:rPr>
          <w:rFonts w:asciiTheme="minorHAnsi" w:hAnsiTheme="minorHAnsi"/>
        </w:rPr>
        <w:t xml:space="preserve">SELECT SUBMIT AFTER RESPONDING TO EACH page of comments.  (there </w:t>
      </w:r>
      <w:r w:rsidR="00BA4B44" w:rsidRPr="00F51856">
        <w:rPr>
          <w:rFonts w:asciiTheme="minorHAnsi" w:hAnsiTheme="minorHAnsi"/>
        </w:rPr>
        <w:t>is</w:t>
      </w:r>
      <w:r w:rsidRPr="00F51856">
        <w:rPr>
          <w:rFonts w:asciiTheme="minorHAnsi" w:hAnsiTheme="minorHAnsi"/>
        </w:rPr>
        <w:t xml:space="preserve"> usually more than one page of comments so then continue to the next page). </w:t>
      </w:r>
    </w:p>
    <w:p w14:paraId="2570E2E3" w14:textId="77777777" w:rsidR="00CC4B57" w:rsidRPr="00F51856" w:rsidRDefault="001655A0">
      <w:pPr>
        <w:numPr>
          <w:ilvl w:val="0"/>
          <w:numId w:val="10"/>
        </w:numPr>
        <w:rPr>
          <w:rFonts w:asciiTheme="minorHAnsi" w:hAnsiTheme="minorHAnsi"/>
        </w:rPr>
      </w:pPr>
      <w:r w:rsidRPr="00F51856">
        <w:rPr>
          <w:rFonts w:asciiTheme="minorHAnsi" w:hAnsiTheme="minorHAnsi"/>
        </w:rPr>
        <w:lastRenderedPageBreak/>
        <w:t>Once you have completed responding to comments and submitted, scroll up to the blue links under the ratings to respond to the questions, and then the suggestions.</w:t>
      </w:r>
    </w:p>
    <w:p w14:paraId="76BCDB3B" w14:textId="6297E055" w:rsidR="00CC4B57" w:rsidRPr="00F51856" w:rsidRDefault="001655A0">
      <w:pPr>
        <w:ind w:left="720"/>
        <w:rPr>
          <w:rFonts w:asciiTheme="minorHAnsi" w:hAnsiTheme="minorHAnsi"/>
        </w:rPr>
      </w:pPr>
      <w:r w:rsidRPr="00F51856">
        <w:rPr>
          <w:rFonts w:asciiTheme="minorHAnsi" w:hAnsiTheme="minorHAnsi"/>
        </w:rPr>
        <w:t xml:space="preserve">     7. </w:t>
      </w:r>
      <w:r w:rsidR="00F51856">
        <w:rPr>
          <w:rFonts w:asciiTheme="minorHAnsi" w:hAnsiTheme="minorHAnsi"/>
        </w:rPr>
        <w:t xml:space="preserve">    </w:t>
      </w:r>
      <w:r w:rsidRPr="00F51856">
        <w:rPr>
          <w:rFonts w:asciiTheme="minorHAnsi" w:hAnsiTheme="minorHAnsi"/>
        </w:rPr>
        <w:t>Both</w:t>
      </w:r>
    </w:p>
    <w:p w14:paraId="46334C30" w14:textId="77777777" w:rsidR="00CC4B57" w:rsidRPr="00F51856" w:rsidRDefault="001655A0">
      <w:pPr>
        <w:numPr>
          <w:ilvl w:val="0"/>
          <w:numId w:val="20"/>
        </w:numPr>
        <w:rPr>
          <w:rFonts w:asciiTheme="minorHAnsi" w:hAnsiTheme="minorHAnsi"/>
        </w:rPr>
      </w:pPr>
      <w:r w:rsidRPr="00F51856">
        <w:rPr>
          <w:rFonts w:asciiTheme="minorHAnsi" w:hAnsiTheme="minorHAnsi"/>
        </w:rPr>
        <w:t>You can review the feedback and responses to each project by selecting [Summary] next to each project.</w:t>
      </w:r>
    </w:p>
    <w:p w14:paraId="38FE9AB0" w14:textId="77777777" w:rsidR="00CC4B57" w:rsidRPr="00F51856" w:rsidRDefault="001655A0" w:rsidP="001655A0">
      <w:pPr>
        <w:numPr>
          <w:ilvl w:val="0"/>
          <w:numId w:val="20"/>
        </w:numPr>
        <w:rPr>
          <w:rFonts w:asciiTheme="minorHAnsi" w:hAnsiTheme="minorHAnsi"/>
        </w:rPr>
      </w:pPr>
      <w:r w:rsidRPr="00F51856">
        <w:rPr>
          <w:rFonts w:asciiTheme="minorHAnsi" w:hAnsiTheme="minorHAnsi"/>
        </w:rPr>
        <w:t xml:space="preserve">If you would like to review responses to all projects presented at the meeting, you may use the [Review Meeting] link at the top of the project list page (PDF and Word versions are also available). </w:t>
      </w:r>
      <w:bookmarkStart w:id="13" w:name="_heading=h.eq3j6z94c5gu" w:colFirst="0" w:colLast="0"/>
      <w:bookmarkEnd w:id="13"/>
    </w:p>
    <w:p w14:paraId="1A813632" w14:textId="77777777" w:rsidR="001655A0" w:rsidRPr="00F51856" w:rsidRDefault="001655A0" w:rsidP="001655A0">
      <w:pPr>
        <w:shd w:val="clear" w:color="auto" w:fill="FFFFFF"/>
        <w:spacing w:before="300" w:after="220"/>
        <w:ind w:left="720"/>
        <w:rPr>
          <w:rFonts w:asciiTheme="minorHAnsi" w:hAnsiTheme="minorHAnsi"/>
          <w:color w:val="3C75CF"/>
        </w:rPr>
      </w:pPr>
      <w:r w:rsidRPr="00F51856">
        <w:rPr>
          <w:rFonts w:asciiTheme="minorHAnsi" w:hAnsiTheme="minorHAnsi"/>
        </w:rPr>
        <w:t xml:space="preserve">Evaluators can view a </w:t>
      </w:r>
      <w:hyperlink r:id="rId10">
        <w:r w:rsidRPr="00F51856">
          <w:rPr>
            <w:rFonts w:asciiTheme="minorHAnsi" w:hAnsiTheme="minorHAnsi"/>
            <w:color w:val="3C75CF"/>
          </w:rPr>
          <w:t>LIFE Form system tutorial (.PPT) for more information</w:t>
        </w:r>
      </w:hyperlink>
      <w:r w:rsidRPr="00F51856">
        <w:rPr>
          <w:rFonts w:asciiTheme="minorHAnsi" w:hAnsiTheme="minorHAnsi"/>
          <w:color w:val="3C75CF"/>
        </w:rPr>
        <w:t xml:space="preserve">, including: </w:t>
      </w:r>
    </w:p>
    <w:p w14:paraId="6A08D0FC" w14:textId="77777777" w:rsidR="001655A0" w:rsidRPr="00F51856" w:rsidRDefault="001655A0" w:rsidP="001655A0">
      <w:pPr>
        <w:numPr>
          <w:ilvl w:val="0"/>
          <w:numId w:val="18"/>
        </w:numPr>
        <w:ind w:left="1440"/>
        <w:rPr>
          <w:rFonts w:asciiTheme="minorHAnsi" w:hAnsiTheme="minorHAnsi"/>
          <w:highlight w:val="white"/>
        </w:rPr>
      </w:pPr>
      <w:r w:rsidRPr="00F51856">
        <w:rPr>
          <w:rFonts w:asciiTheme="minorHAnsi" w:hAnsiTheme="minorHAnsi"/>
          <w:highlight w:val="white"/>
        </w:rPr>
        <w:t>Projects Cultivation and voting process</w:t>
      </w:r>
    </w:p>
    <w:p w14:paraId="6F4655EB" w14:textId="77777777" w:rsidR="001655A0" w:rsidRPr="00F51856" w:rsidRDefault="001655A0" w:rsidP="001655A0">
      <w:pPr>
        <w:numPr>
          <w:ilvl w:val="0"/>
          <w:numId w:val="18"/>
        </w:numPr>
        <w:ind w:left="1440"/>
        <w:rPr>
          <w:rFonts w:asciiTheme="minorHAnsi" w:hAnsiTheme="minorHAnsi"/>
          <w:highlight w:val="white"/>
        </w:rPr>
      </w:pPr>
      <w:r w:rsidRPr="00F51856">
        <w:rPr>
          <w:rFonts w:asciiTheme="minorHAnsi" w:hAnsiTheme="minorHAnsi"/>
          <w:highlight w:val="white"/>
        </w:rPr>
        <w:t>Role of Faculty researchers versus role of the IAB</w:t>
      </w:r>
    </w:p>
    <w:p w14:paraId="785B1AAB" w14:textId="366EC2B0" w:rsidR="001655A0" w:rsidRPr="00F51856" w:rsidRDefault="001655A0" w:rsidP="001655A0">
      <w:pPr>
        <w:numPr>
          <w:ilvl w:val="0"/>
          <w:numId w:val="18"/>
        </w:numPr>
        <w:ind w:left="1440"/>
        <w:rPr>
          <w:rFonts w:asciiTheme="minorHAnsi" w:hAnsiTheme="minorHAnsi"/>
          <w:highlight w:val="white"/>
        </w:rPr>
      </w:pPr>
      <w:r w:rsidRPr="00F51856">
        <w:rPr>
          <w:rFonts w:asciiTheme="minorHAnsi" w:hAnsiTheme="minorHAnsi"/>
          <w:highlight w:val="white"/>
        </w:rPr>
        <w:t>Role of Sites and Center Director - how to be successful</w:t>
      </w:r>
    </w:p>
    <w:p w14:paraId="522FB0C7" w14:textId="0A9DB024" w:rsidR="00231B94" w:rsidRPr="00F51856" w:rsidRDefault="00231B94">
      <w:pPr>
        <w:rPr>
          <w:rFonts w:asciiTheme="minorHAnsi" w:hAnsiTheme="minorHAnsi"/>
          <w:highlight w:val="white"/>
        </w:rPr>
      </w:pPr>
      <w:r w:rsidRPr="00F51856">
        <w:rPr>
          <w:rFonts w:asciiTheme="minorHAnsi" w:hAnsiTheme="minorHAnsi"/>
          <w:highlight w:val="white"/>
        </w:rPr>
        <w:br w:type="page"/>
      </w:r>
    </w:p>
    <w:p w14:paraId="5E7B137E" w14:textId="77777777" w:rsidR="00231B94" w:rsidRPr="00886071" w:rsidRDefault="00231B94" w:rsidP="00231B94">
      <w:pPr>
        <w:ind w:left="1440"/>
        <w:rPr>
          <w:rFonts w:asciiTheme="minorHAnsi" w:hAnsiTheme="minorHAnsi"/>
          <w:sz w:val="20"/>
          <w:szCs w:val="20"/>
          <w:highlight w:val="white"/>
        </w:rPr>
      </w:pPr>
    </w:p>
    <w:p w14:paraId="706A3B38" w14:textId="01AB00DB" w:rsidR="00231B94" w:rsidRPr="00886071" w:rsidRDefault="00231B94" w:rsidP="00231B94">
      <w:pPr>
        <w:pStyle w:val="Title"/>
        <w:jc w:val="center"/>
        <w:rPr>
          <w:rFonts w:asciiTheme="minorHAnsi" w:hAnsiTheme="minorHAnsi"/>
        </w:rPr>
      </w:pPr>
      <w:r w:rsidRPr="00886071">
        <w:rPr>
          <w:rFonts w:asciiTheme="minorHAnsi" w:hAnsiTheme="minorHAnsi"/>
        </w:rPr>
        <w:t>Appendix 3</w:t>
      </w:r>
    </w:p>
    <w:p w14:paraId="5A1B0D87" w14:textId="77777777" w:rsidR="001655A0" w:rsidRPr="00886071" w:rsidRDefault="001655A0" w:rsidP="001655A0">
      <w:pPr>
        <w:rPr>
          <w:rFonts w:asciiTheme="minorHAnsi" w:hAnsiTheme="minorHAnsi"/>
        </w:rPr>
      </w:pPr>
    </w:p>
    <w:p w14:paraId="5AE2D42D" w14:textId="77777777" w:rsidR="00CC4B57" w:rsidRPr="00886071" w:rsidRDefault="001655A0">
      <w:pPr>
        <w:pStyle w:val="Heading1"/>
        <w:rPr>
          <w:rFonts w:asciiTheme="minorHAnsi" w:hAnsiTheme="minorHAnsi"/>
        </w:rPr>
      </w:pPr>
      <w:bookmarkStart w:id="14" w:name="_heading=h.mjea3r89ogf9" w:colFirst="0" w:colLast="0"/>
      <w:bookmarkEnd w:id="14"/>
      <w:r w:rsidRPr="00886071">
        <w:rPr>
          <w:rFonts w:asciiTheme="minorHAnsi" w:hAnsiTheme="minorHAnsi"/>
          <w:b/>
        </w:rPr>
        <w:t xml:space="preserve">Industry Workshop - Sample Practice: </w:t>
      </w:r>
    </w:p>
    <w:p w14:paraId="4AF29DE9" w14:textId="77777777" w:rsidR="00CC4B57" w:rsidRPr="00A07EDA" w:rsidRDefault="00CC4B57" w:rsidP="00F51856">
      <w:pPr>
        <w:rPr>
          <w:rFonts w:asciiTheme="minorHAnsi" w:hAnsiTheme="minorHAnsi"/>
          <w:color w:val="000000" w:themeColor="text1"/>
        </w:rPr>
      </w:pPr>
    </w:p>
    <w:p w14:paraId="58A0CC22" w14:textId="77777777" w:rsidR="00CC4B57" w:rsidRPr="00A07EDA" w:rsidRDefault="001655A0" w:rsidP="00F51856">
      <w:pPr>
        <w:rPr>
          <w:rFonts w:asciiTheme="minorHAnsi" w:hAnsiTheme="minorHAnsi"/>
          <w:color w:val="000000" w:themeColor="text1"/>
        </w:rPr>
      </w:pPr>
      <w:r w:rsidRPr="00A07EDA">
        <w:rPr>
          <w:rFonts w:asciiTheme="minorHAnsi" w:hAnsiTheme="minorHAnsi"/>
          <w:color w:val="000000" w:themeColor="text1"/>
        </w:rPr>
        <w:t>The Industry Workshop is an opportunity for the prospective members to express their interests and needs in the Center. This step involves industry representatives discussing some current issues. Discussions can focus on some areas of general, pre-competitive investigation and technology development that would complement their internal R&amp;D activities and help solve issues or problems leading to new or improved products and processes. An important outcome of this session is a discussion about potential projects that might be proposed which the group has not heard presented from the University.</w:t>
      </w:r>
    </w:p>
    <w:p w14:paraId="2BC4220C" w14:textId="77777777" w:rsidR="00CC4B57" w:rsidRPr="00F51856" w:rsidRDefault="00CC4B57" w:rsidP="00F51856">
      <w:pPr>
        <w:rPr>
          <w:rFonts w:asciiTheme="minorHAnsi" w:hAnsiTheme="minorHAnsi"/>
        </w:rPr>
      </w:pPr>
      <w:bookmarkStart w:id="15" w:name="_GoBack"/>
      <w:bookmarkEnd w:id="15"/>
    </w:p>
    <w:p w14:paraId="1E5AFD34" w14:textId="77777777" w:rsidR="00CC4B57" w:rsidRPr="00F51856" w:rsidRDefault="001655A0" w:rsidP="00F51856">
      <w:pPr>
        <w:rPr>
          <w:rFonts w:asciiTheme="minorHAnsi" w:hAnsiTheme="minorHAnsi"/>
          <w:color w:val="0000FF"/>
        </w:rPr>
      </w:pPr>
      <w:r w:rsidRPr="00F51856">
        <w:rPr>
          <w:rFonts w:asciiTheme="minorHAnsi" w:hAnsiTheme="minorHAnsi"/>
          <w:b/>
          <w:color w:val="0000FF"/>
        </w:rPr>
        <w:t xml:space="preserve">Sample Practice on how to execute the Industry Workshop: </w:t>
      </w:r>
    </w:p>
    <w:p w14:paraId="23B07B60" w14:textId="77777777" w:rsidR="00CC4B57" w:rsidRPr="00F51856" w:rsidRDefault="00CC4B57">
      <w:pPr>
        <w:rPr>
          <w:rFonts w:asciiTheme="minorHAnsi" w:hAnsiTheme="minorHAnsi"/>
        </w:rPr>
      </w:pPr>
    </w:p>
    <w:p w14:paraId="4479D04A" w14:textId="77777777" w:rsidR="00CC4B57" w:rsidRPr="00F51856" w:rsidRDefault="001655A0" w:rsidP="00F51856">
      <w:pPr>
        <w:rPr>
          <w:rFonts w:asciiTheme="minorHAnsi" w:hAnsiTheme="minorHAnsi"/>
          <w:b/>
        </w:rPr>
      </w:pPr>
      <w:r w:rsidRPr="00F51856">
        <w:rPr>
          <w:rFonts w:asciiTheme="minorHAnsi" w:hAnsiTheme="minorHAnsi"/>
          <w:b/>
        </w:rPr>
        <w:t>Industry Workshop – Round Table Discussions</w:t>
      </w:r>
    </w:p>
    <w:p w14:paraId="10388C7D" w14:textId="77777777" w:rsidR="00CC4B57" w:rsidRPr="00F51856" w:rsidRDefault="00CC4B57" w:rsidP="00F51856">
      <w:pPr>
        <w:rPr>
          <w:rFonts w:asciiTheme="minorHAnsi" w:hAnsiTheme="minorHAnsi"/>
        </w:rPr>
      </w:pPr>
    </w:p>
    <w:p w14:paraId="64725693" w14:textId="77777777" w:rsidR="00CC4B57" w:rsidRPr="00F51856" w:rsidRDefault="001655A0" w:rsidP="00F51856">
      <w:pPr>
        <w:rPr>
          <w:rFonts w:asciiTheme="minorHAnsi" w:hAnsiTheme="minorHAnsi"/>
        </w:rPr>
      </w:pPr>
      <w:r w:rsidRPr="00F51856">
        <w:rPr>
          <w:rFonts w:asciiTheme="minorHAnsi" w:hAnsiTheme="minorHAnsi"/>
        </w:rPr>
        <w:t xml:space="preserve">Time: 1 hour </w:t>
      </w:r>
    </w:p>
    <w:p w14:paraId="117023F7" w14:textId="77777777" w:rsidR="00CC4B57" w:rsidRPr="00F51856" w:rsidRDefault="001655A0" w:rsidP="00F51856">
      <w:pPr>
        <w:rPr>
          <w:rFonts w:asciiTheme="minorHAnsi" w:hAnsiTheme="minorHAnsi"/>
        </w:rPr>
      </w:pPr>
      <w:r w:rsidRPr="00F51856">
        <w:rPr>
          <w:rFonts w:asciiTheme="minorHAnsi" w:hAnsiTheme="minorHAnsi"/>
        </w:rPr>
        <w:t xml:space="preserve">Facilitator: Industry Expert or Site PI appointed by Planning Team </w:t>
      </w:r>
    </w:p>
    <w:p w14:paraId="1620770D" w14:textId="77777777" w:rsidR="00CC4B57" w:rsidRPr="00F51856" w:rsidRDefault="001655A0" w:rsidP="00F51856">
      <w:pPr>
        <w:rPr>
          <w:rFonts w:asciiTheme="minorHAnsi" w:hAnsiTheme="minorHAnsi"/>
        </w:rPr>
      </w:pPr>
      <w:r w:rsidRPr="00F51856">
        <w:rPr>
          <w:rFonts w:asciiTheme="minorHAnsi" w:hAnsiTheme="minorHAnsi"/>
        </w:rPr>
        <w:t xml:space="preserve">Format: Round tables  </w:t>
      </w:r>
    </w:p>
    <w:p w14:paraId="7683E9AA" w14:textId="77777777" w:rsidR="00CC4B57" w:rsidRPr="00F51856" w:rsidRDefault="001655A0" w:rsidP="00F51856">
      <w:pPr>
        <w:rPr>
          <w:rFonts w:asciiTheme="minorHAnsi" w:hAnsiTheme="minorHAnsi"/>
        </w:rPr>
      </w:pPr>
      <w:r w:rsidRPr="00F51856">
        <w:rPr>
          <w:rFonts w:asciiTheme="minorHAnsi" w:hAnsiTheme="minorHAnsi"/>
        </w:rPr>
        <w:t>Participants: All prospective industry members. NSF PD and Evaluator are there to observe. Faculty researchers can stay in the room, but they don’t participate in any of the discussions.</w:t>
      </w:r>
    </w:p>
    <w:p w14:paraId="3DA80496" w14:textId="77777777" w:rsidR="00CC4B57" w:rsidRPr="00F51856" w:rsidRDefault="00CC4B57" w:rsidP="00F51856">
      <w:pPr>
        <w:rPr>
          <w:rFonts w:asciiTheme="minorHAnsi" w:hAnsiTheme="minorHAnsi"/>
        </w:rPr>
      </w:pPr>
    </w:p>
    <w:p w14:paraId="71C4C2A2" w14:textId="56EDD5CC" w:rsidR="00CC4B57" w:rsidRPr="00F51856" w:rsidRDefault="001655A0" w:rsidP="00F51856">
      <w:pPr>
        <w:rPr>
          <w:rFonts w:asciiTheme="minorHAnsi" w:hAnsiTheme="minorHAnsi"/>
        </w:rPr>
      </w:pPr>
      <w:r w:rsidRPr="00F51856">
        <w:rPr>
          <w:rFonts w:asciiTheme="minorHAnsi" w:hAnsiTheme="minorHAnsi"/>
        </w:rPr>
        <w:t xml:space="preserve">The Evaluator works with the Planning Meeting team to develop a </w:t>
      </w:r>
      <w:r w:rsidR="00BA4B44" w:rsidRPr="00F51856">
        <w:rPr>
          <w:rFonts w:asciiTheme="minorHAnsi" w:hAnsiTheme="minorHAnsi"/>
        </w:rPr>
        <w:t>1-hour</w:t>
      </w:r>
      <w:r w:rsidRPr="00F51856">
        <w:rPr>
          <w:rFonts w:asciiTheme="minorHAnsi" w:hAnsiTheme="minorHAnsi"/>
        </w:rPr>
        <w:t xml:space="preserve"> workshop for the prospective IAB Members. Often this workshop is focused on understanding what the IAB members are looking for that wasn't addressed in the presented projects. The NSF Program Director is usually involved in this process as observant or to answer any solicitation-related questions.</w:t>
      </w:r>
    </w:p>
    <w:p w14:paraId="246BC062" w14:textId="77777777" w:rsidR="00CC4B57" w:rsidRPr="00F51856" w:rsidRDefault="00CC4B57" w:rsidP="00F51856">
      <w:pPr>
        <w:rPr>
          <w:rFonts w:asciiTheme="minorHAnsi" w:hAnsiTheme="minorHAnsi"/>
        </w:rPr>
      </w:pPr>
    </w:p>
    <w:p w14:paraId="54C02912" w14:textId="77777777" w:rsidR="00CC4B57" w:rsidRPr="00F51856" w:rsidRDefault="001655A0" w:rsidP="00F51856">
      <w:pPr>
        <w:rPr>
          <w:rFonts w:asciiTheme="minorHAnsi" w:hAnsiTheme="minorHAnsi"/>
        </w:rPr>
      </w:pPr>
      <w:r w:rsidRPr="00F51856">
        <w:rPr>
          <w:rFonts w:asciiTheme="minorHAnsi" w:hAnsiTheme="minorHAnsi"/>
        </w:rPr>
        <w:t xml:space="preserve">Industry Workshop (sample) Design: </w:t>
      </w:r>
    </w:p>
    <w:p w14:paraId="6AF47D97" w14:textId="77777777" w:rsidR="00CC4B57" w:rsidRPr="00F51856" w:rsidRDefault="00CC4B57" w:rsidP="00F51856">
      <w:pPr>
        <w:rPr>
          <w:rFonts w:asciiTheme="minorHAnsi" w:hAnsiTheme="minorHAnsi"/>
        </w:rPr>
      </w:pPr>
    </w:p>
    <w:p w14:paraId="4082F2D5" w14:textId="0F0177F9" w:rsidR="00CC4B57" w:rsidRPr="00F51856" w:rsidRDefault="001655A0" w:rsidP="00F51856">
      <w:pPr>
        <w:rPr>
          <w:rFonts w:asciiTheme="minorHAnsi" w:hAnsiTheme="minorHAnsi"/>
        </w:rPr>
      </w:pPr>
      <w:r w:rsidRPr="00F51856">
        <w:rPr>
          <w:rFonts w:asciiTheme="minorHAnsi" w:hAnsiTheme="minorHAnsi"/>
        </w:rPr>
        <w:t xml:space="preserve">The participating prospective IAB members are broken into groups (7-10 per table). Each table is asked to appoint a scribe and group reporter (they can be the same person). In some </w:t>
      </w:r>
      <w:r w:rsidR="00BA4B44" w:rsidRPr="00F51856">
        <w:rPr>
          <w:rFonts w:asciiTheme="minorHAnsi" w:hAnsiTheme="minorHAnsi"/>
        </w:rPr>
        <w:t>instances,</w:t>
      </w:r>
      <w:r w:rsidRPr="00F51856">
        <w:rPr>
          <w:rFonts w:asciiTheme="minorHAnsi" w:hAnsiTheme="minorHAnsi"/>
        </w:rPr>
        <w:t xml:space="preserve"> the scribe can be a faculty researcher (this practice helps with information ownership and translation from the industry representatives directly to the center leadership- the faculty research is responsible for taking careful notes and not participating in the prospective industry members discussion). Each table is asked to have a </w:t>
      </w:r>
      <w:r w:rsidR="00BA4B44" w:rsidRPr="00F51856">
        <w:rPr>
          <w:rFonts w:asciiTheme="minorHAnsi" w:hAnsiTheme="minorHAnsi"/>
        </w:rPr>
        <w:t>15-min.</w:t>
      </w:r>
      <w:r w:rsidRPr="00F51856">
        <w:rPr>
          <w:rFonts w:asciiTheme="minorHAnsi" w:hAnsiTheme="minorHAnsi"/>
        </w:rPr>
        <w:t xml:space="preserve"> group discussion around three topics (questions) that are projected in the room: </w:t>
      </w:r>
    </w:p>
    <w:p w14:paraId="2B51D3B4" w14:textId="7D335C2E" w:rsidR="00280180" w:rsidRPr="00F51856" w:rsidRDefault="00280180" w:rsidP="00F51856">
      <w:pPr>
        <w:rPr>
          <w:rFonts w:asciiTheme="minorHAnsi" w:hAnsiTheme="minorHAnsi"/>
        </w:rPr>
      </w:pPr>
    </w:p>
    <w:p w14:paraId="36644EF7" w14:textId="35BF43E0" w:rsidR="00280180" w:rsidRPr="00F51856" w:rsidRDefault="00BF5A30" w:rsidP="00F51856">
      <w:pPr>
        <w:rPr>
          <w:rFonts w:asciiTheme="minorHAnsi" w:hAnsiTheme="minorHAnsi"/>
        </w:rPr>
      </w:pPr>
      <w:r w:rsidRPr="00F51856">
        <w:rPr>
          <w:rFonts w:asciiTheme="minorHAnsi" w:hAnsiTheme="minorHAnsi"/>
        </w:rPr>
        <w:t>Sample</w:t>
      </w:r>
      <w:r w:rsidR="00280180" w:rsidRPr="00F51856">
        <w:rPr>
          <w:rFonts w:asciiTheme="minorHAnsi" w:hAnsiTheme="minorHAnsi"/>
        </w:rPr>
        <w:t xml:space="preserve"> questions to motivate the discussions. </w:t>
      </w:r>
    </w:p>
    <w:p w14:paraId="7AAA9B49" w14:textId="77777777" w:rsidR="00CC4B57" w:rsidRPr="00F51856" w:rsidRDefault="00CC4B57" w:rsidP="00F51856">
      <w:pPr>
        <w:rPr>
          <w:rFonts w:asciiTheme="minorHAnsi" w:hAnsiTheme="minorHAnsi"/>
        </w:rPr>
      </w:pPr>
    </w:p>
    <w:p w14:paraId="7E142B6A" w14:textId="77777777" w:rsidR="00CC4B57" w:rsidRPr="00F51856" w:rsidRDefault="001655A0" w:rsidP="00F51856">
      <w:pPr>
        <w:numPr>
          <w:ilvl w:val="0"/>
          <w:numId w:val="13"/>
        </w:numPr>
        <w:ind w:left="0"/>
        <w:rPr>
          <w:rFonts w:asciiTheme="minorHAnsi" w:hAnsiTheme="minorHAnsi"/>
        </w:rPr>
      </w:pPr>
      <w:r w:rsidRPr="00F51856">
        <w:rPr>
          <w:rFonts w:asciiTheme="minorHAnsi" w:hAnsiTheme="minorHAnsi"/>
        </w:rPr>
        <w:lastRenderedPageBreak/>
        <w:t>What is impossible to do today, that if it could be done by the center, would fundamentally change your industry for better?</w:t>
      </w:r>
    </w:p>
    <w:p w14:paraId="66D270ED" w14:textId="77777777" w:rsidR="00CC4B57" w:rsidRPr="00F51856" w:rsidRDefault="001655A0" w:rsidP="00F51856">
      <w:pPr>
        <w:numPr>
          <w:ilvl w:val="0"/>
          <w:numId w:val="13"/>
        </w:numPr>
        <w:ind w:left="0"/>
        <w:rPr>
          <w:rFonts w:asciiTheme="minorHAnsi" w:hAnsiTheme="minorHAnsi"/>
        </w:rPr>
      </w:pPr>
      <w:r w:rsidRPr="00F51856">
        <w:rPr>
          <w:rFonts w:asciiTheme="minorHAnsi" w:hAnsiTheme="minorHAnsi"/>
        </w:rPr>
        <w:t>What are the problems you wish you could solve (but do not know how to now)?</w:t>
      </w:r>
    </w:p>
    <w:p w14:paraId="324311D6" w14:textId="77777777" w:rsidR="00CC4B57" w:rsidRPr="00F51856" w:rsidRDefault="001655A0" w:rsidP="00F51856">
      <w:pPr>
        <w:numPr>
          <w:ilvl w:val="0"/>
          <w:numId w:val="13"/>
        </w:numPr>
        <w:ind w:left="0"/>
        <w:rPr>
          <w:rFonts w:asciiTheme="minorHAnsi" w:hAnsiTheme="minorHAnsi"/>
        </w:rPr>
      </w:pPr>
      <w:r w:rsidRPr="00F51856">
        <w:rPr>
          <w:rFonts w:asciiTheme="minorHAnsi" w:hAnsiTheme="minorHAnsi"/>
        </w:rPr>
        <w:t xml:space="preserve">Given what you know, what broad research themes would you suggest the Center should consider focusing? </w:t>
      </w:r>
    </w:p>
    <w:p w14:paraId="520FFB22" w14:textId="77777777" w:rsidR="00CC4B57" w:rsidRPr="00F51856" w:rsidRDefault="00CC4B57" w:rsidP="00F51856">
      <w:pPr>
        <w:rPr>
          <w:rFonts w:asciiTheme="minorHAnsi" w:hAnsiTheme="minorHAnsi"/>
        </w:rPr>
      </w:pPr>
    </w:p>
    <w:p w14:paraId="4A2230A0" w14:textId="0EA9CA2E" w:rsidR="00CC4B57" w:rsidRPr="00F51856" w:rsidRDefault="001655A0" w:rsidP="00F51856">
      <w:pPr>
        <w:rPr>
          <w:rFonts w:asciiTheme="minorHAnsi" w:hAnsiTheme="minorHAnsi"/>
        </w:rPr>
      </w:pPr>
      <w:r w:rsidRPr="00F51856">
        <w:rPr>
          <w:rFonts w:asciiTheme="minorHAnsi" w:hAnsiTheme="minorHAnsi"/>
        </w:rPr>
        <w:t xml:space="preserve">Upon completion of a </w:t>
      </w:r>
      <w:r w:rsidR="00BA4B44" w:rsidRPr="00F51856">
        <w:rPr>
          <w:rFonts w:asciiTheme="minorHAnsi" w:hAnsiTheme="minorHAnsi"/>
        </w:rPr>
        <w:t>15-minute</w:t>
      </w:r>
      <w:r w:rsidRPr="00F51856">
        <w:rPr>
          <w:rFonts w:asciiTheme="minorHAnsi" w:hAnsiTheme="minorHAnsi"/>
        </w:rPr>
        <w:t xml:space="preserve"> discussion, each table is asked to report out to the rest of the room (5 minutes per table). The reporter asks their table members if anything is missing from the report.     </w:t>
      </w:r>
    </w:p>
    <w:p w14:paraId="1CB04BD5" w14:textId="235669AC" w:rsidR="00F51856" w:rsidRDefault="00F51856">
      <w:pPr>
        <w:rPr>
          <w:rFonts w:asciiTheme="minorHAnsi" w:hAnsiTheme="minorHAnsi"/>
        </w:rPr>
      </w:pPr>
      <w:r>
        <w:rPr>
          <w:rFonts w:asciiTheme="minorHAnsi" w:hAnsiTheme="minorHAnsi"/>
        </w:rPr>
        <w:br w:type="page"/>
      </w:r>
    </w:p>
    <w:p w14:paraId="4520AF12" w14:textId="77777777" w:rsidR="00CC4B57" w:rsidRPr="00F51856" w:rsidRDefault="00CC4B57">
      <w:pPr>
        <w:rPr>
          <w:rFonts w:asciiTheme="minorHAnsi" w:hAnsiTheme="minorHAnsi"/>
        </w:rPr>
      </w:pPr>
    </w:p>
    <w:p w14:paraId="64A46DD1" w14:textId="7455D155" w:rsidR="00231B94" w:rsidRPr="00886071" w:rsidRDefault="00231B94" w:rsidP="00231B94">
      <w:pPr>
        <w:pStyle w:val="Title"/>
        <w:jc w:val="center"/>
        <w:rPr>
          <w:rFonts w:asciiTheme="minorHAnsi" w:hAnsiTheme="minorHAnsi"/>
        </w:rPr>
      </w:pPr>
      <w:r w:rsidRPr="00886071">
        <w:rPr>
          <w:rFonts w:asciiTheme="minorHAnsi" w:hAnsiTheme="minorHAnsi"/>
        </w:rPr>
        <w:t xml:space="preserve">Appendix 4 </w:t>
      </w:r>
    </w:p>
    <w:p w14:paraId="4A817CFA" w14:textId="77777777" w:rsidR="00231B94" w:rsidRPr="00886071" w:rsidRDefault="00231B94">
      <w:pPr>
        <w:rPr>
          <w:rFonts w:asciiTheme="minorHAnsi" w:hAnsiTheme="minorHAnsi"/>
          <w:sz w:val="20"/>
          <w:szCs w:val="20"/>
        </w:rPr>
      </w:pPr>
    </w:p>
    <w:p w14:paraId="3259FED3" w14:textId="77777777" w:rsidR="00CC4B57" w:rsidRPr="00886071" w:rsidRDefault="001655A0">
      <w:pPr>
        <w:pStyle w:val="Heading1"/>
        <w:rPr>
          <w:rFonts w:asciiTheme="minorHAnsi" w:hAnsiTheme="minorHAnsi"/>
        </w:rPr>
      </w:pPr>
      <w:bookmarkStart w:id="16" w:name="_heading=h.uq40l7l7n9s2" w:colFirst="0" w:colLast="0"/>
      <w:bookmarkEnd w:id="16"/>
      <w:r w:rsidRPr="00886071">
        <w:rPr>
          <w:rFonts w:asciiTheme="minorHAnsi" w:hAnsiTheme="minorHAnsi"/>
          <w:b/>
        </w:rPr>
        <w:t xml:space="preserve">Poster Session - Sample Practices: </w:t>
      </w:r>
    </w:p>
    <w:p w14:paraId="4191B354" w14:textId="77777777" w:rsidR="00CC4B57" w:rsidRPr="00F51856" w:rsidRDefault="00CC4B57">
      <w:pPr>
        <w:rPr>
          <w:rFonts w:asciiTheme="minorHAnsi" w:eastAsia="Arial" w:hAnsiTheme="minorHAnsi" w:cs="Arial"/>
          <w:color w:val="222222"/>
          <w:highlight w:val="white"/>
        </w:rPr>
      </w:pPr>
    </w:p>
    <w:p w14:paraId="0D996CB8" w14:textId="77777777" w:rsidR="00CC4B57" w:rsidRPr="00F51856" w:rsidRDefault="001655A0">
      <w:pPr>
        <w:numPr>
          <w:ilvl w:val="0"/>
          <w:numId w:val="14"/>
        </w:numPr>
        <w:rPr>
          <w:rFonts w:asciiTheme="minorHAnsi" w:hAnsiTheme="minorHAnsi"/>
          <w:color w:val="222222"/>
          <w:highlight w:val="white"/>
        </w:rPr>
      </w:pPr>
      <w:r w:rsidRPr="00F51856">
        <w:rPr>
          <w:rFonts w:asciiTheme="minorHAnsi" w:hAnsiTheme="minorHAnsi"/>
          <w:color w:val="222222"/>
          <w:highlight w:val="white"/>
        </w:rPr>
        <w:t xml:space="preserve">If there will be posters, PDF’s should be included in the participant’s binder along with the Executive Summaries and PPTs of the project presentations. </w:t>
      </w:r>
    </w:p>
    <w:p w14:paraId="7947B5D9" w14:textId="69D998E3" w:rsidR="00CC4B57" w:rsidRPr="00F51856" w:rsidRDefault="001655A0" w:rsidP="00F51856">
      <w:pPr>
        <w:numPr>
          <w:ilvl w:val="0"/>
          <w:numId w:val="14"/>
        </w:numPr>
        <w:rPr>
          <w:rFonts w:asciiTheme="minorHAnsi" w:hAnsiTheme="minorHAnsi"/>
          <w:color w:val="222222"/>
          <w:highlight w:val="white"/>
        </w:rPr>
      </w:pPr>
      <w:r w:rsidRPr="00F51856">
        <w:rPr>
          <w:rFonts w:asciiTheme="minorHAnsi" w:hAnsiTheme="minorHAnsi"/>
          <w:color w:val="222222"/>
          <w:highlight w:val="white"/>
        </w:rPr>
        <w:t xml:space="preserve">Students can be invited to give a 1-min pitch of the posters at the end of day-1 and before participants break out for the poster session. This is a way of inviting prospective industry members to visit the posters and engage with students.  </w:t>
      </w:r>
      <w:r w:rsidR="00F46A4F">
        <w:rPr>
          <w:rFonts w:asciiTheme="minorHAnsi" w:hAnsiTheme="minorHAnsi"/>
          <w:color w:val="222222"/>
          <w:highlight w:val="white"/>
        </w:rPr>
        <w:t xml:space="preserve">It is also excellent </w:t>
      </w:r>
      <w:r w:rsidR="0074266A">
        <w:rPr>
          <w:rFonts w:asciiTheme="minorHAnsi" w:hAnsiTheme="minorHAnsi"/>
          <w:color w:val="222222"/>
          <w:highlight w:val="white"/>
        </w:rPr>
        <w:t xml:space="preserve">opportunity for students and the PIs hone their pitching skills to communicate complex research projects in simple terms and with clear value propositions. </w:t>
      </w:r>
    </w:p>
    <w:p w14:paraId="4F182B96" w14:textId="77777777" w:rsidR="00CC4B57" w:rsidRPr="00886071" w:rsidRDefault="001655A0">
      <w:pPr>
        <w:pStyle w:val="Heading1"/>
        <w:rPr>
          <w:rFonts w:asciiTheme="minorHAnsi" w:hAnsiTheme="minorHAnsi"/>
        </w:rPr>
      </w:pPr>
      <w:bookmarkStart w:id="17" w:name="_heading=h.sdu38gyeh7i9" w:colFirst="0" w:colLast="0"/>
      <w:bookmarkEnd w:id="17"/>
      <w:r w:rsidRPr="00886071">
        <w:rPr>
          <w:rFonts w:asciiTheme="minorHAnsi" w:hAnsiTheme="minorHAnsi"/>
          <w:b/>
        </w:rPr>
        <w:t xml:space="preserve">LIFE Feedback and Review - Sample Practices: </w:t>
      </w:r>
    </w:p>
    <w:p w14:paraId="6D4CE6BE" w14:textId="77777777" w:rsidR="00CC4B57" w:rsidRPr="00F51856" w:rsidRDefault="001655A0">
      <w:pPr>
        <w:shd w:val="clear" w:color="auto" w:fill="FFFFFF"/>
        <w:spacing w:before="300" w:after="220"/>
        <w:ind w:left="720"/>
        <w:rPr>
          <w:rFonts w:asciiTheme="minorHAnsi" w:hAnsiTheme="minorHAnsi"/>
        </w:rPr>
      </w:pPr>
      <w:r w:rsidRPr="00F51856">
        <w:rPr>
          <w:rFonts w:asciiTheme="minorHAnsi" w:hAnsiTheme="minorHAnsi"/>
        </w:rPr>
        <w:t>Level of Interest and Feedback Evaluation (LIFE) Forms are used at each NSF IUCRC Industry Advisory Board (IAB) Meeting and at the Planning Meeting. In Planning Meetings, prospective IAB members use these forms to indicate their level of interest in projects and provide additional feedback.</w:t>
      </w:r>
    </w:p>
    <w:p w14:paraId="4E1ADE21" w14:textId="30D129B5" w:rsidR="00CC4B57" w:rsidRPr="00F51856" w:rsidRDefault="001655A0" w:rsidP="00F51856">
      <w:pPr>
        <w:shd w:val="clear" w:color="auto" w:fill="FFFFFF"/>
        <w:spacing w:before="300" w:after="220"/>
        <w:ind w:left="720"/>
        <w:rPr>
          <w:rFonts w:asciiTheme="minorHAnsi" w:hAnsiTheme="minorHAnsi"/>
        </w:rPr>
      </w:pPr>
      <w:r w:rsidRPr="00F51856">
        <w:rPr>
          <w:rFonts w:asciiTheme="minorHAnsi" w:hAnsiTheme="minorHAnsi"/>
        </w:rPr>
        <w:t xml:space="preserve">The </w:t>
      </w:r>
      <w:hyperlink r:id="rId11">
        <w:r w:rsidRPr="00F51856">
          <w:rPr>
            <w:rFonts w:asciiTheme="minorHAnsi" w:hAnsiTheme="minorHAnsi"/>
            <w:color w:val="3C75CF"/>
          </w:rPr>
          <w:t>online LIFE system</w:t>
        </w:r>
      </w:hyperlink>
      <w:r w:rsidRPr="00F51856">
        <w:rPr>
          <w:rFonts w:asciiTheme="minorHAnsi" w:hAnsiTheme="minorHAnsi"/>
        </w:rPr>
        <w:t xml:space="preserve"> allows centers to organize and display compiled industry interest ratings and feedback for each project presented at the meeting (anonymously to PIs, but not LIFE system administrators); and allow for PIs to respond to industry feedback (comments or questions).</w:t>
      </w:r>
    </w:p>
    <w:p w14:paraId="77C881EF" w14:textId="77777777" w:rsidR="00CC4B57" w:rsidRPr="00F51856" w:rsidRDefault="001655A0">
      <w:pPr>
        <w:ind w:left="720"/>
        <w:rPr>
          <w:rFonts w:asciiTheme="minorHAnsi" w:hAnsiTheme="minorHAnsi"/>
          <w:b/>
          <w:color w:val="0000FF"/>
        </w:rPr>
      </w:pPr>
      <w:r w:rsidRPr="00F51856">
        <w:rPr>
          <w:rFonts w:asciiTheme="minorHAnsi" w:hAnsiTheme="minorHAnsi"/>
          <w:b/>
          <w:color w:val="0000FF"/>
        </w:rPr>
        <w:t xml:space="preserve">Sample Practice on how to execute the LIFE Feedback and Review: </w:t>
      </w:r>
    </w:p>
    <w:p w14:paraId="622DA7E1" w14:textId="77777777" w:rsidR="00CC4B57" w:rsidRPr="00F51856" w:rsidRDefault="00CC4B57">
      <w:pPr>
        <w:rPr>
          <w:rFonts w:asciiTheme="minorHAnsi" w:hAnsiTheme="minorHAnsi"/>
        </w:rPr>
      </w:pPr>
    </w:p>
    <w:p w14:paraId="0C8E5EE6" w14:textId="77777777" w:rsidR="00CC4B57" w:rsidRPr="00F51856" w:rsidRDefault="001655A0">
      <w:pPr>
        <w:ind w:left="1440"/>
        <w:rPr>
          <w:rFonts w:asciiTheme="minorHAnsi" w:hAnsiTheme="minorHAnsi"/>
        </w:rPr>
      </w:pPr>
      <w:r w:rsidRPr="00F51856">
        <w:rPr>
          <w:rFonts w:asciiTheme="minorHAnsi" w:hAnsiTheme="minorHAnsi"/>
          <w:b/>
          <w:i/>
        </w:rPr>
        <w:t xml:space="preserve">LIFE Feedback and Review - Lighting Session </w:t>
      </w:r>
    </w:p>
    <w:p w14:paraId="4CDB5035" w14:textId="77777777" w:rsidR="00CC4B57" w:rsidRPr="00F51856" w:rsidRDefault="00CC4B57">
      <w:pPr>
        <w:rPr>
          <w:rFonts w:asciiTheme="minorHAnsi" w:hAnsiTheme="minorHAnsi"/>
        </w:rPr>
      </w:pPr>
    </w:p>
    <w:p w14:paraId="14A0D301" w14:textId="77777777" w:rsidR="00CC4B57" w:rsidRPr="00F51856" w:rsidRDefault="001655A0">
      <w:pPr>
        <w:ind w:left="1440"/>
        <w:rPr>
          <w:rFonts w:asciiTheme="minorHAnsi" w:hAnsiTheme="minorHAnsi"/>
          <w:i/>
        </w:rPr>
      </w:pPr>
      <w:r w:rsidRPr="00F51856">
        <w:rPr>
          <w:rFonts w:asciiTheme="minorHAnsi" w:hAnsiTheme="minorHAnsi"/>
          <w:i/>
          <w:u w:val="single"/>
        </w:rPr>
        <w:t>Goals of the session</w:t>
      </w:r>
      <w:r w:rsidRPr="00F51856">
        <w:rPr>
          <w:rFonts w:asciiTheme="minorHAnsi" w:hAnsiTheme="minorHAnsi"/>
          <w:i/>
        </w:rPr>
        <w:t>:</w:t>
      </w:r>
    </w:p>
    <w:p w14:paraId="78CB875B" w14:textId="3A324AEF" w:rsidR="00CC4B57" w:rsidRPr="00F51856" w:rsidRDefault="001655A0">
      <w:pPr>
        <w:numPr>
          <w:ilvl w:val="0"/>
          <w:numId w:val="17"/>
        </w:numPr>
        <w:rPr>
          <w:rFonts w:asciiTheme="minorHAnsi" w:hAnsiTheme="minorHAnsi"/>
          <w:i/>
        </w:rPr>
      </w:pPr>
      <w:r w:rsidRPr="00F51856">
        <w:rPr>
          <w:rFonts w:asciiTheme="minorHAnsi" w:hAnsiTheme="minorHAnsi"/>
          <w:i/>
        </w:rPr>
        <w:t xml:space="preserve">Help shape the research agenda of </w:t>
      </w:r>
      <w:r w:rsidR="001508E9">
        <w:rPr>
          <w:rFonts w:asciiTheme="minorHAnsi" w:hAnsiTheme="minorHAnsi"/>
          <w:i/>
        </w:rPr>
        <w:t>the Center</w:t>
      </w:r>
      <w:r w:rsidRPr="00F51856">
        <w:rPr>
          <w:rFonts w:asciiTheme="minorHAnsi" w:hAnsiTheme="minorHAnsi"/>
          <w:i/>
        </w:rPr>
        <w:t xml:space="preserve"> to meet industry needs</w:t>
      </w:r>
    </w:p>
    <w:p w14:paraId="33149E87" w14:textId="77777777" w:rsidR="00CC4B57" w:rsidRPr="00F51856" w:rsidRDefault="001655A0">
      <w:pPr>
        <w:numPr>
          <w:ilvl w:val="0"/>
          <w:numId w:val="17"/>
        </w:numPr>
        <w:rPr>
          <w:rFonts w:asciiTheme="minorHAnsi" w:hAnsiTheme="minorHAnsi"/>
          <w:i/>
        </w:rPr>
      </w:pPr>
      <w:r w:rsidRPr="00F51856">
        <w:rPr>
          <w:rFonts w:asciiTheme="minorHAnsi" w:hAnsiTheme="minorHAnsi"/>
          <w:i/>
        </w:rPr>
        <w:t>Provide feedback to researchers as to how to make projects more appealing</w:t>
      </w:r>
    </w:p>
    <w:p w14:paraId="39126D3F" w14:textId="77777777" w:rsidR="00CC4B57" w:rsidRPr="00F51856" w:rsidRDefault="001655A0">
      <w:pPr>
        <w:numPr>
          <w:ilvl w:val="0"/>
          <w:numId w:val="17"/>
        </w:numPr>
        <w:rPr>
          <w:rFonts w:asciiTheme="minorHAnsi" w:hAnsiTheme="minorHAnsi"/>
          <w:i/>
        </w:rPr>
      </w:pPr>
      <w:r w:rsidRPr="00F51856">
        <w:rPr>
          <w:rFonts w:asciiTheme="minorHAnsi" w:hAnsiTheme="minorHAnsi"/>
          <w:i/>
        </w:rPr>
        <w:t xml:space="preserve">Help to strengthen proposals </w:t>
      </w:r>
    </w:p>
    <w:p w14:paraId="12F5D950" w14:textId="77777777" w:rsidR="00CC4B57" w:rsidRPr="00F51856" w:rsidRDefault="00CC4B57">
      <w:pPr>
        <w:ind w:left="1440"/>
        <w:rPr>
          <w:rFonts w:asciiTheme="minorHAnsi" w:hAnsiTheme="minorHAnsi"/>
          <w:i/>
        </w:rPr>
      </w:pPr>
    </w:p>
    <w:p w14:paraId="7C9E9A37" w14:textId="77777777" w:rsidR="00CC4B57" w:rsidRPr="00F51856" w:rsidRDefault="001655A0">
      <w:pPr>
        <w:ind w:left="1440"/>
        <w:rPr>
          <w:rFonts w:asciiTheme="minorHAnsi" w:hAnsiTheme="minorHAnsi"/>
          <w:i/>
        </w:rPr>
      </w:pPr>
      <w:r w:rsidRPr="00F51856">
        <w:rPr>
          <w:rFonts w:asciiTheme="minorHAnsi" w:hAnsiTheme="minorHAnsi"/>
          <w:i/>
          <w:u w:val="single"/>
        </w:rPr>
        <w:t>LIGHTNING ROUNDS</w:t>
      </w:r>
      <w:r w:rsidRPr="00F51856">
        <w:rPr>
          <w:rFonts w:asciiTheme="minorHAnsi" w:hAnsiTheme="minorHAnsi"/>
          <w:i/>
        </w:rPr>
        <w:t>:</w:t>
      </w:r>
    </w:p>
    <w:p w14:paraId="6B8F2D1C" w14:textId="77777777" w:rsidR="00CC4B57" w:rsidRPr="00F51856" w:rsidRDefault="001655A0">
      <w:pPr>
        <w:numPr>
          <w:ilvl w:val="0"/>
          <w:numId w:val="8"/>
        </w:numPr>
        <w:rPr>
          <w:rFonts w:asciiTheme="minorHAnsi" w:hAnsiTheme="minorHAnsi"/>
          <w:i/>
        </w:rPr>
      </w:pPr>
      <w:r w:rsidRPr="00F51856">
        <w:rPr>
          <w:rFonts w:asciiTheme="minorHAnsi" w:hAnsiTheme="minorHAnsi"/>
          <w:i/>
        </w:rPr>
        <w:t>2 LIGHTNING ROUNDS OF DISCUSSION</w:t>
      </w:r>
    </w:p>
    <w:p w14:paraId="6EC27232" w14:textId="77777777" w:rsidR="00CC4B57" w:rsidRPr="00F51856" w:rsidRDefault="001655A0">
      <w:pPr>
        <w:numPr>
          <w:ilvl w:val="0"/>
          <w:numId w:val="8"/>
        </w:numPr>
        <w:rPr>
          <w:rFonts w:asciiTheme="minorHAnsi" w:hAnsiTheme="minorHAnsi"/>
          <w:i/>
        </w:rPr>
      </w:pPr>
      <w:r w:rsidRPr="00F51856">
        <w:rPr>
          <w:rFonts w:asciiTheme="minorHAnsi" w:hAnsiTheme="minorHAnsi"/>
          <w:i/>
        </w:rPr>
        <w:t>5-6 PROJECTS A ROUND</w:t>
      </w:r>
    </w:p>
    <w:p w14:paraId="34A3DF14" w14:textId="77777777" w:rsidR="00CC4B57" w:rsidRPr="00F51856" w:rsidRDefault="001655A0">
      <w:pPr>
        <w:numPr>
          <w:ilvl w:val="1"/>
          <w:numId w:val="8"/>
        </w:numPr>
        <w:rPr>
          <w:rFonts w:asciiTheme="minorHAnsi" w:hAnsiTheme="minorHAnsi"/>
          <w:i/>
        </w:rPr>
      </w:pPr>
      <w:r w:rsidRPr="00F51856">
        <w:rPr>
          <w:rFonts w:asciiTheme="minorHAnsi" w:hAnsiTheme="minorHAnsi"/>
          <w:i/>
        </w:rPr>
        <w:t>Round 1:  Project 1-5</w:t>
      </w:r>
    </w:p>
    <w:p w14:paraId="0DB1BFEF" w14:textId="77777777" w:rsidR="00CC4B57" w:rsidRPr="00F51856" w:rsidRDefault="001655A0">
      <w:pPr>
        <w:numPr>
          <w:ilvl w:val="1"/>
          <w:numId w:val="8"/>
        </w:numPr>
        <w:rPr>
          <w:rFonts w:asciiTheme="minorHAnsi" w:hAnsiTheme="minorHAnsi"/>
          <w:i/>
        </w:rPr>
      </w:pPr>
      <w:r w:rsidRPr="00F51856">
        <w:rPr>
          <w:rFonts w:asciiTheme="minorHAnsi" w:hAnsiTheme="minorHAnsi"/>
          <w:i/>
        </w:rPr>
        <w:t>Round 2: Projects 6-10</w:t>
      </w:r>
    </w:p>
    <w:p w14:paraId="771CFA1B" w14:textId="77777777" w:rsidR="00CC4B57" w:rsidRPr="00F51856" w:rsidRDefault="001655A0">
      <w:pPr>
        <w:numPr>
          <w:ilvl w:val="0"/>
          <w:numId w:val="8"/>
        </w:numPr>
        <w:rPr>
          <w:rFonts w:asciiTheme="minorHAnsi" w:hAnsiTheme="minorHAnsi"/>
          <w:i/>
        </w:rPr>
      </w:pPr>
      <w:r w:rsidRPr="00F51856">
        <w:rPr>
          <w:rFonts w:asciiTheme="minorHAnsi" w:hAnsiTheme="minorHAnsi"/>
          <w:i/>
        </w:rPr>
        <w:t>25 mins PER ROUND</w:t>
      </w:r>
    </w:p>
    <w:p w14:paraId="2DB3C62F" w14:textId="77777777" w:rsidR="00CC4B57" w:rsidRPr="00F51856" w:rsidRDefault="001655A0">
      <w:pPr>
        <w:numPr>
          <w:ilvl w:val="0"/>
          <w:numId w:val="8"/>
        </w:numPr>
        <w:rPr>
          <w:rFonts w:asciiTheme="minorHAnsi" w:hAnsiTheme="minorHAnsi"/>
          <w:i/>
        </w:rPr>
      </w:pPr>
      <w:r w:rsidRPr="00F51856">
        <w:rPr>
          <w:rFonts w:asciiTheme="minorHAnsi" w:hAnsiTheme="minorHAnsi"/>
          <w:i/>
        </w:rPr>
        <w:lastRenderedPageBreak/>
        <w:t>After each Round – Report Out</w:t>
      </w:r>
    </w:p>
    <w:p w14:paraId="64C6D3F6" w14:textId="77777777" w:rsidR="00CC4B57" w:rsidRPr="00F51856" w:rsidRDefault="00CC4B57">
      <w:pPr>
        <w:ind w:left="1440"/>
        <w:rPr>
          <w:rFonts w:asciiTheme="minorHAnsi" w:hAnsiTheme="minorHAnsi"/>
          <w:i/>
        </w:rPr>
      </w:pPr>
    </w:p>
    <w:p w14:paraId="3ABE6ADF" w14:textId="77777777" w:rsidR="00CC4B57" w:rsidRPr="00F51856" w:rsidRDefault="001655A0">
      <w:pPr>
        <w:ind w:left="1440"/>
        <w:rPr>
          <w:rFonts w:asciiTheme="minorHAnsi" w:hAnsiTheme="minorHAnsi"/>
          <w:i/>
        </w:rPr>
      </w:pPr>
      <w:r w:rsidRPr="00F51856">
        <w:rPr>
          <w:rFonts w:asciiTheme="minorHAnsi" w:hAnsiTheme="minorHAnsi"/>
          <w:i/>
          <w:u w:val="single"/>
        </w:rPr>
        <w:t>Roles</w:t>
      </w:r>
      <w:r w:rsidRPr="00F51856">
        <w:rPr>
          <w:rFonts w:asciiTheme="minorHAnsi" w:hAnsiTheme="minorHAnsi"/>
          <w:i/>
        </w:rPr>
        <w:t>:</w:t>
      </w:r>
    </w:p>
    <w:p w14:paraId="3616B312" w14:textId="77777777" w:rsidR="00CC4B57" w:rsidRPr="00F51856" w:rsidRDefault="001655A0">
      <w:pPr>
        <w:numPr>
          <w:ilvl w:val="0"/>
          <w:numId w:val="15"/>
        </w:numPr>
        <w:rPr>
          <w:rFonts w:asciiTheme="minorHAnsi" w:hAnsiTheme="minorHAnsi"/>
          <w:i/>
        </w:rPr>
      </w:pPr>
      <w:r w:rsidRPr="00F51856">
        <w:rPr>
          <w:rFonts w:asciiTheme="minorHAnsi" w:hAnsiTheme="minorHAnsi"/>
          <w:i/>
        </w:rPr>
        <w:t>Industry:  Discuss LIFE for each project</w:t>
      </w:r>
    </w:p>
    <w:p w14:paraId="1FE08D03" w14:textId="6F6A1BA1" w:rsidR="00CC4B57" w:rsidRPr="00F51856" w:rsidRDefault="001655A0">
      <w:pPr>
        <w:numPr>
          <w:ilvl w:val="0"/>
          <w:numId w:val="15"/>
        </w:numPr>
        <w:rPr>
          <w:rFonts w:asciiTheme="minorHAnsi" w:hAnsiTheme="minorHAnsi"/>
          <w:i/>
        </w:rPr>
      </w:pPr>
      <w:r w:rsidRPr="00F51856">
        <w:rPr>
          <w:rFonts w:asciiTheme="minorHAnsi" w:hAnsiTheme="minorHAnsi"/>
          <w:i/>
        </w:rPr>
        <w:t xml:space="preserve">Reporters:  Industry volunteers who take notes during discussion of each project and provide a brief summary </w:t>
      </w:r>
      <w:r w:rsidR="00BA4B44" w:rsidRPr="00F51856">
        <w:rPr>
          <w:rFonts w:asciiTheme="minorHAnsi" w:hAnsiTheme="minorHAnsi"/>
          <w:i/>
        </w:rPr>
        <w:t>of the</w:t>
      </w:r>
      <w:r w:rsidRPr="00F51856">
        <w:rPr>
          <w:rFonts w:asciiTheme="minorHAnsi" w:hAnsiTheme="minorHAnsi"/>
          <w:i/>
        </w:rPr>
        <w:t xml:space="preserve"> discussion during report out – 12 projects total so need multiple volunteers</w:t>
      </w:r>
    </w:p>
    <w:p w14:paraId="048E6CE8" w14:textId="77777777" w:rsidR="00CC4B57" w:rsidRPr="00F51856" w:rsidRDefault="001655A0">
      <w:pPr>
        <w:numPr>
          <w:ilvl w:val="0"/>
          <w:numId w:val="15"/>
        </w:numPr>
        <w:rPr>
          <w:rFonts w:asciiTheme="minorHAnsi" w:hAnsiTheme="minorHAnsi"/>
          <w:i/>
        </w:rPr>
      </w:pPr>
      <w:r w:rsidRPr="00F51856">
        <w:rPr>
          <w:rFonts w:asciiTheme="minorHAnsi" w:hAnsiTheme="minorHAnsi"/>
          <w:i/>
        </w:rPr>
        <w:t xml:space="preserve">Faculty:  Listening Mode – may briefly respond to questions from tables during discussions or reporters when asked </w:t>
      </w:r>
    </w:p>
    <w:p w14:paraId="66F4B853" w14:textId="77777777" w:rsidR="00CC4B57" w:rsidRPr="00F51856" w:rsidRDefault="00CC4B57">
      <w:pPr>
        <w:ind w:left="1440"/>
        <w:rPr>
          <w:rFonts w:asciiTheme="minorHAnsi" w:hAnsiTheme="minorHAnsi"/>
          <w:i/>
        </w:rPr>
      </w:pPr>
    </w:p>
    <w:p w14:paraId="55504342" w14:textId="77777777" w:rsidR="00CC4B57" w:rsidRPr="00F51856" w:rsidRDefault="001655A0">
      <w:pPr>
        <w:ind w:left="1440"/>
        <w:rPr>
          <w:rFonts w:asciiTheme="minorHAnsi" w:hAnsiTheme="minorHAnsi"/>
          <w:i/>
        </w:rPr>
      </w:pPr>
      <w:r w:rsidRPr="00F51856">
        <w:rPr>
          <w:rFonts w:asciiTheme="minorHAnsi" w:hAnsiTheme="minorHAnsi"/>
          <w:i/>
          <w:u w:val="single"/>
        </w:rPr>
        <w:t>Each Round</w:t>
      </w:r>
      <w:r w:rsidRPr="00F51856">
        <w:rPr>
          <w:rFonts w:asciiTheme="minorHAnsi" w:hAnsiTheme="minorHAnsi"/>
          <w:i/>
        </w:rPr>
        <w:t xml:space="preserve">: </w:t>
      </w:r>
    </w:p>
    <w:p w14:paraId="03312587" w14:textId="77777777" w:rsidR="00CC4B57" w:rsidRPr="00F51856" w:rsidRDefault="001655A0">
      <w:pPr>
        <w:numPr>
          <w:ilvl w:val="0"/>
          <w:numId w:val="5"/>
        </w:numPr>
        <w:rPr>
          <w:rFonts w:asciiTheme="minorHAnsi" w:hAnsiTheme="minorHAnsi"/>
          <w:i/>
        </w:rPr>
      </w:pPr>
      <w:r w:rsidRPr="00F51856">
        <w:rPr>
          <w:rFonts w:asciiTheme="minorHAnsi" w:hAnsiTheme="minorHAnsi"/>
          <w:i/>
        </w:rPr>
        <w:t>Part 1:</w:t>
      </w:r>
    </w:p>
    <w:p w14:paraId="0F796AC3" w14:textId="6EA256A1" w:rsidR="00CC4B57" w:rsidRPr="00F51856" w:rsidRDefault="00BA4B44">
      <w:pPr>
        <w:numPr>
          <w:ilvl w:val="1"/>
          <w:numId w:val="5"/>
        </w:numPr>
        <w:rPr>
          <w:rFonts w:asciiTheme="minorHAnsi" w:hAnsiTheme="minorHAnsi"/>
          <w:i/>
        </w:rPr>
      </w:pPr>
      <w:r w:rsidRPr="00F51856">
        <w:rPr>
          <w:rFonts w:asciiTheme="minorHAnsi" w:hAnsiTheme="minorHAnsi"/>
          <w:i/>
        </w:rPr>
        <w:t>5 MINS</w:t>
      </w:r>
      <w:r w:rsidR="001655A0" w:rsidRPr="00F51856">
        <w:rPr>
          <w:rFonts w:asciiTheme="minorHAnsi" w:hAnsiTheme="minorHAnsi"/>
          <w:i/>
        </w:rPr>
        <w:t>: Prepare quietly</w:t>
      </w:r>
    </w:p>
    <w:p w14:paraId="40016F98" w14:textId="77777777" w:rsidR="00CC4B57" w:rsidRPr="00F51856" w:rsidRDefault="001655A0">
      <w:pPr>
        <w:numPr>
          <w:ilvl w:val="1"/>
          <w:numId w:val="5"/>
        </w:numPr>
        <w:rPr>
          <w:rFonts w:asciiTheme="minorHAnsi" w:hAnsiTheme="minorHAnsi"/>
          <w:i/>
        </w:rPr>
      </w:pPr>
      <w:r w:rsidRPr="00F51856">
        <w:rPr>
          <w:rFonts w:asciiTheme="minorHAnsi" w:hAnsiTheme="minorHAnsi"/>
          <w:i/>
        </w:rPr>
        <w:t xml:space="preserve">Read LIFE summary </w:t>
      </w:r>
    </w:p>
    <w:p w14:paraId="1222DFE8" w14:textId="77777777" w:rsidR="00CC4B57" w:rsidRPr="00F51856" w:rsidRDefault="001655A0">
      <w:pPr>
        <w:numPr>
          <w:ilvl w:val="1"/>
          <w:numId w:val="5"/>
        </w:numPr>
        <w:rPr>
          <w:rFonts w:asciiTheme="minorHAnsi" w:hAnsiTheme="minorHAnsi"/>
          <w:i/>
        </w:rPr>
      </w:pPr>
      <w:r w:rsidRPr="00F51856">
        <w:rPr>
          <w:rFonts w:asciiTheme="minorHAnsi" w:hAnsiTheme="minorHAnsi"/>
          <w:i/>
        </w:rPr>
        <w:t>Pick a reporter to report out key conversation points for each project – worksheets provided</w:t>
      </w:r>
    </w:p>
    <w:p w14:paraId="5EF477E8" w14:textId="77777777" w:rsidR="00CC4B57" w:rsidRPr="00F51856" w:rsidRDefault="001655A0">
      <w:pPr>
        <w:numPr>
          <w:ilvl w:val="0"/>
          <w:numId w:val="5"/>
        </w:numPr>
        <w:rPr>
          <w:rFonts w:asciiTheme="minorHAnsi" w:hAnsiTheme="minorHAnsi"/>
          <w:i/>
        </w:rPr>
      </w:pPr>
      <w:r w:rsidRPr="00F51856">
        <w:rPr>
          <w:rFonts w:asciiTheme="minorHAnsi" w:hAnsiTheme="minorHAnsi"/>
          <w:i/>
        </w:rPr>
        <w:t xml:space="preserve">Part 2: </w:t>
      </w:r>
    </w:p>
    <w:p w14:paraId="63A8FB10" w14:textId="77777777" w:rsidR="00CC4B57" w:rsidRPr="00F51856" w:rsidRDefault="001655A0">
      <w:pPr>
        <w:numPr>
          <w:ilvl w:val="1"/>
          <w:numId w:val="5"/>
        </w:numPr>
        <w:rPr>
          <w:rFonts w:asciiTheme="minorHAnsi" w:hAnsiTheme="minorHAnsi"/>
          <w:i/>
        </w:rPr>
      </w:pPr>
      <w:r w:rsidRPr="00F51856">
        <w:rPr>
          <w:rFonts w:asciiTheme="minorHAnsi" w:hAnsiTheme="minorHAnsi"/>
          <w:i/>
        </w:rPr>
        <w:t>20 MINS: Lightning discussion – think about:</w:t>
      </w:r>
    </w:p>
    <w:p w14:paraId="64B47159" w14:textId="77777777" w:rsidR="00CC4B57" w:rsidRPr="00F51856" w:rsidRDefault="001655A0">
      <w:pPr>
        <w:numPr>
          <w:ilvl w:val="1"/>
          <w:numId w:val="5"/>
        </w:numPr>
        <w:rPr>
          <w:rFonts w:asciiTheme="minorHAnsi" w:hAnsiTheme="minorHAnsi"/>
          <w:i/>
        </w:rPr>
      </w:pPr>
      <w:r w:rsidRPr="00F51856">
        <w:rPr>
          <w:rFonts w:asciiTheme="minorHAnsi" w:hAnsiTheme="minorHAnsi"/>
          <w:i/>
        </w:rPr>
        <w:t>What excites you about these projects</w:t>
      </w:r>
    </w:p>
    <w:p w14:paraId="796D49AE" w14:textId="77777777" w:rsidR="00CC4B57" w:rsidRPr="00F51856" w:rsidRDefault="001655A0">
      <w:pPr>
        <w:numPr>
          <w:ilvl w:val="1"/>
          <w:numId w:val="5"/>
        </w:numPr>
        <w:rPr>
          <w:rFonts w:asciiTheme="minorHAnsi" w:hAnsiTheme="minorHAnsi"/>
          <w:i/>
        </w:rPr>
      </w:pPr>
      <w:r w:rsidRPr="00F51856">
        <w:rPr>
          <w:rFonts w:asciiTheme="minorHAnsi" w:hAnsiTheme="minorHAnsi"/>
          <w:i/>
        </w:rPr>
        <w:t>What research gap(s) do these projects address?</w:t>
      </w:r>
    </w:p>
    <w:p w14:paraId="70B09D0E" w14:textId="708C8078" w:rsidR="00CC4B57" w:rsidRPr="00F51856" w:rsidRDefault="001655A0">
      <w:pPr>
        <w:numPr>
          <w:ilvl w:val="1"/>
          <w:numId w:val="5"/>
        </w:numPr>
        <w:rPr>
          <w:rFonts w:asciiTheme="minorHAnsi" w:hAnsiTheme="minorHAnsi"/>
          <w:i/>
        </w:rPr>
      </w:pPr>
      <w:r w:rsidRPr="00F51856">
        <w:rPr>
          <w:rFonts w:asciiTheme="minorHAnsi" w:hAnsiTheme="minorHAnsi"/>
          <w:i/>
        </w:rPr>
        <w:t xml:space="preserve">What would make these projects of </w:t>
      </w:r>
      <w:r w:rsidR="00EA636B">
        <w:rPr>
          <w:rFonts w:asciiTheme="minorHAnsi" w:hAnsiTheme="minorHAnsi"/>
          <w:i/>
        </w:rPr>
        <w:t>much stronger</w:t>
      </w:r>
      <w:r w:rsidRPr="00F51856">
        <w:rPr>
          <w:rFonts w:asciiTheme="minorHAnsi" w:hAnsiTheme="minorHAnsi"/>
          <w:i/>
        </w:rPr>
        <w:t xml:space="preserve"> interest to you</w:t>
      </w:r>
      <w:r w:rsidR="006A4B53">
        <w:rPr>
          <w:rFonts w:asciiTheme="minorHAnsi" w:hAnsiTheme="minorHAnsi"/>
          <w:i/>
        </w:rPr>
        <w:t>?</w:t>
      </w:r>
    </w:p>
    <w:p w14:paraId="4286243D" w14:textId="77777777" w:rsidR="00CC4B57" w:rsidRPr="00F51856" w:rsidRDefault="001655A0">
      <w:pPr>
        <w:numPr>
          <w:ilvl w:val="0"/>
          <w:numId w:val="5"/>
        </w:numPr>
        <w:rPr>
          <w:rFonts w:asciiTheme="minorHAnsi" w:hAnsiTheme="minorHAnsi"/>
          <w:i/>
        </w:rPr>
      </w:pPr>
      <w:r w:rsidRPr="00F51856">
        <w:rPr>
          <w:rFonts w:asciiTheme="minorHAnsi" w:hAnsiTheme="minorHAnsi"/>
          <w:i/>
        </w:rPr>
        <w:t xml:space="preserve">Part 3: </w:t>
      </w:r>
    </w:p>
    <w:p w14:paraId="2F28FF45" w14:textId="77777777" w:rsidR="00CC4B57" w:rsidRPr="00F51856" w:rsidRDefault="001655A0">
      <w:pPr>
        <w:numPr>
          <w:ilvl w:val="1"/>
          <w:numId w:val="5"/>
        </w:numPr>
        <w:rPr>
          <w:rFonts w:asciiTheme="minorHAnsi" w:hAnsiTheme="minorHAnsi"/>
          <w:i/>
        </w:rPr>
      </w:pPr>
      <w:r w:rsidRPr="00F51856">
        <w:rPr>
          <w:rFonts w:asciiTheme="minorHAnsi" w:hAnsiTheme="minorHAnsi"/>
          <w:i/>
        </w:rPr>
        <w:t>1 Minute Lightening Report Out per project</w:t>
      </w:r>
    </w:p>
    <w:p w14:paraId="6C9A4635" w14:textId="08A1D343" w:rsidR="00CC4B57" w:rsidRPr="00F51856" w:rsidRDefault="00CC4B57" w:rsidP="00F51856">
      <w:pPr>
        <w:rPr>
          <w:rFonts w:asciiTheme="minorHAnsi" w:hAnsiTheme="minorHAnsi"/>
          <w:i/>
        </w:rPr>
      </w:pPr>
    </w:p>
    <w:p w14:paraId="758442E8" w14:textId="77777777" w:rsidR="00CC4B57" w:rsidRPr="00F51856" w:rsidRDefault="001655A0">
      <w:pPr>
        <w:ind w:left="1440"/>
        <w:rPr>
          <w:rFonts w:asciiTheme="minorHAnsi" w:hAnsiTheme="minorHAnsi"/>
          <w:i/>
        </w:rPr>
      </w:pPr>
      <w:r w:rsidRPr="00F51856">
        <w:rPr>
          <w:rFonts w:asciiTheme="minorHAnsi" w:hAnsiTheme="minorHAnsi"/>
          <w:i/>
          <w:u w:val="single"/>
        </w:rPr>
        <w:t>Report Out Worksheet</w:t>
      </w:r>
      <w:r w:rsidRPr="00F51856">
        <w:rPr>
          <w:rFonts w:asciiTheme="minorHAnsi" w:hAnsiTheme="minorHAnsi"/>
          <w:i/>
        </w:rPr>
        <w:t xml:space="preserve">: </w:t>
      </w:r>
    </w:p>
    <w:p w14:paraId="6E07AE99" w14:textId="77777777" w:rsidR="00CC4B57" w:rsidRPr="00F51856" w:rsidRDefault="00CC4B57">
      <w:pPr>
        <w:ind w:left="1440"/>
        <w:rPr>
          <w:rFonts w:asciiTheme="minorHAnsi" w:hAnsiTheme="minorHAnsi"/>
          <w:i/>
        </w:rPr>
      </w:pPr>
    </w:p>
    <w:tbl>
      <w:tblPr>
        <w:tblStyle w:val="a3"/>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CC4B57" w:rsidRPr="00F51856" w14:paraId="29C1D75C" w14:textId="77777777">
        <w:trPr>
          <w:trHeight w:val="400"/>
        </w:trPr>
        <w:tc>
          <w:tcPr>
            <w:tcW w:w="7920" w:type="dxa"/>
            <w:gridSpan w:val="2"/>
            <w:shd w:val="clear" w:color="auto" w:fill="auto"/>
            <w:tcMar>
              <w:top w:w="100" w:type="dxa"/>
              <w:left w:w="100" w:type="dxa"/>
              <w:bottom w:w="100" w:type="dxa"/>
              <w:right w:w="100" w:type="dxa"/>
            </w:tcMar>
          </w:tcPr>
          <w:p w14:paraId="37C20836" w14:textId="1EF9D665" w:rsidR="00CC4B57" w:rsidRPr="00F51856" w:rsidRDefault="001655A0">
            <w:pPr>
              <w:jc w:val="center"/>
              <w:rPr>
                <w:rFonts w:asciiTheme="minorHAnsi" w:hAnsiTheme="minorHAnsi"/>
                <w:i/>
                <w:sz w:val="20"/>
                <w:szCs w:val="20"/>
              </w:rPr>
            </w:pPr>
            <w:r w:rsidRPr="00F51856">
              <w:rPr>
                <w:rFonts w:asciiTheme="minorHAnsi" w:hAnsiTheme="minorHAnsi"/>
                <w:i/>
                <w:sz w:val="20"/>
                <w:szCs w:val="20"/>
              </w:rPr>
              <w:t xml:space="preserve">Project: 1. " Small Data &amp; Early Indicators for Reliability </w:t>
            </w:r>
            <w:r w:rsidR="00BA4B44" w:rsidRPr="00F51856">
              <w:rPr>
                <w:rFonts w:asciiTheme="minorHAnsi" w:hAnsiTheme="minorHAnsi"/>
                <w:i/>
                <w:sz w:val="20"/>
                <w:szCs w:val="20"/>
              </w:rPr>
              <w:t>Studies “–</w:t>
            </w:r>
            <w:r w:rsidRPr="00F51856">
              <w:rPr>
                <w:rFonts w:asciiTheme="minorHAnsi" w:hAnsiTheme="minorHAnsi"/>
                <w:i/>
                <w:sz w:val="20"/>
                <w:szCs w:val="20"/>
              </w:rPr>
              <w:t xml:space="preserve"> Peter Smith (sample)</w:t>
            </w:r>
          </w:p>
        </w:tc>
      </w:tr>
      <w:tr w:rsidR="00CC4B57" w:rsidRPr="00F51856" w14:paraId="73F01D34" w14:textId="77777777">
        <w:tc>
          <w:tcPr>
            <w:tcW w:w="3960" w:type="dxa"/>
            <w:shd w:val="clear" w:color="auto" w:fill="auto"/>
            <w:tcMar>
              <w:top w:w="100" w:type="dxa"/>
              <w:left w:w="100" w:type="dxa"/>
              <w:bottom w:w="100" w:type="dxa"/>
              <w:right w:w="100" w:type="dxa"/>
            </w:tcMar>
          </w:tcPr>
          <w:p w14:paraId="0C6FB2CD" w14:textId="77777777" w:rsidR="00CC4B57" w:rsidRPr="00F51856" w:rsidRDefault="001655A0">
            <w:pPr>
              <w:rPr>
                <w:rFonts w:asciiTheme="minorHAnsi" w:hAnsiTheme="minorHAnsi"/>
                <w:i/>
                <w:sz w:val="20"/>
                <w:szCs w:val="20"/>
              </w:rPr>
            </w:pPr>
            <w:r w:rsidRPr="00F51856">
              <w:rPr>
                <w:rFonts w:asciiTheme="minorHAnsi" w:hAnsiTheme="minorHAnsi"/>
                <w:i/>
                <w:sz w:val="20"/>
                <w:szCs w:val="20"/>
              </w:rPr>
              <w:t>Present out highlights of your conversation collectively</w:t>
            </w:r>
          </w:p>
        </w:tc>
        <w:tc>
          <w:tcPr>
            <w:tcW w:w="3960" w:type="dxa"/>
            <w:shd w:val="clear" w:color="auto" w:fill="auto"/>
            <w:tcMar>
              <w:top w:w="100" w:type="dxa"/>
              <w:left w:w="100" w:type="dxa"/>
              <w:bottom w:w="100" w:type="dxa"/>
              <w:right w:w="100" w:type="dxa"/>
            </w:tcMar>
          </w:tcPr>
          <w:p w14:paraId="342B15CD" w14:textId="77777777" w:rsidR="00CC4B57" w:rsidRPr="00F51856" w:rsidRDefault="00CC4B57">
            <w:pPr>
              <w:widowControl w:val="0"/>
              <w:pBdr>
                <w:top w:val="nil"/>
                <w:left w:val="nil"/>
                <w:bottom w:val="nil"/>
                <w:right w:val="nil"/>
                <w:between w:val="nil"/>
              </w:pBdr>
              <w:rPr>
                <w:rFonts w:asciiTheme="minorHAnsi" w:hAnsiTheme="minorHAnsi"/>
                <w:i/>
                <w:sz w:val="20"/>
                <w:szCs w:val="20"/>
              </w:rPr>
            </w:pPr>
          </w:p>
        </w:tc>
      </w:tr>
      <w:tr w:rsidR="00CC4B57" w:rsidRPr="00F51856" w14:paraId="7FF73037" w14:textId="77777777">
        <w:tc>
          <w:tcPr>
            <w:tcW w:w="3960" w:type="dxa"/>
            <w:shd w:val="clear" w:color="auto" w:fill="auto"/>
            <w:tcMar>
              <w:top w:w="100" w:type="dxa"/>
              <w:left w:w="100" w:type="dxa"/>
              <w:bottom w:w="100" w:type="dxa"/>
              <w:right w:w="100" w:type="dxa"/>
            </w:tcMar>
          </w:tcPr>
          <w:p w14:paraId="5D9D5BE2" w14:textId="5EC637C9" w:rsidR="00CC4B57" w:rsidRPr="00F51856" w:rsidRDefault="001655A0">
            <w:pPr>
              <w:rPr>
                <w:rFonts w:asciiTheme="minorHAnsi" w:hAnsiTheme="minorHAnsi"/>
                <w:i/>
                <w:sz w:val="20"/>
                <w:szCs w:val="20"/>
              </w:rPr>
            </w:pPr>
            <w:r w:rsidRPr="00F51856">
              <w:rPr>
                <w:rFonts w:asciiTheme="minorHAnsi" w:hAnsiTheme="minorHAnsi"/>
                <w:i/>
                <w:sz w:val="20"/>
                <w:szCs w:val="20"/>
              </w:rPr>
              <w:t>Note recommendations you have – for example combining projects</w:t>
            </w:r>
            <w:r w:rsidR="006A4B53">
              <w:rPr>
                <w:rFonts w:asciiTheme="minorHAnsi" w:hAnsiTheme="minorHAnsi"/>
                <w:i/>
                <w:sz w:val="20"/>
                <w:szCs w:val="20"/>
              </w:rPr>
              <w:t xml:space="preserve">/modifying projects </w:t>
            </w:r>
            <w:proofErr w:type="spellStart"/>
            <w:r w:rsidR="006A4B53">
              <w:rPr>
                <w:rFonts w:asciiTheme="minorHAnsi" w:hAnsiTheme="minorHAnsi"/>
                <w:i/>
                <w:sz w:val="20"/>
                <w:szCs w:val="20"/>
              </w:rPr>
              <w:t>etc</w:t>
            </w:r>
            <w:proofErr w:type="spellEnd"/>
          </w:p>
        </w:tc>
        <w:tc>
          <w:tcPr>
            <w:tcW w:w="3960" w:type="dxa"/>
            <w:shd w:val="clear" w:color="auto" w:fill="auto"/>
            <w:tcMar>
              <w:top w:w="100" w:type="dxa"/>
              <w:left w:w="100" w:type="dxa"/>
              <w:bottom w:w="100" w:type="dxa"/>
              <w:right w:w="100" w:type="dxa"/>
            </w:tcMar>
          </w:tcPr>
          <w:p w14:paraId="78DAE103" w14:textId="77777777" w:rsidR="00CC4B57" w:rsidRPr="00F51856" w:rsidRDefault="00CC4B57">
            <w:pPr>
              <w:widowControl w:val="0"/>
              <w:pBdr>
                <w:top w:val="nil"/>
                <w:left w:val="nil"/>
                <w:bottom w:val="nil"/>
                <w:right w:val="nil"/>
                <w:between w:val="nil"/>
              </w:pBdr>
              <w:rPr>
                <w:rFonts w:asciiTheme="minorHAnsi" w:hAnsiTheme="minorHAnsi"/>
                <w:i/>
                <w:sz w:val="20"/>
                <w:szCs w:val="20"/>
              </w:rPr>
            </w:pPr>
          </w:p>
        </w:tc>
      </w:tr>
      <w:tr w:rsidR="00CC4B57" w:rsidRPr="00F51856" w14:paraId="1ED02884" w14:textId="77777777">
        <w:tc>
          <w:tcPr>
            <w:tcW w:w="3960" w:type="dxa"/>
            <w:shd w:val="clear" w:color="auto" w:fill="auto"/>
            <w:tcMar>
              <w:top w:w="100" w:type="dxa"/>
              <w:left w:w="100" w:type="dxa"/>
              <w:bottom w:w="100" w:type="dxa"/>
              <w:right w:w="100" w:type="dxa"/>
            </w:tcMar>
          </w:tcPr>
          <w:p w14:paraId="49019F32" w14:textId="6F7FCA9F" w:rsidR="00CC4B57" w:rsidRPr="00F51856" w:rsidRDefault="001655A0">
            <w:pPr>
              <w:rPr>
                <w:rFonts w:asciiTheme="minorHAnsi" w:hAnsiTheme="minorHAnsi"/>
                <w:i/>
                <w:sz w:val="20"/>
                <w:szCs w:val="20"/>
              </w:rPr>
            </w:pPr>
            <w:r w:rsidRPr="00F51856">
              <w:rPr>
                <w:rFonts w:asciiTheme="minorHAnsi" w:hAnsiTheme="minorHAnsi"/>
                <w:i/>
                <w:sz w:val="20"/>
                <w:szCs w:val="20"/>
              </w:rPr>
              <w:t xml:space="preserve">Conclude with </w:t>
            </w:r>
            <w:proofErr w:type="gramStart"/>
            <w:r w:rsidRPr="00F51856">
              <w:rPr>
                <w:rFonts w:asciiTheme="minorHAnsi" w:hAnsiTheme="minorHAnsi"/>
                <w:i/>
                <w:sz w:val="20"/>
                <w:szCs w:val="20"/>
              </w:rPr>
              <w:t>-  What’s</w:t>
            </w:r>
            <w:proofErr w:type="gramEnd"/>
            <w:r w:rsidRPr="00F51856">
              <w:rPr>
                <w:rFonts w:asciiTheme="minorHAnsi" w:hAnsiTheme="minorHAnsi"/>
                <w:i/>
                <w:sz w:val="20"/>
                <w:szCs w:val="20"/>
              </w:rPr>
              <w:t xml:space="preserve"> missing that could be addressed that would </w:t>
            </w:r>
            <w:r w:rsidR="003F4052">
              <w:rPr>
                <w:rFonts w:asciiTheme="minorHAnsi" w:hAnsiTheme="minorHAnsi"/>
                <w:i/>
                <w:sz w:val="20"/>
                <w:szCs w:val="20"/>
              </w:rPr>
              <w:t>make the projects more powerful and impactful</w:t>
            </w:r>
            <w:r w:rsidRPr="00F51856">
              <w:rPr>
                <w:rFonts w:asciiTheme="minorHAnsi" w:hAnsiTheme="minorHAnsi"/>
                <w:i/>
                <w:sz w:val="20"/>
                <w:szCs w:val="20"/>
              </w:rPr>
              <w:t xml:space="preserve"> </w:t>
            </w:r>
          </w:p>
        </w:tc>
        <w:tc>
          <w:tcPr>
            <w:tcW w:w="3960" w:type="dxa"/>
            <w:shd w:val="clear" w:color="auto" w:fill="auto"/>
            <w:tcMar>
              <w:top w:w="100" w:type="dxa"/>
              <w:left w:w="100" w:type="dxa"/>
              <w:bottom w:w="100" w:type="dxa"/>
              <w:right w:w="100" w:type="dxa"/>
            </w:tcMar>
          </w:tcPr>
          <w:p w14:paraId="5E452CAF" w14:textId="77777777" w:rsidR="00CC4B57" w:rsidRPr="00F51856" w:rsidRDefault="00CC4B57">
            <w:pPr>
              <w:widowControl w:val="0"/>
              <w:pBdr>
                <w:top w:val="nil"/>
                <w:left w:val="nil"/>
                <w:bottom w:val="nil"/>
                <w:right w:val="nil"/>
                <w:between w:val="nil"/>
              </w:pBdr>
              <w:rPr>
                <w:rFonts w:asciiTheme="minorHAnsi" w:hAnsiTheme="minorHAnsi"/>
                <w:i/>
                <w:sz w:val="20"/>
                <w:szCs w:val="20"/>
              </w:rPr>
            </w:pPr>
          </w:p>
        </w:tc>
      </w:tr>
    </w:tbl>
    <w:p w14:paraId="32AF1BDB" w14:textId="77777777" w:rsidR="00CC4B57" w:rsidRPr="00F51856" w:rsidRDefault="00CC4B57">
      <w:pPr>
        <w:ind w:left="1440"/>
        <w:rPr>
          <w:rFonts w:asciiTheme="minorHAnsi" w:hAnsiTheme="minorHAnsi"/>
          <w:i/>
        </w:rPr>
      </w:pPr>
    </w:p>
    <w:p w14:paraId="02CC7A7A" w14:textId="77777777" w:rsidR="00CC4B57" w:rsidRPr="00F51856" w:rsidRDefault="00CC4B57">
      <w:pPr>
        <w:rPr>
          <w:rFonts w:asciiTheme="minorHAnsi" w:hAnsiTheme="minorHAnsi"/>
          <w:i/>
        </w:rPr>
      </w:pPr>
    </w:p>
    <w:p w14:paraId="79834C98" w14:textId="77777777" w:rsidR="00CC4B57" w:rsidRPr="00F51856" w:rsidRDefault="001655A0">
      <w:pPr>
        <w:ind w:left="1440"/>
        <w:rPr>
          <w:rFonts w:asciiTheme="minorHAnsi" w:hAnsiTheme="minorHAnsi"/>
          <w:i/>
        </w:rPr>
      </w:pPr>
      <w:r w:rsidRPr="00F51856">
        <w:rPr>
          <w:rFonts w:asciiTheme="minorHAnsi" w:hAnsiTheme="minorHAnsi"/>
          <w:i/>
          <w:u w:val="single"/>
        </w:rPr>
        <w:t>Report Out Process</w:t>
      </w:r>
      <w:r w:rsidRPr="00F51856">
        <w:rPr>
          <w:rFonts w:asciiTheme="minorHAnsi" w:hAnsiTheme="minorHAnsi"/>
          <w:i/>
        </w:rPr>
        <w:t>:</w:t>
      </w:r>
    </w:p>
    <w:p w14:paraId="3D1E5EDA" w14:textId="77777777" w:rsidR="00CC4B57" w:rsidRPr="00F51856" w:rsidRDefault="001655A0">
      <w:pPr>
        <w:numPr>
          <w:ilvl w:val="0"/>
          <w:numId w:val="12"/>
        </w:numPr>
        <w:rPr>
          <w:rFonts w:asciiTheme="minorHAnsi" w:hAnsiTheme="minorHAnsi"/>
          <w:i/>
        </w:rPr>
      </w:pPr>
      <w:r w:rsidRPr="00F51856">
        <w:rPr>
          <w:rFonts w:asciiTheme="minorHAnsi" w:hAnsiTheme="minorHAnsi"/>
          <w:i/>
        </w:rPr>
        <w:t>Report outs done by project at the end of the round</w:t>
      </w:r>
    </w:p>
    <w:p w14:paraId="5129B6DF" w14:textId="08A19EB0" w:rsidR="00CC4B57" w:rsidRPr="00F51856" w:rsidRDefault="001655A0">
      <w:pPr>
        <w:numPr>
          <w:ilvl w:val="0"/>
          <w:numId w:val="12"/>
        </w:numPr>
        <w:rPr>
          <w:rFonts w:asciiTheme="minorHAnsi" w:hAnsiTheme="minorHAnsi"/>
          <w:i/>
        </w:rPr>
      </w:pPr>
      <w:r w:rsidRPr="00F51856">
        <w:rPr>
          <w:rFonts w:asciiTheme="minorHAnsi" w:hAnsiTheme="minorHAnsi"/>
          <w:i/>
        </w:rPr>
        <w:t xml:space="preserve">Each group reporter provides </w:t>
      </w:r>
      <w:r w:rsidR="00BA4B44" w:rsidRPr="00F51856">
        <w:rPr>
          <w:rFonts w:asciiTheme="minorHAnsi" w:hAnsiTheme="minorHAnsi"/>
          <w:i/>
        </w:rPr>
        <w:t>1-minute</w:t>
      </w:r>
      <w:r w:rsidRPr="00F51856">
        <w:rPr>
          <w:rFonts w:asciiTheme="minorHAnsi" w:hAnsiTheme="minorHAnsi"/>
          <w:i/>
        </w:rPr>
        <w:t xml:space="preserve"> report per project</w:t>
      </w:r>
    </w:p>
    <w:p w14:paraId="48597582" w14:textId="77777777" w:rsidR="00CC4B57" w:rsidRPr="00F51856" w:rsidRDefault="001655A0">
      <w:pPr>
        <w:numPr>
          <w:ilvl w:val="0"/>
          <w:numId w:val="12"/>
        </w:numPr>
        <w:rPr>
          <w:rFonts w:asciiTheme="minorHAnsi" w:hAnsiTheme="minorHAnsi"/>
          <w:i/>
        </w:rPr>
      </w:pPr>
      <w:r w:rsidRPr="00F51856">
        <w:rPr>
          <w:rFonts w:asciiTheme="minorHAnsi" w:hAnsiTheme="minorHAnsi"/>
          <w:i/>
        </w:rPr>
        <w:lastRenderedPageBreak/>
        <w:t>Note:  PI’s are in listening mode.  May respond to direct questions – limit response to 1 minute</w:t>
      </w:r>
    </w:p>
    <w:p w14:paraId="2AFDD6AB" w14:textId="2DFB1349" w:rsidR="000F53CD" w:rsidRDefault="000F53CD">
      <w:pPr>
        <w:rPr>
          <w:rFonts w:asciiTheme="minorHAnsi" w:hAnsiTheme="minorHAnsi"/>
          <w:sz w:val="20"/>
          <w:szCs w:val="20"/>
        </w:rPr>
      </w:pPr>
      <w:r>
        <w:rPr>
          <w:rFonts w:asciiTheme="minorHAnsi" w:hAnsiTheme="minorHAnsi"/>
          <w:sz w:val="20"/>
          <w:szCs w:val="20"/>
        </w:rPr>
        <w:br w:type="page"/>
      </w:r>
    </w:p>
    <w:p w14:paraId="6E9B4BAE" w14:textId="77777777" w:rsidR="00E337F2" w:rsidRDefault="00E337F2" w:rsidP="00E337F2">
      <w:pPr>
        <w:pStyle w:val="Heading1"/>
        <w:jc w:val="center"/>
        <w:rPr>
          <w:b/>
        </w:rPr>
      </w:pPr>
      <w:r>
        <w:rPr>
          <w:b/>
        </w:rPr>
        <w:lastRenderedPageBreak/>
        <w:t>Appendix 5</w:t>
      </w:r>
    </w:p>
    <w:p w14:paraId="1A3DDDA3" w14:textId="7F5C6F2D" w:rsidR="000F53CD" w:rsidRDefault="000F53CD" w:rsidP="000F53CD">
      <w:pPr>
        <w:pStyle w:val="Heading1"/>
      </w:pPr>
      <w:r>
        <w:rPr>
          <w:b/>
        </w:rPr>
        <w:t xml:space="preserve">Planning Grant Process - Checklist: </w:t>
      </w:r>
    </w:p>
    <w:p w14:paraId="526C7B5F" w14:textId="77777777" w:rsidR="000F53CD" w:rsidRDefault="000F53CD" w:rsidP="000F53CD"/>
    <w:p w14:paraId="26C5DE74" w14:textId="54B44E0C" w:rsidR="000F53CD" w:rsidRDefault="000F53CD" w:rsidP="000F53CD">
      <w:pPr>
        <w:ind w:left="720"/>
        <w:rPr>
          <w:sz w:val="20"/>
          <w:szCs w:val="20"/>
        </w:rPr>
      </w:pPr>
      <w:r>
        <w:rPr>
          <w:sz w:val="20"/>
          <w:szCs w:val="20"/>
        </w:rPr>
        <w:t xml:space="preserve">This </w:t>
      </w:r>
      <w:r w:rsidR="00CA4CA8">
        <w:rPr>
          <w:sz w:val="20"/>
          <w:szCs w:val="20"/>
        </w:rPr>
        <w:t xml:space="preserve">template </w:t>
      </w:r>
      <w:r>
        <w:rPr>
          <w:sz w:val="20"/>
          <w:szCs w:val="20"/>
        </w:rPr>
        <w:t xml:space="preserve">checklist helps in the planning of activities for the duration of the Planning Grant Process. </w:t>
      </w:r>
      <w:r w:rsidR="00CA4CA8">
        <w:rPr>
          <w:sz w:val="20"/>
          <w:szCs w:val="20"/>
        </w:rPr>
        <w:t xml:space="preserve"> </w:t>
      </w:r>
    </w:p>
    <w:p w14:paraId="0FF3D40C" w14:textId="77777777" w:rsidR="000F53CD" w:rsidRDefault="000F53CD" w:rsidP="000F53CD"/>
    <w:tbl>
      <w:tblPr>
        <w:tblW w:w="861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3735"/>
        <w:gridCol w:w="3120"/>
      </w:tblGrid>
      <w:tr w:rsidR="000F53CD" w14:paraId="3A5F4EFC" w14:textId="77777777" w:rsidTr="00EE135C">
        <w:tc>
          <w:tcPr>
            <w:tcW w:w="1755" w:type="dxa"/>
            <w:shd w:val="clear" w:color="auto" w:fill="auto"/>
            <w:tcMar>
              <w:top w:w="100" w:type="dxa"/>
              <w:left w:w="100" w:type="dxa"/>
              <w:bottom w:w="100" w:type="dxa"/>
              <w:right w:w="100" w:type="dxa"/>
            </w:tcMar>
          </w:tcPr>
          <w:p w14:paraId="181A83EA" w14:textId="77777777" w:rsidR="000F53CD" w:rsidRDefault="000F53CD" w:rsidP="00EE135C">
            <w:pPr>
              <w:widowControl w:val="0"/>
              <w:pBdr>
                <w:top w:val="nil"/>
                <w:left w:val="nil"/>
                <w:bottom w:val="nil"/>
                <w:right w:val="nil"/>
                <w:between w:val="nil"/>
              </w:pBdr>
              <w:jc w:val="center"/>
              <w:rPr>
                <w:b/>
                <w:sz w:val="20"/>
                <w:szCs w:val="20"/>
              </w:rPr>
            </w:pPr>
            <w:r>
              <w:rPr>
                <w:b/>
                <w:sz w:val="20"/>
                <w:szCs w:val="20"/>
              </w:rPr>
              <w:t>Time</w:t>
            </w:r>
          </w:p>
        </w:tc>
        <w:tc>
          <w:tcPr>
            <w:tcW w:w="3735" w:type="dxa"/>
            <w:shd w:val="clear" w:color="auto" w:fill="auto"/>
            <w:tcMar>
              <w:top w:w="100" w:type="dxa"/>
              <w:left w:w="100" w:type="dxa"/>
              <w:bottom w:w="100" w:type="dxa"/>
              <w:right w:w="100" w:type="dxa"/>
            </w:tcMar>
          </w:tcPr>
          <w:p w14:paraId="4C435A49" w14:textId="77777777" w:rsidR="000F53CD" w:rsidRDefault="000F53CD" w:rsidP="00EE135C">
            <w:pPr>
              <w:widowControl w:val="0"/>
              <w:pBdr>
                <w:top w:val="nil"/>
                <w:left w:val="nil"/>
                <w:bottom w:val="nil"/>
                <w:right w:val="nil"/>
                <w:between w:val="nil"/>
              </w:pBdr>
              <w:jc w:val="center"/>
              <w:rPr>
                <w:b/>
                <w:sz w:val="20"/>
                <w:szCs w:val="20"/>
              </w:rPr>
            </w:pPr>
            <w:r>
              <w:rPr>
                <w:b/>
                <w:sz w:val="20"/>
                <w:szCs w:val="20"/>
              </w:rPr>
              <w:t>Activity</w:t>
            </w:r>
          </w:p>
        </w:tc>
        <w:tc>
          <w:tcPr>
            <w:tcW w:w="3120" w:type="dxa"/>
            <w:shd w:val="clear" w:color="auto" w:fill="auto"/>
            <w:tcMar>
              <w:top w:w="100" w:type="dxa"/>
              <w:left w:w="100" w:type="dxa"/>
              <w:bottom w:w="100" w:type="dxa"/>
              <w:right w:w="100" w:type="dxa"/>
            </w:tcMar>
          </w:tcPr>
          <w:p w14:paraId="4EEB77CA" w14:textId="086600D5" w:rsidR="000F53CD" w:rsidRDefault="000F53CD" w:rsidP="00EE135C">
            <w:pPr>
              <w:widowControl w:val="0"/>
              <w:pBdr>
                <w:top w:val="nil"/>
                <w:left w:val="nil"/>
                <w:bottom w:val="nil"/>
                <w:right w:val="nil"/>
                <w:between w:val="nil"/>
              </w:pBdr>
              <w:jc w:val="center"/>
              <w:rPr>
                <w:b/>
                <w:sz w:val="20"/>
                <w:szCs w:val="20"/>
              </w:rPr>
            </w:pPr>
            <w:r>
              <w:rPr>
                <w:b/>
                <w:sz w:val="20"/>
                <w:szCs w:val="20"/>
              </w:rPr>
              <w:t>Notes</w:t>
            </w:r>
          </w:p>
        </w:tc>
      </w:tr>
      <w:tr w:rsidR="000F53CD" w14:paraId="7EDE94C0" w14:textId="77777777" w:rsidTr="00EE135C">
        <w:tc>
          <w:tcPr>
            <w:tcW w:w="1755" w:type="dxa"/>
            <w:shd w:val="clear" w:color="auto" w:fill="auto"/>
            <w:tcMar>
              <w:top w:w="100" w:type="dxa"/>
              <w:left w:w="100" w:type="dxa"/>
              <w:bottom w:w="100" w:type="dxa"/>
              <w:right w:w="100" w:type="dxa"/>
            </w:tcMar>
          </w:tcPr>
          <w:p w14:paraId="7565E1C6" w14:textId="77777777" w:rsidR="000F53CD" w:rsidRDefault="000F53CD" w:rsidP="00EE135C">
            <w:pPr>
              <w:rPr>
                <w:b/>
                <w:sz w:val="20"/>
                <w:szCs w:val="20"/>
              </w:rPr>
            </w:pPr>
            <w:r>
              <w:rPr>
                <w:b/>
                <w:sz w:val="20"/>
                <w:szCs w:val="20"/>
              </w:rPr>
              <w:t xml:space="preserve">Soon after award notification (1-4 weeks) </w:t>
            </w:r>
          </w:p>
        </w:tc>
        <w:tc>
          <w:tcPr>
            <w:tcW w:w="3735" w:type="dxa"/>
            <w:shd w:val="clear" w:color="auto" w:fill="auto"/>
            <w:tcMar>
              <w:top w:w="100" w:type="dxa"/>
              <w:left w:w="100" w:type="dxa"/>
              <w:bottom w:w="100" w:type="dxa"/>
              <w:right w:w="100" w:type="dxa"/>
            </w:tcMar>
          </w:tcPr>
          <w:p w14:paraId="60936D07" w14:textId="614AA9EE" w:rsidR="000F53CD" w:rsidRDefault="00FC1BA3" w:rsidP="00EE135C">
            <w:pPr>
              <w:rPr>
                <w:sz w:val="20"/>
                <w:szCs w:val="20"/>
              </w:rPr>
            </w:pPr>
            <w:r>
              <w:rPr>
                <w:sz w:val="20"/>
                <w:szCs w:val="20"/>
              </w:rPr>
              <w:t xml:space="preserve">NSF </w:t>
            </w:r>
            <w:r w:rsidR="000F53CD">
              <w:rPr>
                <w:sz w:val="20"/>
                <w:szCs w:val="20"/>
              </w:rPr>
              <w:t xml:space="preserve">assigns and contracts an Evaluator to work the site PI’s. The site PI’s, cognizant NSF Program Director and Evaluator have a kick-off Meeting to answer Planning Award Process solicitation questions and set up expectations for the duration of the planning meeting process. </w:t>
            </w:r>
          </w:p>
        </w:tc>
        <w:tc>
          <w:tcPr>
            <w:tcW w:w="3120" w:type="dxa"/>
            <w:shd w:val="clear" w:color="auto" w:fill="auto"/>
            <w:tcMar>
              <w:top w:w="100" w:type="dxa"/>
              <w:left w:w="100" w:type="dxa"/>
              <w:bottom w:w="100" w:type="dxa"/>
              <w:right w:w="100" w:type="dxa"/>
            </w:tcMar>
          </w:tcPr>
          <w:p w14:paraId="12CA8860" w14:textId="77777777" w:rsidR="000F53CD" w:rsidRDefault="000F53CD" w:rsidP="00EE135C">
            <w:pPr>
              <w:widowControl w:val="0"/>
              <w:pBdr>
                <w:top w:val="nil"/>
                <w:left w:val="nil"/>
                <w:bottom w:val="nil"/>
                <w:right w:val="nil"/>
                <w:between w:val="nil"/>
              </w:pBdr>
              <w:rPr>
                <w:sz w:val="20"/>
                <w:szCs w:val="20"/>
              </w:rPr>
            </w:pPr>
          </w:p>
        </w:tc>
      </w:tr>
      <w:tr w:rsidR="000F53CD" w14:paraId="4D31A165" w14:textId="77777777" w:rsidTr="00EE135C">
        <w:tc>
          <w:tcPr>
            <w:tcW w:w="1755" w:type="dxa"/>
            <w:shd w:val="clear" w:color="auto" w:fill="auto"/>
            <w:tcMar>
              <w:top w:w="100" w:type="dxa"/>
              <w:left w:w="100" w:type="dxa"/>
              <w:bottom w:w="100" w:type="dxa"/>
              <w:right w:w="100" w:type="dxa"/>
            </w:tcMar>
          </w:tcPr>
          <w:p w14:paraId="3BFD8DB3" w14:textId="77777777" w:rsidR="000F53CD" w:rsidRDefault="000F53CD" w:rsidP="00EE135C">
            <w:pPr>
              <w:rPr>
                <w:sz w:val="20"/>
                <w:szCs w:val="20"/>
              </w:rPr>
            </w:pPr>
            <w:r>
              <w:rPr>
                <w:b/>
                <w:sz w:val="20"/>
                <w:szCs w:val="20"/>
              </w:rPr>
              <w:t>Well in Advance</w:t>
            </w:r>
            <w:r>
              <w:rPr>
                <w:sz w:val="20"/>
                <w:szCs w:val="20"/>
              </w:rPr>
              <w:t xml:space="preserve"> </w:t>
            </w:r>
            <w:r>
              <w:rPr>
                <w:b/>
                <w:sz w:val="20"/>
                <w:szCs w:val="20"/>
              </w:rPr>
              <w:t>(4-6 months prior to meeting)</w:t>
            </w:r>
          </w:p>
        </w:tc>
        <w:tc>
          <w:tcPr>
            <w:tcW w:w="3735" w:type="dxa"/>
            <w:shd w:val="clear" w:color="auto" w:fill="auto"/>
            <w:tcMar>
              <w:top w:w="100" w:type="dxa"/>
              <w:left w:w="100" w:type="dxa"/>
              <w:bottom w:w="100" w:type="dxa"/>
              <w:right w:w="100" w:type="dxa"/>
            </w:tcMar>
          </w:tcPr>
          <w:p w14:paraId="0931E0ED" w14:textId="1132B503" w:rsidR="000F53CD" w:rsidRDefault="000F53CD" w:rsidP="00EE135C">
            <w:pPr>
              <w:rPr>
                <w:sz w:val="20"/>
                <w:szCs w:val="20"/>
              </w:rPr>
            </w:pPr>
            <w:r>
              <w:rPr>
                <w:sz w:val="20"/>
                <w:szCs w:val="20"/>
              </w:rPr>
              <w:t>Site PI’s (Planning Team) develop prospective Center’s Value proposition</w:t>
            </w:r>
            <w:r w:rsidR="008F5E9A">
              <w:rPr>
                <w:sz w:val="20"/>
                <w:szCs w:val="20"/>
              </w:rPr>
              <w:t>s</w:t>
            </w:r>
            <w:r>
              <w:rPr>
                <w:sz w:val="20"/>
                <w:szCs w:val="20"/>
              </w:rPr>
              <w:t xml:space="preserve"> and define key industry members segments based on learnings from site-by-site IUCRC Boot Camp industry member (customer) discovery interviews </w:t>
            </w:r>
          </w:p>
        </w:tc>
        <w:tc>
          <w:tcPr>
            <w:tcW w:w="3120" w:type="dxa"/>
            <w:shd w:val="clear" w:color="auto" w:fill="auto"/>
            <w:tcMar>
              <w:top w:w="100" w:type="dxa"/>
              <w:left w:w="100" w:type="dxa"/>
              <w:bottom w:w="100" w:type="dxa"/>
              <w:right w:w="100" w:type="dxa"/>
            </w:tcMar>
          </w:tcPr>
          <w:p w14:paraId="598E8FDB" w14:textId="77777777" w:rsidR="000F53CD" w:rsidRDefault="000F53CD" w:rsidP="00EE135C">
            <w:pPr>
              <w:widowControl w:val="0"/>
              <w:pBdr>
                <w:top w:val="nil"/>
                <w:left w:val="nil"/>
                <w:bottom w:val="nil"/>
                <w:right w:val="nil"/>
                <w:between w:val="nil"/>
              </w:pBdr>
              <w:rPr>
                <w:sz w:val="20"/>
                <w:szCs w:val="20"/>
              </w:rPr>
            </w:pPr>
          </w:p>
        </w:tc>
      </w:tr>
      <w:tr w:rsidR="000F53CD" w14:paraId="357350BB" w14:textId="77777777" w:rsidTr="00EE135C">
        <w:tc>
          <w:tcPr>
            <w:tcW w:w="1755" w:type="dxa"/>
            <w:shd w:val="clear" w:color="auto" w:fill="auto"/>
            <w:tcMar>
              <w:top w:w="100" w:type="dxa"/>
              <w:left w:w="100" w:type="dxa"/>
              <w:bottom w:w="100" w:type="dxa"/>
              <w:right w:w="100" w:type="dxa"/>
            </w:tcMar>
          </w:tcPr>
          <w:p w14:paraId="04097B8F" w14:textId="77777777" w:rsidR="000F53CD" w:rsidRDefault="000F53CD" w:rsidP="00EE135C">
            <w:pPr>
              <w:rPr>
                <w:sz w:val="20"/>
                <w:szCs w:val="20"/>
              </w:rPr>
            </w:pPr>
            <w:r>
              <w:rPr>
                <w:b/>
                <w:sz w:val="20"/>
                <w:szCs w:val="20"/>
              </w:rPr>
              <w:t>Well in Advance</w:t>
            </w:r>
            <w:r>
              <w:rPr>
                <w:sz w:val="20"/>
                <w:szCs w:val="20"/>
              </w:rPr>
              <w:t xml:space="preserve"> </w:t>
            </w:r>
            <w:r>
              <w:rPr>
                <w:b/>
                <w:sz w:val="20"/>
                <w:szCs w:val="20"/>
              </w:rPr>
              <w:t>(3-4 months prior to meeting)</w:t>
            </w:r>
          </w:p>
        </w:tc>
        <w:tc>
          <w:tcPr>
            <w:tcW w:w="3735" w:type="dxa"/>
            <w:shd w:val="clear" w:color="auto" w:fill="auto"/>
            <w:tcMar>
              <w:top w:w="100" w:type="dxa"/>
              <w:left w:w="100" w:type="dxa"/>
              <w:bottom w:w="100" w:type="dxa"/>
              <w:right w:w="100" w:type="dxa"/>
            </w:tcMar>
          </w:tcPr>
          <w:p w14:paraId="7AD5C495" w14:textId="77777777" w:rsidR="000F53CD" w:rsidRDefault="000F53CD" w:rsidP="00EE135C">
            <w:pPr>
              <w:rPr>
                <w:sz w:val="20"/>
                <w:szCs w:val="20"/>
              </w:rPr>
            </w:pPr>
            <w:r>
              <w:rPr>
                <w:sz w:val="20"/>
                <w:szCs w:val="20"/>
              </w:rPr>
              <w:t>Site PI’s develop a dynamic site-by-site listing of potential center sponsors identified in the boot camp process and that summarizes where each organization is in their recruitment process (include a percentage estimate for each potential sponsor of the likelihood of their attending the planning meeting and of their becoming a charter member). PI’s share this list amongst the site directors and center Evaluator</w:t>
            </w:r>
          </w:p>
        </w:tc>
        <w:tc>
          <w:tcPr>
            <w:tcW w:w="3120" w:type="dxa"/>
            <w:shd w:val="clear" w:color="auto" w:fill="auto"/>
            <w:tcMar>
              <w:top w:w="100" w:type="dxa"/>
              <w:left w:w="100" w:type="dxa"/>
              <w:bottom w:w="100" w:type="dxa"/>
              <w:right w:w="100" w:type="dxa"/>
            </w:tcMar>
          </w:tcPr>
          <w:p w14:paraId="75E38BB3" w14:textId="77777777" w:rsidR="000F53CD" w:rsidRDefault="000F53CD" w:rsidP="00EE135C">
            <w:pPr>
              <w:widowControl w:val="0"/>
              <w:pBdr>
                <w:top w:val="nil"/>
                <w:left w:val="nil"/>
                <w:bottom w:val="nil"/>
                <w:right w:val="nil"/>
                <w:between w:val="nil"/>
              </w:pBdr>
              <w:rPr>
                <w:sz w:val="20"/>
                <w:szCs w:val="20"/>
              </w:rPr>
            </w:pPr>
          </w:p>
        </w:tc>
      </w:tr>
      <w:tr w:rsidR="000F53CD" w14:paraId="152BAAB1" w14:textId="77777777" w:rsidTr="00EE135C">
        <w:tc>
          <w:tcPr>
            <w:tcW w:w="1755" w:type="dxa"/>
            <w:shd w:val="clear" w:color="auto" w:fill="auto"/>
            <w:tcMar>
              <w:top w:w="100" w:type="dxa"/>
              <w:left w:w="100" w:type="dxa"/>
              <w:bottom w:w="100" w:type="dxa"/>
              <w:right w:w="100" w:type="dxa"/>
            </w:tcMar>
          </w:tcPr>
          <w:p w14:paraId="23ECF5C5" w14:textId="77777777" w:rsidR="000F53CD" w:rsidRDefault="000F53CD" w:rsidP="00EE135C">
            <w:pPr>
              <w:rPr>
                <w:sz w:val="20"/>
                <w:szCs w:val="20"/>
              </w:rPr>
            </w:pPr>
            <w:r>
              <w:rPr>
                <w:b/>
                <w:sz w:val="20"/>
                <w:szCs w:val="20"/>
              </w:rPr>
              <w:t>(3-4 months prior to meeting)</w:t>
            </w:r>
          </w:p>
        </w:tc>
        <w:tc>
          <w:tcPr>
            <w:tcW w:w="3735" w:type="dxa"/>
            <w:shd w:val="clear" w:color="auto" w:fill="auto"/>
            <w:tcMar>
              <w:top w:w="100" w:type="dxa"/>
              <w:left w:w="100" w:type="dxa"/>
              <w:bottom w:w="100" w:type="dxa"/>
              <w:right w:w="100" w:type="dxa"/>
            </w:tcMar>
          </w:tcPr>
          <w:p w14:paraId="549D4641" w14:textId="77777777" w:rsidR="000F53CD" w:rsidRDefault="000F53CD" w:rsidP="00EE135C">
            <w:pPr>
              <w:rPr>
                <w:sz w:val="20"/>
                <w:szCs w:val="20"/>
              </w:rPr>
            </w:pPr>
            <w:r>
              <w:rPr>
                <w:sz w:val="20"/>
                <w:szCs w:val="20"/>
              </w:rPr>
              <w:t xml:space="preserve">Site PI’s schedule regular conference calls for all site PI’s (doesn’t apply to single site planning meetings), local meeting planner(s), and center Evaluator. Start developing Planning Meeting Agenda. </w:t>
            </w:r>
          </w:p>
        </w:tc>
        <w:tc>
          <w:tcPr>
            <w:tcW w:w="3120" w:type="dxa"/>
            <w:shd w:val="clear" w:color="auto" w:fill="auto"/>
            <w:tcMar>
              <w:top w:w="100" w:type="dxa"/>
              <w:left w:w="100" w:type="dxa"/>
              <w:bottom w:w="100" w:type="dxa"/>
              <w:right w:w="100" w:type="dxa"/>
            </w:tcMar>
          </w:tcPr>
          <w:p w14:paraId="309D1497" w14:textId="77777777" w:rsidR="000F53CD" w:rsidRDefault="000F53CD" w:rsidP="00EE135C">
            <w:pPr>
              <w:widowControl w:val="0"/>
              <w:pBdr>
                <w:top w:val="nil"/>
                <w:left w:val="nil"/>
                <w:bottom w:val="nil"/>
                <w:right w:val="nil"/>
                <w:between w:val="nil"/>
              </w:pBdr>
              <w:rPr>
                <w:sz w:val="20"/>
                <w:szCs w:val="20"/>
              </w:rPr>
            </w:pPr>
          </w:p>
        </w:tc>
      </w:tr>
      <w:tr w:rsidR="000F53CD" w14:paraId="2D0D61D4" w14:textId="77777777" w:rsidTr="00EE135C">
        <w:tc>
          <w:tcPr>
            <w:tcW w:w="1755" w:type="dxa"/>
            <w:shd w:val="clear" w:color="auto" w:fill="auto"/>
            <w:tcMar>
              <w:top w:w="100" w:type="dxa"/>
              <w:left w:w="100" w:type="dxa"/>
              <w:bottom w:w="100" w:type="dxa"/>
              <w:right w:w="100" w:type="dxa"/>
            </w:tcMar>
          </w:tcPr>
          <w:p w14:paraId="474006DE" w14:textId="77777777" w:rsidR="000F53CD" w:rsidRDefault="000F53CD" w:rsidP="00EE135C">
            <w:pPr>
              <w:rPr>
                <w:sz w:val="20"/>
                <w:szCs w:val="20"/>
              </w:rPr>
            </w:pPr>
            <w:r>
              <w:rPr>
                <w:b/>
                <w:sz w:val="20"/>
                <w:szCs w:val="20"/>
              </w:rPr>
              <w:t>(2-3 months prior to meeting)</w:t>
            </w:r>
          </w:p>
        </w:tc>
        <w:tc>
          <w:tcPr>
            <w:tcW w:w="3735" w:type="dxa"/>
            <w:shd w:val="clear" w:color="auto" w:fill="auto"/>
            <w:tcMar>
              <w:top w:w="100" w:type="dxa"/>
              <w:left w:w="100" w:type="dxa"/>
              <w:bottom w:w="100" w:type="dxa"/>
              <w:right w:w="100" w:type="dxa"/>
            </w:tcMar>
          </w:tcPr>
          <w:p w14:paraId="7E543FD2" w14:textId="77777777" w:rsidR="000F53CD" w:rsidRDefault="000F53CD" w:rsidP="00EE135C">
            <w:pPr>
              <w:rPr>
                <w:sz w:val="20"/>
                <w:szCs w:val="20"/>
              </w:rPr>
            </w:pPr>
            <w:r>
              <w:rPr>
                <w:sz w:val="20"/>
                <w:szCs w:val="20"/>
              </w:rPr>
              <w:t xml:space="preserve">Site PI’s discuss Planning Meeting logistics: </w:t>
            </w:r>
          </w:p>
          <w:p w14:paraId="01215EF1" w14:textId="77777777" w:rsidR="000F53CD" w:rsidRDefault="000F53CD" w:rsidP="00EE135C">
            <w:pPr>
              <w:numPr>
                <w:ilvl w:val="0"/>
                <w:numId w:val="22"/>
              </w:numPr>
              <w:rPr>
                <w:sz w:val="20"/>
                <w:szCs w:val="20"/>
              </w:rPr>
            </w:pPr>
            <w:r>
              <w:rPr>
                <w:sz w:val="20"/>
                <w:szCs w:val="20"/>
              </w:rPr>
              <w:t xml:space="preserve">ID potential meeting dates and verify that facilities are available for each; </w:t>
            </w:r>
          </w:p>
          <w:p w14:paraId="7843FC91" w14:textId="77777777" w:rsidR="000F53CD" w:rsidRDefault="000F53CD" w:rsidP="00EE135C">
            <w:pPr>
              <w:numPr>
                <w:ilvl w:val="0"/>
                <w:numId w:val="22"/>
              </w:numPr>
              <w:rPr>
                <w:sz w:val="20"/>
                <w:szCs w:val="20"/>
              </w:rPr>
            </w:pPr>
            <w:r>
              <w:rPr>
                <w:sz w:val="20"/>
                <w:szCs w:val="20"/>
              </w:rPr>
              <w:t xml:space="preserve">Clear 2-3 potential dates with the cognizant IUCRC program director(s), and; </w:t>
            </w:r>
          </w:p>
          <w:p w14:paraId="633D4FA5" w14:textId="77777777" w:rsidR="000F53CD" w:rsidRDefault="000F53CD" w:rsidP="00EE135C">
            <w:pPr>
              <w:numPr>
                <w:ilvl w:val="0"/>
                <w:numId w:val="22"/>
              </w:numPr>
              <w:rPr>
                <w:sz w:val="20"/>
                <w:szCs w:val="20"/>
              </w:rPr>
            </w:pPr>
            <w:r>
              <w:rPr>
                <w:sz w:val="20"/>
                <w:szCs w:val="20"/>
              </w:rPr>
              <w:t xml:space="preserve">Survey/poll key potential attendees (industry and local university) to ID which dates will </w:t>
            </w:r>
            <w:r>
              <w:rPr>
                <w:sz w:val="20"/>
                <w:szCs w:val="20"/>
              </w:rPr>
              <w:lastRenderedPageBreak/>
              <w:t>likely work best for the planning meeting</w:t>
            </w:r>
          </w:p>
        </w:tc>
        <w:tc>
          <w:tcPr>
            <w:tcW w:w="3120" w:type="dxa"/>
            <w:shd w:val="clear" w:color="auto" w:fill="auto"/>
            <w:tcMar>
              <w:top w:w="100" w:type="dxa"/>
              <w:left w:w="100" w:type="dxa"/>
              <w:bottom w:w="100" w:type="dxa"/>
              <w:right w:w="100" w:type="dxa"/>
            </w:tcMar>
          </w:tcPr>
          <w:p w14:paraId="422553D1" w14:textId="77777777" w:rsidR="000F53CD" w:rsidRDefault="000F53CD" w:rsidP="00EE135C">
            <w:pPr>
              <w:widowControl w:val="0"/>
              <w:pBdr>
                <w:top w:val="nil"/>
                <w:left w:val="nil"/>
                <w:bottom w:val="nil"/>
                <w:right w:val="nil"/>
                <w:between w:val="nil"/>
              </w:pBdr>
              <w:rPr>
                <w:sz w:val="20"/>
                <w:szCs w:val="20"/>
              </w:rPr>
            </w:pPr>
          </w:p>
        </w:tc>
      </w:tr>
      <w:tr w:rsidR="000F53CD" w14:paraId="135095A0" w14:textId="77777777" w:rsidTr="00EE135C">
        <w:tc>
          <w:tcPr>
            <w:tcW w:w="1755" w:type="dxa"/>
            <w:shd w:val="clear" w:color="auto" w:fill="auto"/>
            <w:tcMar>
              <w:top w:w="100" w:type="dxa"/>
              <w:left w:w="100" w:type="dxa"/>
              <w:bottom w:w="100" w:type="dxa"/>
              <w:right w:w="100" w:type="dxa"/>
            </w:tcMar>
          </w:tcPr>
          <w:p w14:paraId="756EC0E1" w14:textId="77777777" w:rsidR="000F53CD" w:rsidRDefault="000F53CD" w:rsidP="00EE135C">
            <w:pPr>
              <w:rPr>
                <w:sz w:val="20"/>
                <w:szCs w:val="20"/>
              </w:rPr>
            </w:pPr>
            <w:r>
              <w:rPr>
                <w:b/>
                <w:sz w:val="20"/>
                <w:szCs w:val="20"/>
              </w:rPr>
              <w:t>(2-3 months prior to meeting)</w:t>
            </w:r>
          </w:p>
        </w:tc>
        <w:tc>
          <w:tcPr>
            <w:tcW w:w="3735" w:type="dxa"/>
            <w:shd w:val="clear" w:color="auto" w:fill="auto"/>
            <w:tcMar>
              <w:top w:w="100" w:type="dxa"/>
              <w:left w:w="100" w:type="dxa"/>
              <w:bottom w:w="100" w:type="dxa"/>
              <w:right w:w="100" w:type="dxa"/>
            </w:tcMar>
          </w:tcPr>
          <w:p w14:paraId="34EA60CA" w14:textId="77777777" w:rsidR="000F53CD" w:rsidRDefault="000F53CD" w:rsidP="00EE135C">
            <w:pPr>
              <w:rPr>
                <w:sz w:val="20"/>
                <w:szCs w:val="20"/>
              </w:rPr>
            </w:pPr>
            <w:r>
              <w:rPr>
                <w:sz w:val="20"/>
                <w:szCs w:val="20"/>
              </w:rPr>
              <w:t>Site PI’s obtain the services of an experienced meeting planner to help w/ industry-standard materials preparation and logistics. That person should be assigned to the point of registration</w:t>
            </w:r>
          </w:p>
        </w:tc>
        <w:tc>
          <w:tcPr>
            <w:tcW w:w="3120" w:type="dxa"/>
            <w:shd w:val="clear" w:color="auto" w:fill="auto"/>
            <w:tcMar>
              <w:top w:w="100" w:type="dxa"/>
              <w:left w:w="100" w:type="dxa"/>
              <w:bottom w:w="100" w:type="dxa"/>
              <w:right w:w="100" w:type="dxa"/>
            </w:tcMar>
          </w:tcPr>
          <w:p w14:paraId="1E8FF256" w14:textId="77777777" w:rsidR="000F53CD" w:rsidRDefault="000F53CD" w:rsidP="00EE135C">
            <w:pPr>
              <w:widowControl w:val="0"/>
              <w:pBdr>
                <w:top w:val="nil"/>
                <w:left w:val="nil"/>
                <w:bottom w:val="nil"/>
                <w:right w:val="nil"/>
                <w:between w:val="nil"/>
              </w:pBdr>
              <w:rPr>
                <w:sz w:val="20"/>
                <w:szCs w:val="20"/>
              </w:rPr>
            </w:pPr>
          </w:p>
        </w:tc>
      </w:tr>
      <w:tr w:rsidR="000F53CD" w14:paraId="352224DE" w14:textId="77777777" w:rsidTr="00EE135C">
        <w:tc>
          <w:tcPr>
            <w:tcW w:w="1755" w:type="dxa"/>
            <w:shd w:val="clear" w:color="auto" w:fill="auto"/>
            <w:tcMar>
              <w:top w:w="100" w:type="dxa"/>
              <w:left w:w="100" w:type="dxa"/>
              <w:bottom w:w="100" w:type="dxa"/>
              <w:right w:w="100" w:type="dxa"/>
            </w:tcMar>
          </w:tcPr>
          <w:p w14:paraId="1588E070" w14:textId="77777777" w:rsidR="000F53CD" w:rsidRDefault="000F53CD" w:rsidP="00EE135C">
            <w:pPr>
              <w:rPr>
                <w:sz w:val="20"/>
                <w:szCs w:val="20"/>
              </w:rPr>
            </w:pPr>
            <w:r>
              <w:rPr>
                <w:b/>
                <w:sz w:val="20"/>
                <w:szCs w:val="20"/>
              </w:rPr>
              <w:t>Pre-meeting: (a month prior to meeting)</w:t>
            </w:r>
          </w:p>
        </w:tc>
        <w:tc>
          <w:tcPr>
            <w:tcW w:w="3735" w:type="dxa"/>
            <w:shd w:val="clear" w:color="auto" w:fill="auto"/>
            <w:tcMar>
              <w:top w:w="100" w:type="dxa"/>
              <w:left w:w="100" w:type="dxa"/>
              <w:bottom w:w="100" w:type="dxa"/>
              <w:right w:w="100" w:type="dxa"/>
            </w:tcMar>
          </w:tcPr>
          <w:p w14:paraId="3F16DCD7" w14:textId="77777777" w:rsidR="000F53CD" w:rsidRDefault="000F53CD" w:rsidP="00EE135C">
            <w:pPr>
              <w:rPr>
                <w:sz w:val="20"/>
                <w:szCs w:val="20"/>
              </w:rPr>
            </w:pPr>
            <w:r>
              <w:rPr>
                <w:sz w:val="20"/>
                <w:szCs w:val="20"/>
              </w:rPr>
              <w:t>Site PI’s distribute common presentation template (w/ time specifications) to be used and adhered to by all project presenters (w/deliverables, milestones, timetable, budget &amp; time limits) – Pre-meeting reminder emails are highly recommended</w:t>
            </w:r>
          </w:p>
        </w:tc>
        <w:tc>
          <w:tcPr>
            <w:tcW w:w="3120" w:type="dxa"/>
            <w:shd w:val="clear" w:color="auto" w:fill="auto"/>
            <w:tcMar>
              <w:top w:w="100" w:type="dxa"/>
              <w:left w:w="100" w:type="dxa"/>
              <w:bottom w:w="100" w:type="dxa"/>
              <w:right w:w="100" w:type="dxa"/>
            </w:tcMar>
          </w:tcPr>
          <w:p w14:paraId="6B22E7C3" w14:textId="77777777" w:rsidR="000F53CD" w:rsidRDefault="000F53CD" w:rsidP="00EE135C">
            <w:pPr>
              <w:widowControl w:val="0"/>
              <w:pBdr>
                <w:top w:val="nil"/>
                <w:left w:val="nil"/>
                <w:bottom w:val="nil"/>
                <w:right w:val="nil"/>
                <w:between w:val="nil"/>
              </w:pBdr>
              <w:rPr>
                <w:sz w:val="20"/>
                <w:szCs w:val="20"/>
              </w:rPr>
            </w:pPr>
          </w:p>
        </w:tc>
      </w:tr>
      <w:tr w:rsidR="000F53CD" w14:paraId="1C1BC9E3" w14:textId="77777777" w:rsidTr="00EE135C">
        <w:tc>
          <w:tcPr>
            <w:tcW w:w="1755" w:type="dxa"/>
            <w:shd w:val="clear" w:color="auto" w:fill="auto"/>
            <w:tcMar>
              <w:top w:w="100" w:type="dxa"/>
              <w:left w:w="100" w:type="dxa"/>
              <w:bottom w:w="100" w:type="dxa"/>
              <w:right w:w="100" w:type="dxa"/>
            </w:tcMar>
          </w:tcPr>
          <w:p w14:paraId="79ED2A64" w14:textId="77777777" w:rsidR="000F53CD" w:rsidRDefault="000F53CD" w:rsidP="00EE135C">
            <w:pPr>
              <w:rPr>
                <w:sz w:val="20"/>
                <w:szCs w:val="20"/>
              </w:rPr>
            </w:pPr>
            <w:r>
              <w:rPr>
                <w:b/>
                <w:sz w:val="20"/>
                <w:szCs w:val="20"/>
              </w:rPr>
              <w:t>Pre-meeting: (3-5 days prior to meeting)</w:t>
            </w:r>
          </w:p>
        </w:tc>
        <w:tc>
          <w:tcPr>
            <w:tcW w:w="3735" w:type="dxa"/>
            <w:shd w:val="clear" w:color="auto" w:fill="auto"/>
            <w:tcMar>
              <w:top w:w="100" w:type="dxa"/>
              <w:left w:w="100" w:type="dxa"/>
              <w:bottom w:w="100" w:type="dxa"/>
              <w:right w:w="100" w:type="dxa"/>
            </w:tcMar>
          </w:tcPr>
          <w:p w14:paraId="1A80450D" w14:textId="77777777" w:rsidR="000F53CD" w:rsidRDefault="000F53CD" w:rsidP="00EE135C">
            <w:pPr>
              <w:rPr>
                <w:sz w:val="20"/>
                <w:szCs w:val="20"/>
              </w:rPr>
            </w:pPr>
            <w:r>
              <w:rPr>
                <w:sz w:val="20"/>
                <w:szCs w:val="20"/>
              </w:rPr>
              <w:t>Meeting Planner email all industry registrants reminding them to bring their laptops (so they can complete their online project feedback forms in real time (Smartphones work too)</w:t>
            </w:r>
          </w:p>
        </w:tc>
        <w:tc>
          <w:tcPr>
            <w:tcW w:w="3120" w:type="dxa"/>
            <w:shd w:val="clear" w:color="auto" w:fill="auto"/>
            <w:tcMar>
              <w:top w:w="100" w:type="dxa"/>
              <w:left w:w="100" w:type="dxa"/>
              <w:bottom w:w="100" w:type="dxa"/>
              <w:right w:w="100" w:type="dxa"/>
            </w:tcMar>
          </w:tcPr>
          <w:p w14:paraId="45E5CDFA" w14:textId="77777777" w:rsidR="000F53CD" w:rsidRDefault="000F53CD" w:rsidP="00EE135C">
            <w:pPr>
              <w:widowControl w:val="0"/>
              <w:pBdr>
                <w:top w:val="nil"/>
                <w:left w:val="nil"/>
                <w:bottom w:val="nil"/>
                <w:right w:val="nil"/>
                <w:between w:val="nil"/>
              </w:pBdr>
              <w:rPr>
                <w:sz w:val="20"/>
                <w:szCs w:val="20"/>
              </w:rPr>
            </w:pPr>
          </w:p>
        </w:tc>
      </w:tr>
      <w:tr w:rsidR="000F53CD" w14:paraId="36A976DA" w14:textId="77777777" w:rsidTr="00EE135C">
        <w:tc>
          <w:tcPr>
            <w:tcW w:w="1755" w:type="dxa"/>
            <w:shd w:val="clear" w:color="auto" w:fill="auto"/>
            <w:tcMar>
              <w:top w:w="100" w:type="dxa"/>
              <w:left w:w="100" w:type="dxa"/>
              <w:bottom w:w="100" w:type="dxa"/>
              <w:right w:w="100" w:type="dxa"/>
            </w:tcMar>
          </w:tcPr>
          <w:p w14:paraId="711CC9AD" w14:textId="77777777" w:rsidR="000F53CD" w:rsidRDefault="000F53CD" w:rsidP="00EE135C">
            <w:pPr>
              <w:rPr>
                <w:b/>
                <w:sz w:val="20"/>
                <w:szCs w:val="20"/>
              </w:rPr>
            </w:pPr>
            <w:r>
              <w:rPr>
                <w:b/>
                <w:sz w:val="20"/>
                <w:szCs w:val="20"/>
              </w:rPr>
              <w:t>Pre-meeting (several days prior to and on day of meeting)</w:t>
            </w:r>
          </w:p>
        </w:tc>
        <w:tc>
          <w:tcPr>
            <w:tcW w:w="3735" w:type="dxa"/>
            <w:shd w:val="clear" w:color="auto" w:fill="auto"/>
            <w:tcMar>
              <w:top w:w="100" w:type="dxa"/>
              <w:left w:w="100" w:type="dxa"/>
              <w:bottom w:w="100" w:type="dxa"/>
              <w:right w:w="100" w:type="dxa"/>
            </w:tcMar>
          </w:tcPr>
          <w:p w14:paraId="7871E53C" w14:textId="77777777" w:rsidR="000F53CD" w:rsidRDefault="000F53CD" w:rsidP="00EE135C">
            <w:pPr>
              <w:rPr>
                <w:sz w:val="20"/>
                <w:szCs w:val="20"/>
              </w:rPr>
            </w:pPr>
            <w:r>
              <w:rPr>
                <w:sz w:val="20"/>
                <w:szCs w:val="20"/>
              </w:rPr>
              <w:t>Meeting Planning conduct on-site testing of Internet connectivity. On Day 1 of the meeting have an IT person in attendance to troubleshoot as necessary</w:t>
            </w:r>
          </w:p>
        </w:tc>
        <w:tc>
          <w:tcPr>
            <w:tcW w:w="3120" w:type="dxa"/>
            <w:shd w:val="clear" w:color="auto" w:fill="auto"/>
            <w:tcMar>
              <w:top w:w="100" w:type="dxa"/>
              <w:left w:w="100" w:type="dxa"/>
              <w:bottom w:w="100" w:type="dxa"/>
              <w:right w:w="100" w:type="dxa"/>
            </w:tcMar>
          </w:tcPr>
          <w:p w14:paraId="44742482" w14:textId="77777777" w:rsidR="000F53CD" w:rsidRDefault="000F53CD" w:rsidP="00EE135C">
            <w:pPr>
              <w:widowControl w:val="0"/>
              <w:pBdr>
                <w:top w:val="nil"/>
                <w:left w:val="nil"/>
                <w:bottom w:val="nil"/>
                <w:right w:val="nil"/>
                <w:between w:val="nil"/>
              </w:pBdr>
              <w:rPr>
                <w:sz w:val="20"/>
                <w:szCs w:val="20"/>
              </w:rPr>
            </w:pPr>
          </w:p>
        </w:tc>
      </w:tr>
      <w:tr w:rsidR="000F53CD" w14:paraId="5C1E7BE8" w14:textId="77777777" w:rsidTr="00EE135C">
        <w:tc>
          <w:tcPr>
            <w:tcW w:w="1755" w:type="dxa"/>
            <w:shd w:val="clear" w:color="auto" w:fill="auto"/>
            <w:tcMar>
              <w:top w:w="100" w:type="dxa"/>
              <w:left w:w="100" w:type="dxa"/>
              <w:bottom w:w="100" w:type="dxa"/>
              <w:right w:w="100" w:type="dxa"/>
            </w:tcMar>
          </w:tcPr>
          <w:p w14:paraId="1E416B0E" w14:textId="77777777" w:rsidR="000F53CD" w:rsidRDefault="000F53CD" w:rsidP="00EE135C">
            <w:pPr>
              <w:rPr>
                <w:b/>
                <w:sz w:val="20"/>
                <w:szCs w:val="20"/>
              </w:rPr>
            </w:pPr>
            <w:r>
              <w:rPr>
                <w:b/>
                <w:sz w:val="20"/>
                <w:szCs w:val="20"/>
              </w:rPr>
              <w:t>Pre-meeting (several days prior to and on day of meeting)</w:t>
            </w:r>
          </w:p>
        </w:tc>
        <w:tc>
          <w:tcPr>
            <w:tcW w:w="3735" w:type="dxa"/>
            <w:shd w:val="clear" w:color="auto" w:fill="auto"/>
            <w:tcMar>
              <w:top w:w="100" w:type="dxa"/>
              <w:left w:w="100" w:type="dxa"/>
              <w:bottom w:w="100" w:type="dxa"/>
              <w:right w:w="100" w:type="dxa"/>
            </w:tcMar>
          </w:tcPr>
          <w:p w14:paraId="4EB4B41A" w14:textId="5F593927" w:rsidR="000F53CD" w:rsidRDefault="000F53CD" w:rsidP="00EE135C">
            <w:pPr>
              <w:rPr>
                <w:sz w:val="20"/>
                <w:szCs w:val="20"/>
              </w:rPr>
            </w:pPr>
            <w:r>
              <w:rPr>
                <w:sz w:val="20"/>
                <w:szCs w:val="20"/>
              </w:rPr>
              <w:t xml:space="preserve">Verify these </w:t>
            </w:r>
            <w:r w:rsidR="00117003">
              <w:rPr>
                <w:sz w:val="20"/>
                <w:szCs w:val="20"/>
              </w:rPr>
              <w:t xml:space="preserve">suggested </w:t>
            </w:r>
            <w:r>
              <w:rPr>
                <w:sz w:val="20"/>
                <w:szCs w:val="20"/>
              </w:rPr>
              <w:t>elements:</w:t>
            </w:r>
          </w:p>
          <w:p w14:paraId="056E363F" w14:textId="77777777" w:rsidR="000F53CD" w:rsidRDefault="000F53CD" w:rsidP="00EE135C">
            <w:pPr>
              <w:numPr>
                <w:ilvl w:val="0"/>
                <w:numId w:val="7"/>
              </w:numPr>
              <w:rPr>
                <w:sz w:val="20"/>
                <w:szCs w:val="20"/>
              </w:rPr>
            </w:pPr>
            <w:r>
              <w:rPr>
                <w:sz w:val="20"/>
                <w:szCs w:val="20"/>
              </w:rPr>
              <w:t xml:space="preserve">Printed name tags w/ affiliations. (Table name placards, especially for industry are also good) </w:t>
            </w:r>
          </w:p>
          <w:p w14:paraId="7023B878" w14:textId="77777777" w:rsidR="000F53CD" w:rsidRDefault="000F53CD" w:rsidP="00EE135C">
            <w:pPr>
              <w:numPr>
                <w:ilvl w:val="0"/>
                <w:numId w:val="7"/>
              </w:numPr>
              <w:rPr>
                <w:sz w:val="20"/>
                <w:szCs w:val="20"/>
              </w:rPr>
            </w:pPr>
            <w:r>
              <w:rPr>
                <w:sz w:val="20"/>
                <w:szCs w:val="20"/>
              </w:rPr>
              <w:t xml:space="preserve">In Binder and/or as handout: The Agenda </w:t>
            </w:r>
          </w:p>
          <w:p w14:paraId="2568CC88" w14:textId="77777777" w:rsidR="000F53CD" w:rsidRDefault="000F53CD" w:rsidP="00EE135C">
            <w:pPr>
              <w:numPr>
                <w:ilvl w:val="0"/>
                <w:numId w:val="7"/>
              </w:numPr>
              <w:rPr>
                <w:sz w:val="20"/>
                <w:szCs w:val="20"/>
              </w:rPr>
            </w:pPr>
            <w:r>
              <w:rPr>
                <w:sz w:val="20"/>
                <w:szCs w:val="20"/>
              </w:rPr>
              <w:t xml:space="preserve">In Tabbed Binder: List of Registrants - (industry, university) w/ contact information. </w:t>
            </w:r>
          </w:p>
          <w:p w14:paraId="407B377A" w14:textId="51C061A4" w:rsidR="000F53CD" w:rsidRDefault="000F53CD" w:rsidP="00EE135C">
            <w:pPr>
              <w:numPr>
                <w:ilvl w:val="0"/>
                <w:numId w:val="7"/>
              </w:numPr>
              <w:rPr>
                <w:sz w:val="20"/>
                <w:szCs w:val="20"/>
              </w:rPr>
            </w:pPr>
            <w:r>
              <w:rPr>
                <w:sz w:val="20"/>
                <w:szCs w:val="20"/>
              </w:rPr>
              <w:t xml:space="preserve">In Tabbed Binder: University </w:t>
            </w:r>
            <w:r w:rsidR="006A745F">
              <w:rPr>
                <w:sz w:val="20"/>
                <w:szCs w:val="20"/>
              </w:rPr>
              <w:t>presentations</w:t>
            </w:r>
            <w:r>
              <w:rPr>
                <w:sz w:val="20"/>
                <w:szCs w:val="20"/>
              </w:rPr>
              <w:t>.</w:t>
            </w:r>
          </w:p>
          <w:p w14:paraId="520C1464" w14:textId="77777777" w:rsidR="000F53CD" w:rsidRDefault="000F53CD" w:rsidP="00EE135C">
            <w:pPr>
              <w:numPr>
                <w:ilvl w:val="0"/>
                <w:numId w:val="7"/>
              </w:numPr>
              <w:rPr>
                <w:sz w:val="20"/>
                <w:szCs w:val="20"/>
              </w:rPr>
            </w:pPr>
            <w:r>
              <w:rPr>
                <w:sz w:val="20"/>
                <w:szCs w:val="20"/>
              </w:rPr>
              <w:t>In Tabbed Binder: 1-page executive summaries and project PPTs in binders for all attendees.</w:t>
            </w:r>
          </w:p>
          <w:p w14:paraId="34772EB3" w14:textId="77777777" w:rsidR="000F53CD" w:rsidRDefault="000F53CD" w:rsidP="00EE135C">
            <w:pPr>
              <w:numPr>
                <w:ilvl w:val="0"/>
                <w:numId w:val="7"/>
              </w:numPr>
              <w:rPr>
                <w:sz w:val="20"/>
                <w:szCs w:val="20"/>
              </w:rPr>
            </w:pPr>
            <w:r>
              <w:rPr>
                <w:sz w:val="20"/>
                <w:szCs w:val="20"/>
              </w:rPr>
              <w:t xml:space="preserve">In Binder or as handout: Site director’s and faculty CVs. </w:t>
            </w:r>
          </w:p>
          <w:p w14:paraId="5B4751DB" w14:textId="77777777" w:rsidR="000F53CD" w:rsidRDefault="000F53CD" w:rsidP="00EE135C">
            <w:pPr>
              <w:numPr>
                <w:ilvl w:val="0"/>
                <w:numId w:val="7"/>
              </w:numPr>
              <w:rPr>
                <w:sz w:val="20"/>
                <w:szCs w:val="20"/>
              </w:rPr>
            </w:pPr>
            <w:r>
              <w:rPr>
                <w:sz w:val="20"/>
                <w:szCs w:val="20"/>
              </w:rPr>
              <w:t xml:space="preserve">In Binder or as handout: Local “Connectivity Instructions” </w:t>
            </w:r>
          </w:p>
          <w:p w14:paraId="5A1C2DAD" w14:textId="77777777" w:rsidR="000F53CD" w:rsidRDefault="000F53CD" w:rsidP="00EE135C">
            <w:pPr>
              <w:numPr>
                <w:ilvl w:val="0"/>
                <w:numId w:val="7"/>
              </w:numPr>
              <w:rPr>
                <w:sz w:val="20"/>
                <w:szCs w:val="20"/>
              </w:rPr>
            </w:pPr>
            <w:r>
              <w:rPr>
                <w:sz w:val="20"/>
                <w:szCs w:val="20"/>
              </w:rPr>
              <w:t>In Binder or as handout: “LIFE Access Instructions” (supplied by evaluator)</w:t>
            </w:r>
          </w:p>
        </w:tc>
        <w:tc>
          <w:tcPr>
            <w:tcW w:w="3120" w:type="dxa"/>
            <w:shd w:val="clear" w:color="auto" w:fill="auto"/>
            <w:tcMar>
              <w:top w:w="100" w:type="dxa"/>
              <w:left w:w="100" w:type="dxa"/>
              <w:bottom w:w="100" w:type="dxa"/>
              <w:right w:w="100" w:type="dxa"/>
            </w:tcMar>
          </w:tcPr>
          <w:p w14:paraId="06112E00" w14:textId="77777777" w:rsidR="000F53CD" w:rsidRDefault="000F53CD" w:rsidP="00EE135C">
            <w:pPr>
              <w:widowControl w:val="0"/>
              <w:pBdr>
                <w:top w:val="nil"/>
                <w:left w:val="nil"/>
                <w:bottom w:val="nil"/>
                <w:right w:val="nil"/>
                <w:between w:val="nil"/>
              </w:pBdr>
              <w:rPr>
                <w:sz w:val="20"/>
                <w:szCs w:val="20"/>
              </w:rPr>
            </w:pPr>
          </w:p>
        </w:tc>
      </w:tr>
    </w:tbl>
    <w:p w14:paraId="18845F2E" w14:textId="77777777" w:rsidR="000F53CD" w:rsidRDefault="000F53CD" w:rsidP="000F53CD"/>
    <w:p w14:paraId="294430C5" w14:textId="77777777" w:rsidR="000F53CD" w:rsidRDefault="000F53CD" w:rsidP="000F53CD"/>
    <w:sectPr w:rsidR="000F53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Light SemiCondensed">
    <w:altName w:val="Calibri"/>
    <w:panose1 w:val="020B0604020202020204"/>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4977"/>
    <w:multiLevelType w:val="multilevel"/>
    <w:tmpl w:val="4AA4D25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C525FDD"/>
    <w:multiLevelType w:val="multilevel"/>
    <w:tmpl w:val="C13CC4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50D4864"/>
    <w:multiLevelType w:val="multilevel"/>
    <w:tmpl w:val="E38059BE"/>
    <w:lvl w:ilvl="0">
      <w:start w:val="1"/>
      <w:numFmt w:val="lowerLetter"/>
      <w:lvlText w:val="%1."/>
      <w:lvlJc w:val="left"/>
      <w:pPr>
        <w:ind w:left="1800" w:hanging="360"/>
      </w:pPr>
      <w:rPr>
        <w:u w:val="none"/>
      </w:rPr>
    </w:lvl>
    <w:lvl w:ilvl="1">
      <w:start w:val="1"/>
      <w:numFmt w:val="lowerRoman"/>
      <w:lvlText w:val="%2."/>
      <w:lvlJc w:val="right"/>
      <w:pPr>
        <w:ind w:left="2520" w:hanging="360"/>
      </w:pPr>
      <w:rPr>
        <w:u w:val="none"/>
      </w:rPr>
    </w:lvl>
    <w:lvl w:ilvl="2">
      <w:start w:val="1"/>
      <w:numFmt w:val="decimal"/>
      <w:lvlText w:val="%3."/>
      <w:lvlJc w:val="left"/>
      <w:pPr>
        <w:ind w:left="3240" w:hanging="360"/>
      </w:pPr>
      <w:rPr>
        <w:u w:val="none"/>
      </w:rPr>
    </w:lvl>
    <w:lvl w:ilvl="3">
      <w:start w:val="1"/>
      <w:numFmt w:val="lowerLetter"/>
      <w:lvlText w:val="%4."/>
      <w:lvlJc w:val="left"/>
      <w:pPr>
        <w:ind w:left="3960" w:hanging="360"/>
      </w:pPr>
      <w:rPr>
        <w:u w:val="none"/>
      </w:rPr>
    </w:lvl>
    <w:lvl w:ilvl="4">
      <w:start w:val="1"/>
      <w:numFmt w:val="lowerRoman"/>
      <w:lvlText w:val="%5."/>
      <w:lvlJc w:val="right"/>
      <w:pPr>
        <w:ind w:left="4680" w:hanging="360"/>
      </w:pPr>
      <w:rPr>
        <w:u w:val="none"/>
      </w:rPr>
    </w:lvl>
    <w:lvl w:ilvl="5">
      <w:start w:val="1"/>
      <w:numFmt w:val="decimal"/>
      <w:lvlText w:val="%6."/>
      <w:lvlJc w:val="left"/>
      <w:pPr>
        <w:ind w:left="5400" w:hanging="360"/>
      </w:pPr>
      <w:rPr>
        <w:u w:val="none"/>
      </w:rPr>
    </w:lvl>
    <w:lvl w:ilvl="6">
      <w:start w:val="1"/>
      <w:numFmt w:val="lowerLetter"/>
      <w:lvlText w:val="%7."/>
      <w:lvlJc w:val="left"/>
      <w:pPr>
        <w:ind w:left="6120" w:hanging="360"/>
      </w:pPr>
      <w:rPr>
        <w:u w:val="none"/>
      </w:rPr>
    </w:lvl>
    <w:lvl w:ilvl="7">
      <w:start w:val="1"/>
      <w:numFmt w:val="lowerRoman"/>
      <w:lvlText w:val="%8."/>
      <w:lvlJc w:val="right"/>
      <w:pPr>
        <w:ind w:left="6840" w:hanging="360"/>
      </w:pPr>
      <w:rPr>
        <w:u w:val="none"/>
      </w:rPr>
    </w:lvl>
    <w:lvl w:ilvl="8">
      <w:start w:val="1"/>
      <w:numFmt w:val="decimal"/>
      <w:lvlText w:val="%9."/>
      <w:lvlJc w:val="left"/>
      <w:pPr>
        <w:ind w:left="7560" w:hanging="360"/>
      </w:pPr>
      <w:rPr>
        <w:u w:val="none"/>
      </w:rPr>
    </w:lvl>
  </w:abstractNum>
  <w:abstractNum w:abstractNumId="3" w15:restartNumberingAfterBreak="0">
    <w:nsid w:val="17C228D2"/>
    <w:multiLevelType w:val="multilevel"/>
    <w:tmpl w:val="8202F598"/>
    <w:lvl w:ilvl="0">
      <w:start w:val="1"/>
      <w:numFmt w:val="bullet"/>
      <w:lvlText w:val="●"/>
      <w:lvlJc w:val="left"/>
      <w:pPr>
        <w:ind w:left="81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753A29"/>
    <w:multiLevelType w:val="multilevel"/>
    <w:tmpl w:val="DB806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633813"/>
    <w:multiLevelType w:val="multilevel"/>
    <w:tmpl w:val="BF2697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47004FD"/>
    <w:multiLevelType w:val="multilevel"/>
    <w:tmpl w:val="2A6CF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0363D3"/>
    <w:multiLevelType w:val="multilevel"/>
    <w:tmpl w:val="DB443C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2AA8243D"/>
    <w:multiLevelType w:val="multilevel"/>
    <w:tmpl w:val="CF021A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32F17998"/>
    <w:multiLevelType w:val="multilevel"/>
    <w:tmpl w:val="297CF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EA4352"/>
    <w:multiLevelType w:val="multilevel"/>
    <w:tmpl w:val="EA1E3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FF129F"/>
    <w:multiLevelType w:val="multilevel"/>
    <w:tmpl w:val="1FBE1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A7F4DED"/>
    <w:multiLevelType w:val="multilevel"/>
    <w:tmpl w:val="93DABCE4"/>
    <w:lvl w:ilvl="0">
      <w:start w:val="1"/>
      <w:numFmt w:val="lowerLetter"/>
      <w:lvlText w:val="%1."/>
      <w:lvlJc w:val="left"/>
      <w:pPr>
        <w:ind w:left="1800" w:hanging="360"/>
      </w:pPr>
      <w:rPr>
        <w:u w:val="none"/>
      </w:rPr>
    </w:lvl>
    <w:lvl w:ilvl="1">
      <w:start w:val="1"/>
      <w:numFmt w:val="lowerRoman"/>
      <w:lvlText w:val="%2."/>
      <w:lvlJc w:val="right"/>
      <w:pPr>
        <w:ind w:left="2520" w:hanging="360"/>
      </w:pPr>
      <w:rPr>
        <w:u w:val="none"/>
      </w:rPr>
    </w:lvl>
    <w:lvl w:ilvl="2">
      <w:start w:val="1"/>
      <w:numFmt w:val="decimal"/>
      <w:lvlText w:val="%3."/>
      <w:lvlJc w:val="left"/>
      <w:pPr>
        <w:ind w:left="3240" w:hanging="360"/>
      </w:pPr>
      <w:rPr>
        <w:u w:val="none"/>
      </w:rPr>
    </w:lvl>
    <w:lvl w:ilvl="3">
      <w:start w:val="1"/>
      <w:numFmt w:val="lowerLetter"/>
      <w:lvlText w:val="%4."/>
      <w:lvlJc w:val="left"/>
      <w:pPr>
        <w:ind w:left="3960" w:hanging="360"/>
      </w:pPr>
      <w:rPr>
        <w:u w:val="none"/>
      </w:rPr>
    </w:lvl>
    <w:lvl w:ilvl="4">
      <w:start w:val="1"/>
      <w:numFmt w:val="lowerRoman"/>
      <w:lvlText w:val="%5."/>
      <w:lvlJc w:val="right"/>
      <w:pPr>
        <w:ind w:left="4680" w:hanging="360"/>
      </w:pPr>
      <w:rPr>
        <w:u w:val="none"/>
      </w:rPr>
    </w:lvl>
    <w:lvl w:ilvl="5">
      <w:start w:val="1"/>
      <w:numFmt w:val="decimal"/>
      <w:lvlText w:val="%6."/>
      <w:lvlJc w:val="left"/>
      <w:pPr>
        <w:ind w:left="5400" w:hanging="360"/>
      </w:pPr>
      <w:rPr>
        <w:u w:val="none"/>
      </w:rPr>
    </w:lvl>
    <w:lvl w:ilvl="6">
      <w:start w:val="1"/>
      <w:numFmt w:val="lowerLetter"/>
      <w:lvlText w:val="%7."/>
      <w:lvlJc w:val="left"/>
      <w:pPr>
        <w:ind w:left="6120" w:hanging="360"/>
      </w:pPr>
      <w:rPr>
        <w:u w:val="none"/>
      </w:rPr>
    </w:lvl>
    <w:lvl w:ilvl="7">
      <w:start w:val="1"/>
      <w:numFmt w:val="lowerRoman"/>
      <w:lvlText w:val="%8."/>
      <w:lvlJc w:val="right"/>
      <w:pPr>
        <w:ind w:left="6840" w:hanging="360"/>
      </w:pPr>
      <w:rPr>
        <w:u w:val="none"/>
      </w:rPr>
    </w:lvl>
    <w:lvl w:ilvl="8">
      <w:start w:val="1"/>
      <w:numFmt w:val="decimal"/>
      <w:lvlText w:val="%9."/>
      <w:lvlJc w:val="left"/>
      <w:pPr>
        <w:ind w:left="7560" w:hanging="360"/>
      </w:pPr>
      <w:rPr>
        <w:u w:val="none"/>
      </w:rPr>
    </w:lvl>
  </w:abstractNum>
  <w:abstractNum w:abstractNumId="13" w15:restartNumberingAfterBreak="0">
    <w:nsid w:val="3DAD56F1"/>
    <w:multiLevelType w:val="multilevel"/>
    <w:tmpl w:val="550E8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1870FB1"/>
    <w:multiLevelType w:val="multilevel"/>
    <w:tmpl w:val="61A21F40"/>
    <w:lvl w:ilvl="0">
      <w:start w:val="1"/>
      <w:numFmt w:val="lowerLetter"/>
      <w:lvlText w:val="%1."/>
      <w:lvlJc w:val="left"/>
      <w:pPr>
        <w:ind w:left="1800" w:hanging="360"/>
      </w:pPr>
      <w:rPr>
        <w:u w:val="none"/>
      </w:rPr>
    </w:lvl>
    <w:lvl w:ilvl="1">
      <w:start w:val="1"/>
      <w:numFmt w:val="lowerRoman"/>
      <w:lvlText w:val="%2."/>
      <w:lvlJc w:val="right"/>
      <w:pPr>
        <w:ind w:left="2520" w:hanging="360"/>
      </w:pPr>
      <w:rPr>
        <w:u w:val="none"/>
      </w:rPr>
    </w:lvl>
    <w:lvl w:ilvl="2">
      <w:start w:val="1"/>
      <w:numFmt w:val="decimal"/>
      <w:lvlText w:val="%3."/>
      <w:lvlJc w:val="left"/>
      <w:pPr>
        <w:ind w:left="3240" w:hanging="360"/>
      </w:pPr>
      <w:rPr>
        <w:u w:val="none"/>
      </w:rPr>
    </w:lvl>
    <w:lvl w:ilvl="3">
      <w:start w:val="1"/>
      <w:numFmt w:val="lowerLetter"/>
      <w:lvlText w:val="%4."/>
      <w:lvlJc w:val="left"/>
      <w:pPr>
        <w:ind w:left="3960" w:hanging="360"/>
      </w:pPr>
      <w:rPr>
        <w:u w:val="none"/>
      </w:rPr>
    </w:lvl>
    <w:lvl w:ilvl="4">
      <w:start w:val="1"/>
      <w:numFmt w:val="lowerRoman"/>
      <w:lvlText w:val="%5."/>
      <w:lvlJc w:val="right"/>
      <w:pPr>
        <w:ind w:left="4680" w:hanging="360"/>
      </w:pPr>
      <w:rPr>
        <w:u w:val="none"/>
      </w:rPr>
    </w:lvl>
    <w:lvl w:ilvl="5">
      <w:start w:val="1"/>
      <w:numFmt w:val="decimal"/>
      <w:lvlText w:val="%6."/>
      <w:lvlJc w:val="left"/>
      <w:pPr>
        <w:ind w:left="5400" w:hanging="360"/>
      </w:pPr>
      <w:rPr>
        <w:u w:val="none"/>
      </w:rPr>
    </w:lvl>
    <w:lvl w:ilvl="6">
      <w:start w:val="1"/>
      <w:numFmt w:val="lowerLetter"/>
      <w:lvlText w:val="%7."/>
      <w:lvlJc w:val="left"/>
      <w:pPr>
        <w:ind w:left="6120" w:hanging="360"/>
      </w:pPr>
      <w:rPr>
        <w:u w:val="none"/>
      </w:rPr>
    </w:lvl>
    <w:lvl w:ilvl="7">
      <w:start w:val="1"/>
      <w:numFmt w:val="lowerRoman"/>
      <w:lvlText w:val="%8."/>
      <w:lvlJc w:val="right"/>
      <w:pPr>
        <w:ind w:left="6840" w:hanging="360"/>
      </w:pPr>
      <w:rPr>
        <w:u w:val="none"/>
      </w:rPr>
    </w:lvl>
    <w:lvl w:ilvl="8">
      <w:start w:val="1"/>
      <w:numFmt w:val="decimal"/>
      <w:lvlText w:val="%9."/>
      <w:lvlJc w:val="left"/>
      <w:pPr>
        <w:ind w:left="7560" w:hanging="360"/>
      </w:pPr>
      <w:rPr>
        <w:u w:val="none"/>
      </w:rPr>
    </w:lvl>
  </w:abstractNum>
  <w:abstractNum w:abstractNumId="15" w15:restartNumberingAfterBreak="0">
    <w:nsid w:val="448B3DE5"/>
    <w:multiLevelType w:val="multilevel"/>
    <w:tmpl w:val="86ACE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79021AE"/>
    <w:multiLevelType w:val="multilevel"/>
    <w:tmpl w:val="AE488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4277B1"/>
    <w:multiLevelType w:val="multilevel"/>
    <w:tmpl w:val="F4422880"/>
    <w:lvl w:ilvl="0">
      <w:start w:val="1"/>
      <w:numFmt w:val="upperLetter"/>
      <w:lvlText w:val="%1."/>
      <w:lvlJc w:val="left"/>
      <w:pPr>
        <w:ind w:left="720" w:hanging="360"/>
      </w:pPr>
      <w:rPr>
        <w:rFonts w:asciiTheme="minorHAnsi" w:eastAsia="Arial" w:hAnsiTheme="minorHAnsi" w:cstheme="minorHAnsi" w:hint="default"/>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54E04E40"/>
    <w:multiLevelType w:val="hybridMultilevel"/>
    <w:tmpl w:val="9496D638"/>
    <w:lvl w:ilvl="0" w:tplc="9C90C2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EB212E2"/>
    <w:multiLevelType w:val="multilevel"/>
    <w:tmpl w:val="5B88DE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64096A30"/>
    <w:multiLevelType w:val="multilevel"/>
    <w:tmpl w:val="FB6A9C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4985970"/>
    <w:multiLevelType w:val="multilevel"/>
    <w:tmpl w:val="AEF806DE"/>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720C7BE7"/>
    <w:multiLevelType w:val="multilevel"/>
    <w:tmpl w:val="3A16DEC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78B4742B"/>
    <w:multiLevelType w:val="multilevel"/>
    <w:tmpl w:val="D17C2A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7B681F16"/>
    <w:multiLevelType w:val="multilevel"/>
    <w:tmpl w:val="A35C695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0"/>
  </w:num>
  <w:num w:numId="2">
    <w:abstractNumId w:val="22"/>
  </w:num>
  <w:num w:numId="3">
    <w:abstractNumId w:val="20"/>
  </w:num>
  <w:num w:numId="4">
    <w:abstractNumId w:val="10"/>
  </w:num>
  <w:num w:numId="5">
    <w:abstractNumId w:val="23"/>
  </w:num>
  <w:num w:numId="6">
    <w:abstractNumId w:val="6"/>
  </w:num>
  <w:num w:numId="7">
    <w:abstractNumId w:val="4"/>
  </w:num>
  <w:num w:numId="8">
    <w:abstractNumId w:val="1"/>
  </w:num>
  <w:num w:numId="9">
    <w:abstractNumId w:val="12"/>
  </w:num>
  <w:num w:numId="10">
    <w:abstractNumId w:val="2"/>
  </w:num>
  <w:num w:numId="11">
    <w:abstractNumId w:val="3"/>
  </w:num>
  <w:num w:numId="12">
    <w:abstractNumId w:val="7"/>
  </w:num>
  <w:num w:numId="13">
    <w:abstractNumId w:val="24"/>
  </w:num>
  <w:num w:numId="14">
    <w:abstractNumId w:val="13"/>
  </w:num>
  <w:num w:numId="15">
    <w:abstractNumId w:val="8"/>
  </w:num>
  <w:num w:numId="16">
    <w:abstractNumId w:val="21"/>
  </w:num>
  <w:num w:numId="17">
    <w:abstractNumId w:val="19"/>
  </w:num>
  <w:num w:numId="18">
    <w:abstractNumId w:val="9"/>
  </w:num>
  <w:num w:numId="19">
    <w:abstractNumId w:val="11"/>
  </w:num>
  <w:num w:numId="20">
    <w:abstractNumId w:val="14"/>
  </w:num>
  <w:num w:numId="21">
    <w:abstractNumId w:val="5"/>
  </w:num>
  <w:num w:numId="22">
    <w:abstractNumId w:val="15"/>
  </w:num>
  <w:num w:numId="23">
    <w:abstractNumId w:val="16"/>
  </w:num>
  <w:num w:numId="24">
    <w:abstractNumId w:val="1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B57"/>
    <w:rsid w:val="00035333"/>
    <w:rsid w:val="00036C3C"/>
    <w:rsid w:val="00073037"/>
    <w:rsid w:val="000829AD"/>
    <w:rsid w:val="00094FAD"/>
    <w:rsid w:val="000A177A"/>
    <w:rsid w:val="000F3F20"/>
    <w:rsid w:val="000F53CD"/>
    <w:rsid w:val="00110C3B"/>
    <w:rsid w:val="00112FE3"/>
    <w:rsid w:val="00117003"/>
    <w:rsid w:val="00130A5B"/>
    <w:rsid w:val="00147AAA"/>
    <w:rsid w:val="001508E9"/>
    <w:rsid w:val="001655A0"/>
    <w:rsid w:val="001826D1"/>
    <w:rsid w:val="00192A2E"/>
    <w:rsid w:val="001A25F7"/>
    <w:rsid w:val="001D644D"/>
    <w:rsid w:val="00231B94"/>
    <w:rsid w:val="00250876"/>
    <w:rsid w:val="00255581"/>
    <w:rsid w:val="0025576C"/>
    <w:rsid w:val="00280180"/>
    <w:rsid w:val="0028349F"/>
    <w:rsid w:val="00291E2F"/>
    <w:rsid w:val="002B5BA2"/>
    <w:rsid w:val="002C1BA7"/>
    <w:rsid w:val="002E6BA6"/>
    <w:rsid w:val="00341098"/>
    <w:rsid w:val="003541B2"/>
    <w:rsid w:val="003B2656"/>
    <w:rsid w:val="003B3191"/>
    <w:rsid w:val="003C4848"/>
    <w:rsid w:val="003F1469"/>
    <w:rsid w:val="003F2185"/>
    <w:rsid w:val="003F4052"/>
    <w:rsid w:val="004163CA"/>
    <w:rsid w:val="004231A8"/>
    <w:rsid w:val="004274CC"/>
    <w:rsid w:val="00440E8B"/>
    <w:rsid w:val="004668C2"/>
    <w:rsid w:val="00466FC0"/>
    <w:rsid w:val="0049072B"/>
    <w:rsid w:val="004A6ED3"/>
    <w:rsid w:val="004C25C0"/>
    <w:rsid w:val="004E74DF"/>
    <w:rsid w:val="00504612"/>
    <w:rsid w:val="00522EA0"/>
    <w:rsid w:val="00526D7A"/>
    <w:rsid w:val="00552F13"/>
    <w:rsid w:val="00587258"/>
    <w:rsid w:val="00591DD6"/>
    <w:rsid w:val="005A7027"/>
    <w:rsid w:val="005E2FDB"/>
    <w:rsid w:val="005E7C12"/>
    <w:rsid w:val="00601D63"/>
    <w:rsid w:val="006151D7"/>
    <w:rsid w:val="00623419"/>
    <w:rsid w:val="006340F9"/>
    <w:rsid w:val="00680F22"/>
    <w:rsid w:val="00685ADF"/>
    <w:rsid w:val="006A4B53"/>
    <w:rsid w:val="006A745F"/>
    <w:rsid w:val="006B5147"/>
    <w:rsid w:val="006C4ADA"/>
    <w:rsid w:val="006D4FA5"/>
    <w:rsid w:val="006D6AB6"/>
    <w:rsid w:val="006E14F4"/>
    <w:rsid w:val="00701DD4"/>
    <w:rsid w:val="007046D1"/>
    <w:rsid w:val="00707EAD"/>
    <w:rsid w:val="007171EB"/>
    <w:rsid w:val="0073219D"/>
    <w:rsid w:val="0074266A"/>
    <w:rsid w:val="007D7F28"/>
    <w:rsid w:val="00805793"/>
    <w:rsid w:val="0081629F"/>
    <w:rsid w:val="00823BC9"/>
    <w:rsid w:val="00825F0E"/>
    <w:rsid w:val="008434B3"/>
    <w:rsid w:val="008459B9"/>
    <w:rsid w:val="00886071"/>
    <w:rsid w:val="00886418"/>
    <w:rsid w:val="0089665F"/>
    <w:rsid w:val="008A012B"/>
    <w:rsid w:val="008F5E9A"/>
    <w:rsid w:val="00910516"/>
    <w:rsid w:val="00913FBC"/>
    <w:rsid w:val="00930494"/>
    <w:rsid w:val="00974856"/>
    <w:rsid w:val="00981771"/>
    <w:rsid w:val="00982EFF"/>
    <w:rsid w:val="009909D0"/>
    <w:rsid w:val="00990A16"/>
    <w:rsid w:val="00A07EDA"/>
    <w:rsid w:val="00A12A13"/>
    <w:rsid w:val="00A3663E"/>
    <w:rsid w:val="00A54FCA"/>
    <w:rsid w:val="00A64656"/>
    <w:rsid w:val="00A73772"/>
    <w:rsid w:val="00A73B41"/>
    <w:rsid w:val="00A9103A"/>
    <w:rsid w:val="00A95098"/>
    <w:rsid w:val="00AE62E1"/>
    <w:rsid w:val="00AE6D75"/>
    <w:rsid w:val="00B300D0"/>
    <w:rsid w:val="00B31783"/>
    <w:rsid w:val="00B47D83"/>
    <w:rsid w:val="00B57532"/>
    <w:rsid w:val="00B64BAB"/>
    <w:rsid w:val="00B778D9"/>
    <w:rsid w:val="00BA4B44"/>
    <w:rsid w:val="00BE3CD0"/>
    <w:rsid w:val="00BE7968"/>
    <w:rsid w:val="00BF5A30"/>
    <w:rsid w:val="00C4442A"/>
    <w:rsid w:val="00CA2328"/>
    <w:rsid w:val="00CA4CA8"/>
    <w:rsid w:val="00CB4D93"/>
    <w:rsid w:val="00CB7F29"/>
    <w:rsid w:val="00CC0C88"/>
    <w:rsid w:val="00CC4B57"/>
    <w:rsid w:val="00CC575B"/>
    <w:rsid w:val="00CC6FA6"/>
    <w:rsid w:val="00CE14B0"/>
    <w:rsid w:val="00CE6D1D"/>
    <w:rsid w:val="00CF4C0F"/>
    <w:rsid w:val="00CF7AF0"/>
    <w:rsid w:val="00D047D6"/>
    <w:rsid w:val="00D10002"/>
    <w:rsid w:val="00D139A7"/>
    <w:rsid w:val="00D2469F"/>
    <w:rsid w:val="00D32457"/>
    <w:rsid w:val="00D41ACD"/>
    <w:rsid w:val="00D44C0D"/>
    <w:rsid w:val="00DD1B86"/>
    <w:rsid w:val="00DD7EC2"/>
    <w:rsid w:val="00DE714D"/>
    <w:rsid w:val="00E02FAA"/>
    <w:rsid w:val="00E0592C"/>
    <w:rsid w:val="00E16F2E"/>
    <w:rsid w:val="00E21050"/>
    <w:rsid w:val="00E26484"/>
    <w:rsid w:val="00E337F2"/>
    <w:rsid w:val="00E87D3B"/>
    <w:rsid w:val="00EA1D4B"/>
    <w:rsid w:val="00EA636B"/>
    <w:rsid w:val="00EB6C8D"/>
    <w:rsid w:val="00EC7035"/>
    <w:rsid w:val="00EF7F96"/>
    <w:rsid w:val="00F02955"/>
    <w:rsid w:val="00F46A4F"/>
    <w:rsid w:val="00F51856"/>
    <w:rsid w:val="00F52D9A"/>
    <w:rsid w:val="00F54735"/>
    <w:rsid w:val="00F63AE0"/>
    <w:rsid w:val="00FA4E5E"/>
    <w:rsid w:val="00FB38E6"/>
    <w:rsid w:val="00FC1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858FD"/>
  <w15:docId w15:val="{686C0E8E-6A58-7949-B56A-B2DD02FC7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1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3E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51B5"/>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51B5"/>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2D51B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23ED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E62E1"/>
    <w:rPr>
      <w:sz w:val="16"/>
      <w:szCs w:val="16"/>
    </w:rPr>
  </w:style>
  <w:style w:type="paragraph" w:styleId="CommentText">
    <w:name w:val="annotation text"/>
    <w:basedOn w:val="Normal"/>
    <w:link w:val="CommentTextChar"/>
    <w:uiPriority w:val="99"/>
    <w:semiHidden/>
    <w:unhideWhenUsed/>
    <w:rsid w:val="00AE62E1"/>
    <w:rPr>
      <w:sz w:val="20"/>
      <w:szCs w:val="20"/>
    </w:rPr>
  </w:style>
  <w:style w:type="character" w:customStyle="1" w:styleId="CommentTextChar">
    <w:name w:val="Comment Text Char"/>
    <w:basedOn w:val="DefaultParagraphFont"/>
    <w:link w:val="CommentText"/>
    <w:uiPriority w:val="99"/>
    <w:semiHidden/>
    <w:rsid w:val="00AE62E1"/>
    <w:rPr>
      <w:sz w:val="20"/>
      <w:szCs w:val="20"/>
    </w:rPr>
  </w:style>
  <w:style w:type="paragraph" w:styleId="CommentSubject">
    <w:name w:val="annotation subject"/>
    <w:basedOn w:val="CommentText"/>
    <w:next w:val="CommentText"/>
    <w:link w:val="CommentSubjectChar"/>
    <w:uiPriority w:val="99"/>
    <w:semiHidden/>
    <w:unhideWhenUsed/>
    <w:rsid w:val="00AE62E1"/>
    <w:rPr>
      <w:b/>
      <w:bCs/>
    </w:rPr>
  </w:style>
  <w:style w:type="character" w:customStyle="1" w:styleId="CommentSubjectChar">
    <w:name w:val="Comment Subject Char"/>
    <w:basedOn w:val="CommentTextChar"/>
    <w:link w:val="CommentSubject"/>
    <w:uiPriority w:val="99"/>
    <w:semiHidden/>
    <w:rsid w:val="00AE62E1"/>
    <w:rPr>
      <w:b/>
      <w:bCs/>
      <w:sz w:val="20"/>
      <w:szCs w:val="20"/>
    </w:rPr>
  </w:style>
  <w:style w:type="paragraph" w:styleId="BalloonText">
    <w:name w:val="Balloon Text"/>
    <w:basedOn w:val="Normal"/>
    <w:link w:val="BalloonTextChar"/>
    <w:uiPriority w:val="99"/>
    <w:semiHidden/>
    <w:unhideWhenUsed/>
    <w:rsid w:val="00AE62E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62E1"/>
    <w:rPr>
      <w:rFonts w:ascii="Times New Roman" w:hAnsi="Times New Roman" w:cs="Times New Roman"/>
      <w:sz w:val="18"/>
      <w:szCs w:val="18"/>
    </w:rPr>
  </w:style>
  <w:style w:type="paragraph" w:styleId="Revision">
    <w:name w:val="Revision"/>
    <w:hidden/>
    <w:uiPriority w:val="99"/>
    <w:semiHidden/>
    <w:rsid w:val="00AE62E1"/>
  </w:style>
  <w:style w:type="paragraph" w:styleId="ListParagraph">
    <w:name w:val="List Paragraph"/>
    <w:basedOn w:val="Normal"/>
    <w:uiPriority w:val="34"/>
    <w:qFormat/>
    <w:rsid w:val="00466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iucrc.com"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www.nsf.gov/eng/iip/iucrc/planningGrantAgenda.jsp"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ucrclife.chass.ncsu.edu/lifeforms/" TargetMode="External"/><Relationship Id="rId5" Type="http://schemas.openxmlformats.org/officeDocument/2006/relationships/settings" Target="settings.xml"/><Relationship Id="rId10" Type="http://schemas.openxmlformats.org/officeDocument/2006/relationships/hyperlink" Target="https://www.nsf.gov/eng/iip/iucrc/LifeFormTutorial.ppt" TargetMode="External"/><Relationship Id="rId4" Type="http://schemas.openxmlformats.org/officeDocument/2006/relationships/styles" Target="styles.xml"/><Relationship Id="rId9" Type="http://schemas.openxmlformats.org/officeDocument/2006/relationships/hyperlink" Target="http://www.iucr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04j/hRENkshPOrywotXcPJ/HVg==">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</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A11455E-30C7-904D-9866-1398AC8F7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19</Pages>
  <Words>4782</Words>
  <Characters>27264</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VentureWell</Company>
  <LinksUpToDate>false</LinksUpToDate>
  <CharactersWithSpaces>31983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Dorn Carranza</dc:creator>
  <cp:lastModifiedBy>Balan, Prakash G</cp:lastModifiedBy>
  <cp:revision>18</cp:revision>
  <dcterms:created xsi:type="dcterms:W3CDTF">2019-11-22T19:38:00Z</dcterms:created>
  <dcterms:modified xsi:type="dcterms:W3CDTF">2019-11-22T19:59:00Z</dcterms:modified>
</cp:coreProperties>
</file>