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28"/>
        <w:gridCol w:w="1817"/>
        <w:gridCol w:w="2052"/>
        <w:gridCol w:w="1826"/>
        <w:gridCol w:w="1827"/>
      </w:tblGrid>
      <w:tr w:rsidR="007F10F1" w:rsidRPr="007F10F1" w:rsidTr="004A785B">
        <w:tc>
          <w:tcPr>
            <w:tcW w:w="1870" w:type="dxa"/>
          </w:tcPr>
          <w:p w:rsidR="007F10F1" w:rsidRPr="007F10F1" w:rsidRDefault="007F10F1" w:rsidP="007F10F1">
            <w:pPr>
              <w:rPr>
                <w:sz w:val="20"/>
              </w:rPr>
            </w:pPr>
          </w:p>
        </w:tc>
        <w:tc>
          <w:tcPr>
            <w:tcW w:w="1870" w:type="dxa"/>
          </w:tcPr>
          <w:p w:rsidR="007F10F1" w:rsidRPr="007F10F1" w:rsidRDefault="007F10F1" w:rsidP="007F10F1">
            <w:pPr>
              <w:rPr>
                <w:b/>
                <w:sz w:val="20"/>
              </w:rPr>
            </w:pPr>
            <w:r w:rsidRPr="007F10F1">
              <w:rPr>
                <w:b/>
                <w:sz w:val="20"/>
              </w:rPr>
              <w:t>Aesthetics</w:t>
            </w:r>
          </w:p>
        </w:tc>
        <w:tc>
          <w:tcPr>
            <w:tcW w:w="1870" w:type="dxa"/>
          </w:tcPr>
          <w:p w:rsidR="007F10F1" w:rsidRPr="007F10F1" w:rsidRDefault="007F10F1" w:rsidP="007F10F1">
            <w:pPr>
              <w:rPr>
                <w:b/>
                <w:sz w:val="20"/>
              </w:rPr>
            </w:pPr>
            <w:r w:rsidRPr="007F10F1">
              <w:rPr>
                <w:b/>
                <w:sz w:val="20"/>
              </w:rPr>
              <w:t>Function</w:t>
            </w:r>
          </w:p>
        </w:tc>
        <w:tc>
          <w:tcPr>
            <w:tcW w:w="1870" w:type="dxa"/>
          </w:tcPr>
          <w:p w:rsidR="007F10F1" w:rsidRPr="007F10F1" w:rsidRDefault="007F10F1" w:rsidP="007F10F1">
            <w:pPr>
              <w:rPr>
                <w:b/>
                <w:sz w:val="20"/>
              </w:rPr>
            </w:pPr>
            <w:r w:rsidRPr="007F10F1">
              <w:rPr>
                <w:b/>
                <w:sz w:val="20"/>
              </w:rPr>
              <w:t>User Friendliness</w:t>
            </w:r>
          </w:p>
        </w:tc>
        <w:tc>
          <w:tcPr>
            <w:tcW w:w="1870" w:type="dxa"/>
          </w:tcPr>
          <w:p w:rsidR="007F10F1" w:rsidRPr="007F10F1" w:rsidRDefault="007F10F1" w:rsidP="007F10F1">
            <w:pPr>
              <w:rPr>
                <w:b/>
                <w:sz w:val="20"/>
              </w:rPr>
            </w:pPr>
            <w:r w:rsidRPr="007F10F1">
              <w:rPr>
                <w:b/>
                <w:sz w:val="20"/>
              </w:rPr>
              <w:t>Costs</w:t>
            </w:r>
          </w:p>
        </w:tc>
      </w:tr>
      <w:tr w:rsidR="007F10F1" w:rsidRPr="007F10F1" w:rsidTr="004A785B">
        <w:tc>
          <w:tcPr>
            <w:tcW w:w="1870" w:type="dxa"/>
          </w:tcPr>
          <w:p w:rsidR="007F10F1" w:rsidRPr="007F10F1" w:rsidRDefault="007F10F1" w:rsidP="007F10F1">
            <w:pPr>
              <w:rPr>
                <w:b/>
                <w:sz w:val="20"/>
              </w:rPr>
            </w:pPr>
            <w:r w:rsidRPr="007F10F1">
              <w:rPr>
                <w:b/>
                <w:sz w:val="20"/>
              </w:rPr>
              <w:t>7-8</w:t>
            </w:r>
          </w:p>
        </w:tc>
        <w:tc>
          <w:tcPr>
            <w:tcW w:w="1870" w:type="dxa"/>
          </w:tcPr>
          <w:p w:rsidR="007F10F1" w:rsidRPr="007F10F1" w:rsidRDefault="007F10F1" w:rsidP="007F10F1">
            <w:pPr>
              <w:rPr>
                <w:sz w:val="20"/>
              </w:rPr>
            </w:pPr>
            <w:r w:rsidRPr="007F10F1">
              <w:rPr>
                <w:sz w:val="20"/>
                <w:highlight w:val="green"/>
              </w:rPr>
              <w:t>The product looks like an ordinary mirror when it is powered off.</w:t>
            </w:r>
            <w:r w:rsidRPr="007F10F1">
              <w:rPr>
                <w:sz w:val="20"/>
              </w:rPr>
              <w:t xml:space="preserve"> When it is powered on there is no backlight ‘bleed’ and </w:t>
            </w:r>
            <w:r w:rsidRPr="007F10F1">
              <w:rPr>
                <w:sz w:val="20"/>
                <w:highlight w:val="green"/>
              </w:rPr>
              <w:t>all UI elements are clear.</w:t>
            </w:r>
          </w:p>
        </w:tc>
        <w:tc>
          <w:tcPr>
            <w:tcW w:w="1870" w:type="dxa"/>
          </w:tcPr>
          <w:p w:rsidR="007F10F1" w:rsidRPr="007F10F1" w:rsidRDefault="007F10F1" w:rsidP="007F10F1">
            <w:pPr>
              <w:rPr>
                <w:sz w:val="20"/>
              </w:rPr>
            </w:pPr>
            <w:r w:rsidRPr="007F10F1">
              <w:rPr>
                <w:sz w:val="20"/>
              </w:rPr>
              <w:t>The mirror displays any and all useful information the user may want, like time, weather, a news feed and more. It is fully customizable/modular and does not clutter the view in any way.</w:t>
            </w:r>
          </w:p>
        </w:tc>
        <w:tc>
          <w:tcPr>
            <w:tcW w:w="1870" w:type="dxa"/>
          </w:tcPr>
          <w:p w:rsidR="007F10F1" w:rsidRPr="007F10F1" w:rsidRDefault="007F10F1" w:rsidP="007F10F1">
            <w:pPr>
              <w:rPr>
                <w:sz w:val="20"/>
              </w:rPr>
            </w:pPr>
            <w:r w:rsidRPr="007F10F1">
              <w:rPr>
                <w:sz w:val="20"/>
              </w:rPr>
              <w:t>The product can be used and customized by anyone from any age group with little to no effort. The language of the user interface can also be changed.</w:t>
            </w:r>
          </w:p>
        </w:tc>
        <w:tc>
          <w:tcPr>
            <w:tcW w:w="1870" w:type="dxa"/>
          </w:tcPr>
          <w:p w:rsidR="007F10F1" w:rsidRPr="007F10F1" w:rsidRDefault="007F10F1" w:rsidP="007F10F1">
            <w:pPr>
              <w:rPr>
                <w:sz w:val="20"/>
              </w:rPr>
            </w:pPr>
            <w:r w:rsidRPr="007F10F1">
              <w:rPr>
                <w:sz w:val="20"/>
                <w:highlight w:val="green"/>
              </w:rPr>
              <w:t>The product only costs around 600 AED to build, inclusive of shipping charges and does not compromise any quality for the lower price.</w:t>
            </w:r>
          </w:p>
        </w:tc>
      </w:tr>
      <w:tr w:rsidR="007F10F1" w:rsidRPr="007F10F1" w:rsidTr="004A785B">
        <w:tc>
          <w:tcPr>
            <w:tcW w:w="1870" w:type="dxa"/>
          </w:tcPr>
          <w:p w:rsidR="007F10F1" w:rsidRDefault="007F10F1" w:rsidP="007F10F1">
            <w:pPr>
              <w:rPr>
                <w:b/>
                <w:sz w:val="20"/>
              </w:rPr>
            </w:pPr>
            <w:r w:rsidRPr="007F10F1">
              <w:rPr>
                <w:b/>
                <w:sz w:val="20"/>
              </w:rPr>
              <w:t>5-6</w:t>
            </w:r>
          </w:p>
          <w:p w:rsidR="007F10F1" w:rsidRDefault="007F10F1" w:rsidP="007F10F1">
            <w:pPr>
              <w:rPr>
                <w:b/>
                <w:sz w:val="20"/>
              </w:rPr>
            </w:pPr>
          </w:p>
          <w:p w:rsidR="007F10F1" w:rsidRPr="007F10F1" w:rsidRDefault="007F10F1" w:rsidP="007F10F1">
            <w:pPr>
              <w:rPr>
                <w:b/>
                <w:sz w:val="20"/>
                <w:highlight w:val="green"/>
                <w:u w:val="single"/>
              </w:rPr>
            </w:pPr>
            <w:r w:rsidRPr="007F10F1">
              <w:rPr>
                <w:b/>
                <w:sz w:val="20"/>
                <w:highlight w:val="green"/>
                <w:u w:val="single"/>
              </w:rPr>
              <w:t>Self-Evaluated Grades:</w:t>
            </w:r>
          </w:p>
          <w:p w:rsidR="007F10F1" w:rsidRPr="007F10F1" w:rsidRDefault="007F10F1" w:rsidP="007F10F1">
            <w:pPr>
              <w:rPr>
                <w:b/>
                <w:sz w:val="20"/>
                <w:highlight w:val="green"/>
                <w:u w:val="single"/>
              </w:rPr>
            </w:pPr>
          </w:p>
          <w:p w:rsidR="007F10F1" w:rsidRPr="007F10F1" w:rsidRDefault="007F10F1" w:rsidP="007F10F1">
            <w:pPr>
              <w:rPr>
                <w:sz w:val="20"/>
                <w:highlight w:val="green"/>
                <w:u w:val="single"/>
              </w:rPr>
            </w:pPr>
            <w:r w:rsidRPr="007F10F1">
              <w:rPr>
                <w:sz w:val="20"/>
                <w:highlight w:val="green"/>
                <w:u w:val="single"/>
              </w:rPr>
              <w:t>Aesthetics- 7</w:t>
            </w:r>
          </w:p>
          <w:p w:rsidR="007F10F1" w:rsidRPr="007F10F1" w:rsidRDefault="007F10F1" w:rsidP="007F10F1">
            <w:pPr>
              <w:rPr>
                <w:sz w:val="20"/>
                <w:highlight w:val="green"/>
                <w:u w:val="single"/>
              </w:rPr>
            </w:pPr>
            <w:r w:rsidRPr="007F10F1">
              <w:rPr>
                <w:sz w:val="20"/>
                <w:highlight w:val="green"/>
                <w:u w:val="single"/>
              </w:rPr>
              <w:t>Function- 5</w:t>
            </w:r>
          </w:p>
          <w:p w:rsidR="007F10F1" w:rsidRPr="007F10F1" w:rsidRDefault="007F10F1" w:rsidP="007F10F1">
            <w:pPr>
              <w:rPr>
                <w:sz w:val="20"/>
                <w:highlight w:val="green"/>
                <w:u w:val="single"/>
              </w:rPr>
            </w:pPr>
            <w:r w:rsidRPr="007F10F1">
              <w:rPr>
                <w:sz w:val="20"/>
                <w:highlight w:val="green"/>
                <w:u w:val="single"/>
              </w:rPr>
              <w:t>User Friendliness- 6</w:t>
            </w:r>
          </w:p>
          <w:p w:rsidR="007F10F1" w:rsidRPr="007F10F1" w:rsidRDefault="007F10F1" w:rsidP="007F10F1">
            <w:pPr>
              <w:rPr>
                <w:sz w:val="20"/>
                <w:u w:val="single"/>
              </w:rPr>
            </w:pPr>
            <w:r w:rsidRPr="007F10F1">
              <w:rPr>
                <w:sz w:val="20"/>
                <w:highlight w:val="green"/>
                <w:u w:val="single"/>
              </w:rPr>
              <w:t>Costs- 8</w:t>
            </w:r>
          </w:p>
          <w:p w:rsidR="007F10F1" w:rsidRPr="007F10F1" w:rsidRDefault="007F10F1" w:rsidP="007F10F1">
            <w:pPr>
              <w:rPr>
                <w:b/>
                <w:sz w:val="20"/>
              </w:rPr>
            </w:pPr>
          </w:p>
        </w:tc>
        <w:tc>
          <w:tcPr>
            <w:tcW w:w="1870" w:type="dxa"/>
          </w:tcPr>
          <w:p w:rsidR="007F10F1" w:rsidRPr="007F10F1" w:rsidRDefault="007F10F1" w:rsidP="007F10F1">
            <w:pPr>
              <w:rPr>
                <w:sz w:val="20"/>
              </w:rPr>
            </w:pPr>
            <w:r w:rsidRPr="007F10F1">
              <w:rPr>
                <w:sz w:val="20"/>
              </w:rPr>
              <w:t>The product almost looks like an ordinary mirror when it is powered off. When it is powered on there is very little backlight ‘bleed’ and all UI elements are fairly clear to the point where they are legible.</w:t>
            </w:r>
          </w:p>
        </w:tc>
        <w:tc>
          <w:tcPr>
            <w:tcW w:w="1870" w:type="dxa"/>
          </w:tcPr>
          <w:p w:rsidR="007F10F1" w:rsidRPr="007F10F1" w:rsidRDefault="007F10F1" w:rsidP="007F10F1">
            <w:pPr>
              <w:rPr>
                <w:sz w:val="20"/>
              </w:rPr>
            </w:pPr>
            <w:r w:rsidRPr="007F10F1">
              <w:rPr>
                <w:sz w:val="20"/>
                <w:highlight w:val="green"/>
              </w:rPr>
              <w:t>The mirror displays many widgets with usefu</w:t>
            </w:r>
            <w:bookmarkStart w:id="0" w:name="_GoBack"/>
            <w:bookmarkEnd w:id="0"/>
            <w:r w:rsidRPr="007F10F1">
              <w:rPr>
                <w:sz w:val="20"/>
                <w:highlight w:val="green"/>
              </w:rPr>
              <w:t>l information the user may want, like time, weather, a news feed and more. It is customizable/modular to an extent and does not clutter the view that much.</w:t>
            </w:r>
          </w:p>
        </w:tc>
        <w:tc>
          <w:tcPr>
            <w:tcW w:w="1870" w:type="dxa"/>
          </w:tcPr>
          <w:p w:rsidR="007F10F1" w:rsidRPr="007F10F1" w:rsidRDefault="007F10F1" w:rsidP="007F10F1">
            <w:pPr>
              <w:rPr>
                <w:sz w:val="20"/>
              </w:rPr>
            </w:pPr>
            <w:r w:rsidRPr="007F10F1">
              <w:rPr>
                <w:sz w:val="20"/>
                <w:highlight w:val="green"/>
              </w:rPr>
              <w:t>The product can be used and customized by most people aged 12-50 with some effort. The language of the user interface can also be changed.</w:t>
            </w:r>
          </w:p>
        </w:tc>
        <w:tc>
          <w:tcPr>
            <w:tcW w:w="1870" w:type="dxa"/>
          </w:tcPr>
          <w:p w:rsidR="007F10F1" w:rsidRPr="007F10F1" w:rsidRDefault="007F10F1" w:rsidP="007F10F1">
            <w:pPr>
              <w:rPr>
                <w:sz w:val="20"/>
              </w:rPr>
            </w:pPr>
            <w:r w:rsidRPr="007F10F1">
              <w:rPr>
                <w:sz w:val="20"/>
              </w:rPr>
              <w:t>The product costs around 800 AED to build, inclusive of shipping charges and does not compromise any quality for the lower price.</w:t>
            </w:r>
          </w:p>
        </w:tc>
      </w:tr>
      <w:tr w:rsidR="007F10F1" w:rsidRPr="007F10F1" w:rsidTr="004A785B">
        <w:tc>
          <w:tcPr>
            <w:tcW w:w="1870" w:type="dxa"/>
          </w:tcPr>
          <w:p w:rsidR="007F10F1" w:rsidRPr="007F10F1" w:rsidRDefault="007F10F1" w:rsidP="007F10F1">
            <w:pPr>
              <w:rPr>
                <w:b/>
                <w:sz w:val="20"/>
              </w:rPr>
            </w:pPr>
            <w:r w:rsidRPr="007F10F1">
              <w:rPr>
                <w:b/>
                <w:sz w:val="20"/>
              </w:rPr>
              <w:t>3-4</w:t>
            </w:r>
          </w:p>
        </w:tc>
        <w:tc>
          <w:tcPr>
            <w:tcW w:w="1870" w:type="dxa"/>
          </w:tcPr>
          <w:p w:rsidR="007F10F1" w:rsidRPr="007F10F1" w:rsidRDefault="007F10F1" w:rsidP="007F10F1">
            <w:pPr>
              <w:rPr>
                <w:sz w:val="20"/>
              </w:rPr>
            </w:pPr>
            <w:r w:rsidRPr="007F10F1">
              <w:rPr>
                <w:sz w:val="20"/>
              </w:rPr>
              <w:t>The product resembles an ordinary mirror when it is powered off. When it is powered on there is some backlight ‘bleed’ and the UI elements are somewhat legible.</w:t>
            </w:r>
          </w:p>
        </w:tc>
        <w:tc>
          <w:tcPr>
            <w:tcW w:w="1870" w:type="dxa"/>
          </w:tcPr>
          <w:p w:rsidR="007F10F1" w:rsidRPr="007F10F1" w:rsidRDefault="007F10F1" w:rsidP="007F10F1">
            <w:pPr>
              <w:rPr>
                <w:sz w:val="20"/>
              </w:rPr>
            </w:pPr>
            <w:r w:rsidRPr="007F10F1">
              <w:rPr>
                <w:sz w:val="20"/>
              </w:rPr>
              <w:t>The mirror displays some widgets with useful information the user may want, like time, weather, a news feed and more. It is barely customizable/modular and can sometimes clutter the view.</w:t>
            </w:r>
          </w:p>
        </w:tc>
        <w:tc>
          <w:tcPr>
            <w:tcW w:w="1870" w:type="dxa"/>
          </w:tcPr>
          <w:p w:rsidR="007F10F1" w:rsidRPr="007F10F1" w:rsidRDefault="007F10F1" w:rsidP="007F10F1">
            <w:pPr>
              <w:rPr>
                <w:sz w:val="20"/>
              </w:rPr>
            </w:pPr>
            <w:r w:rsidRPr="007F10F1">
              <w:rPr>
                <w:sz w:val="20"/>
              </w:rPr>
              <w:t>The product can be used and customized by some people aged 18-50 with an adequate amount of effort. The language of the user interface cannot be changed.</w:t>
            </w:r>
          </w:p>
        </w:tc>
        <w:tc>
          <w:tcPr>
            <w:tcW w:w="1870" w:type="dxa"/>
          </w:tcPr>
          <w:p w:rsidR="007F10F1" w:rsidRPr="007F10F1" w:rsidRDefault="007F10F1" w:rsidP="007F10F1">
            <w:pPr>
              <w:rPr>
                <w:sz w:val="20"/>
              </w:rPr>
            </w:pPr>
            <w:r w:rsidRPr="007F10F1">
              <w:rPr>
                <w:sz w:val="20"/>
              </w:rPr>
              <w:t>The product costs around 1000 AED to build, inclusive of shipping charges. The price is somewhat justifiable by the overall quality of the product.</w:t>
            </w:r>
          </w:p>
        </w:tc>
      </w:tr>
      <w:tr w:rsidR="007F10F1" w:rsidRPr="007F10F1" w:rsidTr="004A785B">
        <w:tc>
          <w:tcPr>
            <w:tcW w:w="1870" w:type="dxa"/>
          </w:tcPr>
          <w:p w:rsidR="007F10F1" w:rsidRPr="007F10F1" w:rsidRDefault="007F10F1" w:rsidP="007F10F1">
            <w:pPr>
              <w:rPr>
                <w:b/>
                <w:sz w:val="20"/>
              </w:rPr>
            </w:pPr>
            <w:r w:rsidRPr="007F10F1">
              <w:rPr>
                <w:b/>
                <w:sz w:val="20"/>
              </w:rPr>
              <w:t>1-2</w:t>
            </w:r>
          </w:p>
        </w:tc>
        <w:tc>
          <w:tcPr>
            <w:tcW w:w="1870" w:type="dxa"/>
          </w:tcPr>
          <w:p w:rsidR="007F10F1" w:rsidRPr="007F10F1" w:rsidRDefault="007F10F1" w:rsidP="007F10F1">
            <w:pPr>
              <w:rPr>
                <w:sz w:val="20"/>
              </w:rPr>
            </w:pPr>
            <w:r w:rsidRPr="007F10F1">
              <w:rPr>
                <w:sz w:val="20"/>
              </w:rPr>
              <w:t>The product does not look like a mirror, when it is powered on it is not possible to read or see any of the UI elements.</w:t>
            </w:r>
          </w:p>
        </w:tc>
        <w:tc>
          <w:tcPr>
            <w:tcW w:w="1870" w:type="dxa"/>
          </w:tcPr>
          <w:p w:rsidR="007F10F1" w:rsidRPr="007F10F1" w:rsidRDefault="007F10F1" w:rsidP="007F10F1">
            <w:pPr>
              <w:rPr>
                <w:sz w:val="20"/>
              </w:rPr>
            </w:pPr>
            <w:r w:rsidRPr="007F10F1">
              <w:rPr>
                <w:sz w:val="20"/>
              </w:rPr>
              <w:t>The mirror displays no widgets with useful information the user may want, like time, weather, a news feed and more. It is not customizable/modular and almost always clutters the view.</w:t>
            </w:r>
          </w:p>
        </w:tc>
        <w:tc>
          <w:tcPr>
            <w:tcW w:w="1870" w:type="dxa"/>
          </w:tcPr>
          <w:p w:rsidR="007F10F1" w:rsidRPr="007F10F1" w:rsidRDefault="007F10F1" w:rsidP="007F10F1">
            <w:pPr>
              <w:rPr>
                <w:sz w:val="20"/>
              </w:rPr>
            </w:pPr>
            <w:r w:rsidRPr="007F10F1">
              <w:rPr>
                <w:sz w:val="20"/>
              </w:rPr>
              <w:t>The product is barely usable and cannot be customized in any way. The language of the user interface cannot be changed.</w:t>
            </w:r>
          </w:p>
        </w:tc>
        <w:tc>
          <w:tcPr>
            <w:tcW w:w="1870" w:type="dxa"/>
          </w:tcPr>
          <w:p w:rsidR="007F10F1" w:rsidRPr="007F10F1" w:rsidRDefault="007F10F1" w:rsidP="007F10F1">
            <w:pPr>
              <w:rPr>
                <w:sz w:val="20"/>
              </w:rPr>
            </w:pPr>
            <w:r w:rsidRPr="007F10F1">
              <w:rPr>
                <w:sz w:val="20"/>
              </w:rPr>
              <w:t>The product costs more than 1000 AED to build, inclusive of shipping charges. The high price is not reflected at all by the overall quality of the product.</w:t>
            </w:r>
          </w:p>
        </w:tc>
      </w:tr>
    </w:tbl>
    <w:p w:rsidR="003007D9" w:rsidRDefault="003007D9"/>
    <w:sectPr w:rsidR="00300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31208"/>
    <w:multiLevelType w:val="hybridMultilevel"/>
    <w:tmpl w:val="FAF2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F1"/>
    <w:rsid w:val="003007D9"/>
    <w:rsid w:val="007F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6506"/>
  <w15:chartTrackingRefBased/>
  <w15:docId w15:val="{7EDE3E07-9D1A-4397-A6D0-F02BD401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 Khurram</dc:creator>
  <cp:keywords/>
  <dc:description/>
  <cp:lastModifiedBy>Abdul Rafay Khurram</cp:lastModifiedBy>
  <cp:revision>1</cp:revision>
  <dcterms:created xsi:type="dcterms:W3CDTF">2019-01-19T19:10:00Z</dcterms:created>
  <dcterms:modified xsi:type="dcterms:W3CDTF">2019-01-19T19:16:00Z</dcterms:modified>
</cp:coreProperties>
</file>