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179C" w:rsidRDefault="00A2179C" w:rsidP="0099324A">
      <w:pPr>
        <w:pStyle w:val="Titre"/>
        <w:rPr>
          <w:sz w:val="96"/>
        </w:rPr>
      </w:pPr>
    </w:p>
    <w:p w:rsidR="00A2179C" w:rsidRDefault="00A2179C" w:rsidP="00A2179C">
      <w:pPr>
        <w:pStyle w:val="Titre"/>
        <w:jc w:val="center"/>
        <w:rPr>
          <w:sz w:val="96"/>
        </w:rPr>
      </w:pPr>
    </w:p>
    <w:p w:rsidR="00A2179C" w:rsidRDefault="00A2179C" w:rsidP="0099324A">
      <w:pPr>
        <w:pStyle w:val="Titre"/>
        <w:rPr>
          <w:sz w:val="96"/>
        </w:rPr>
      </w:pPr>
    </w:p>
    <w:p w:rsidR="00A2179C" w:rsidRPr="0099324A" w:rsidRDefault="00A2179C" w:rsidP="00A2179C">
      <w:pPr>
        <w:pStyle w:val="Titre"/>
        <w:jc w:val="center"/>
        <w:rPr>
          <w:rFonts w:ascii="Ruritania" w:hAnsi="Ruritania"/>
          <w:sz w:val="72"/>
          <w:lang w:val="en-US"/>
        </w:rPr>
      </w:pPr>
      <w:r w:rsidRPr="0099324A">
        <w:rPr>
          <w:rFonts w:ascii="Ruritania" w:hAnsi="Ruritania"/>
          <w:sz w:val="144"/>
          <w:lang w:val="en-US"/>
        </w:rPr>
        <w:t>Rush to the Castle</w:t>
      </w:r>
    </w:p>
    <w:p w:rsidR="00A2179C" w:rsidRDefault="00A2179C" w:rsidP="00A2179C">
      <w:pPr>
        <w:rPr>
          <w:rFonts w:asciiTheme="majorHAnsi" w:eastAsiaTheme="majorEastAsia" w:hAnsiTheme="majorHAnsi" w:cstheme="majorBidi"/>
          <w:spacing w:val="-10"/>
          <w:kern w:val="28"/>
          <w:sz w:val="56"/>
          <w:szCs w:val="56"/>
          <w:lang w:val="en-US"/>
        </w:rPr>
      </w:pPr>
      <w:r>
        <w:rPr>
          <w:lang w:val="en-US"/>
        </w:rPr>
        <w:br w:type="page"/>
      </w:r>
    </w:p>
    <w:sdt>
      <w:sdtPr>
        <w:rPr>
          <w:rFonts w:asciiTheme="minorHAnsi" w:eastAsiaTheme="minorHAnsi" w:hAnsiTheme="minorHAnsi" w:cstheme="minorBidi"/>
          <w:color w:val="auto"/>
          <w:sz w:val="22"/>
          <w:szCs w:val="22"/>
          <w:lang w:eastAsia="en-US"/>
        </w:rPr>
        <w:id w:val="-352653475"/>
        <w:docPartObj>
          <w:docPartGallery w:val="Table of Contents"/>
          <w:docPartUnique/>
        </w:docPartObj>
      </w:sdtPr>
      <w:sdtEndPr>
        <w:rPr>
          <w:b/>
          <w:bCs/>
        </w:rPr>
      </w:sdtEndPr>
      <w:sdtContent>
        <w:p w:rsidR="00A2179C" w:rsidRPr="0099324A" w:rsidRDefault="00A2179C" w:rsidP="00A2179C">
          <w:pPr>
            <w:pStyle w:val="En-ttedetabledesmatires"/>
            <w:rPr>
              <w:lang w:val="en-US"/>
            </w:rPr>
          </w:pPr>
          <w:r w:rsidRPr="0099324A">
            <w:rPr>
              <w:lang w:val="en-US"/>
            </w:rPr>
            <w:t>Table des matières</w:t>
          </w:r>
        </w:p>
        <w:p w:rsidR="00422F17" w:rsidRPr="0099324A" w:rsidRDefault="00422F17" w:rsidP="00422F17">
          <w:pPr>
            <w:rPr>
              <w:lang w:val="en-US" w:eastAsia="fr-FR"/>
            </w:rPr>
          </w:pPr>
        </w:p>
        <w:p w:rsidR="000B31FE" w:rsidRDefault="00A2179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3958785" w:history="1">
            <w:r w:rsidR="000B31FE" w:rsidRPr="00563CCC">
              <w:rPr>
                <w:rStyle w:val="Lienhypertexte"/>
                <w:noProof/>
              </w:rPr>
              <w:t>Présentation</w:t>
            </w:r>
            <w:r w:rsidR="000B31FE">
              <w:rPr>
                <w:noProof/>
                <w:webHidden/>
              </w:rPr>
              <w:tab/>
            </w:r>
            <w:r w:rsidR="000B31FE">
              <w:rPr>
                <w:noProof/>
                <w:webHidden/>
              </w:rPr>
              <w:fldChar w:fldCharType="begin"/>
            </w:r>
            <w:r w:rsidR="000B31FE">
              <w:rPr>
                <w:noProof/>
                <w:webHidden/>
              </w:rPr>
              <w:instrText xml:space="preserve"> PAGEREF _Toc373958785 \h </w:instrText>
            </w:r>
            <w:r w:rsidR="000B31FE">
              <w:rPr>
                <w:noProof/>
                <w:webHidden/>
              </w:rPr>
            </w:r>
            <w:r w:rsidR="000B31FE">
              <w:rPr>
                <w:noProof/>
                <w:webHidden/>
              </w:rPr>
              <w:fldChar w:fldCharType="separate"/>
            </w:r>
            <w:r w:rsidR="00EC5B50">
              <w:rPr>
                <w:noProof/>
                <w:webHidden/>
              </w:rPr>
              <w:t>3</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86" w:history="1">
            <w:r w:rsidR="000B31FE" w:rsidRPr="00563CCC">
              <w:rPr>
                <w:rStyle w:val="Lienhypertexte"/>
                <w:noProof/>
              </w:rPr>
              <w:t>Concept</w:t>
            </w:r>
            <w:r w:rsidR="000B31FE">
              <w:rPr>
                <w:noProof/>
                <w:webHidden/>
              </w:rPr>
              <w:tab/>
            </w:r>
            <w:r w:rsidR="000B31FE">
              <w:rPr>
                <w:noProof/>
                <w:webHidden/>
              </w:rPr>
              <w:fldChar w:fldCharType="begin"/>
            </w:r>
            <w:r w:rsidR="000B31FE">
              <w:rPr>
                <w:noProof/>
                <w:webHidden/>
              </w:rPr>
              <w:instrText xml:space="preserve"> PAGEREF _Toc373958786 \h </w:instrText>
            </w:r>
            <w:r w:rsidR="000B31FE">
              <w:rPr>
                <w:noProof/>
                <w:webHidden/>
              </w:rPr>
            </w:r>
            <w:r w:rsidR="000B31FE">
              <w:rPr>
                <w:noProof/>
                <w:webHidden/>
              </w:rPr>
              <w:fldChar w:fldCharType="separate"/>
            </w:r>
            <w:r>
              <w:rPr>
                <w:noProof/>
                <w:webHidden/>
              </w:rPr>
              <w:t>3</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87" w:history="1">
            <w:r w:rsidR="000B31FE" w:rsidRPr="00563CCC">
              <w:rPr>
                <w:rStyle w:val="Lienhypertexte"/>
                <w:noProof/>
              </w:rPr>
              <w:t>Univers</w:t>
            </w:r>
            <w:r w:rsidR="000B31FE">
              <w:rPr>
                <w:noProof/>
                <w:webHidden/>
              </w:rPr>
              <w:tab/>
            </w:r>
            <w:r w:rsidR="000B31FE">
              <w:rPr>
                <w:noProof/>
                <w:webHidden/>
              </w:rPr>
              <w:fldChar w:fldCharType="begin"/>
            </w:r>
            <w:r w:rsidR="000B31FE">
              <w:rPr>
                <w:noProof/>
                <w:webHidden/>
              </w:rPr>
              <w:instrText xml:space="preserve"> PAGEREF _Toc373958787 \h </w:instrText>
            </w:r>
            <w:r w:rsidR="000B31FE">
              <w:rPr>
                <w:noProof/>
                <w:webHidden/>
              </w:rPr>
            </w:r>
            <w:r w:rsidR="000B31FE">
              <w:rPr>
                <w:noProof/>
                <w:webHidden/>
              </w:rPr>
              <w:fldChar w:fldCharType="separate"/>
            </w:r>
            <w:r>
              <w:rPr>
                <w:noProof/>
                <w:webHidden/>
              </w:rPr>
              <w:t>3</w:t>
            </w:r>
            <w:r w:rsidR="000B31FE">
              <w:rPr>
                <w:noProof/>
                <w:webHidden/>
              </w:rPr>
              <w:fldChar w:fldCharType="end"/>
            </w:r>
          </w:hyperlink>
        </w:p>
        <w:p w:rsidR="000B31FE" w:rsidRDefault="00EC5B50">
          <w:pPr>
            <w:pStyle w:val="TM1"/>
            <w:tabs>
              <w:tab w:val="right" w:leader="dot" w:pos="9062"/>
            </w:tabs>
            <w:rPr>
              <w:rFonts w:eastAsiaTheme="minorEastAsia"/>
              <w:noProof/>
              <w:lang w:eastAsia="fr-FR"/>
            </w:rPr>
          </w:pPr>
          <w:hyperlink w:anchor="_Toc373958788" w:history="1">
            <w:r w:rsidR="000B31FE" w:rsidRPr="00563CCC">
              <w:rPr>
                <w:rStyle w:val="Lienhypertexte"/>
                <w:noProof/>
              </w:rPr>
              <w:t>Synthèse du jeu</w:t>
            </w:r>
            <w:r w:rsidR="000B31FE">
              <w:rPr>
                <w:noProof/>
                <w:webHidden/>
              </w:rPr>
              <w:tab/>
            </w:r>
            <w:r w:rsidR="000B31FE">
              <w:rPr>
                <w:noProof/>
                <w:webHidden/>
              </w:rPr>
              <w:fldChar w:fldCharType="begin"/>
            </w:r>
            <w:r w:rsidR="000B31FE">
              <w:rPr>
                <w:noProof/>
                <w:webHidden/>
              </w:rPr>
              <w:instrText xml:space="preserve"> PAGEREF _Toc373958788 \h </w:instrText>
            </w:r>
            <w:r w:rsidR="000B31FE">
              <w:rPr>
                <w:noProof/>
                <w:webHidden/>
              </w:rPr>
            </w:r>
            <w:r w:rsidR="000B31FE">
              <w:rPr>
                <w:noProof/>
                <w:webHidden/>
              </w:rPr>
              <w:fldChar w:fldCharType="separate"/>
            </w:r>
            <w:r>
              <w:rPr>
                <w:noProof/>
                <w:webHidden/>
              </w:rPr>
              <w:t>3</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89" w:history="1">
            <w:r w:rsidR="000B31FE" w:rsidRPr="00563CCC">
              <w:rPr>
                <w:rStyle w:val="Lienhypertexte"/>
                <w:noProof/>
              </w:rPr>
              <w:t>But et objectif</w:t>
            </w:r>
            <w:r w:rsidR="000B31FE">
              <w:rPr>
                <w:noProof/>
                <w:webHidden/>
              </w:rPr>
              <w:tab/>
            </w:r>
            <w:r w:rsidR="000B31FE">
              <w:rPr>
                <w:noProof/>
                <w:webHidden/>
              </w:rPr>
              <w:fldChar w:fldCharType="begin"/>
            </w:r>
            <w:r w:rsidR="000B31FE">
              <w:rPr>
                <w:noProof/>
                <w:webHidden/>
              </w:rPr>
              <w:instrText xml:space="preserve"> PAGEREF _Toc373958789 \h </w:instrText>
            </w:r>
            <w:r w:rsidR="000B31FE">
              <w:rPr>
                <w:noProof/>
                <w:webHidden/>
              </w:rPr>
            </w:r>
            <w:r w:rsidR="000B31FE">
              <w:rPr>
                <w:noProof/>
                <w:webHidden/>
              </w:rPr>
              <w:fldChar w:fldCharType="separate"/>
            </w:r>
            <w:r>
              <w:rPr>
                <w:noProof/>
                <w:webHidden/>
              </w:rPr>
              <w:t>3</w:t>
            </w:r>
            <w:r w:rsidR="000B31FE">
              <w:rPr>
                <w:noProof/>
                <w:webHidden/>
              </w:rPr>
              <w:fldChar w:fldCharType="end"/>
            </w:r>
          </w:hyperlink>
        </w:p>
        <w:p w:rsidR="000B31FE" w:rsidRDefault="00EC5B50">
          <w:pPr>
            <w:pStyle w:val="TM3"/>
            <w:tabs>
              <w:tab w:val="right" w:leader="dot" w:pos="9062"/>
            </w:tabs>
            <w:rPr>
              <w:rFonts w:eastAsiaTheme="minorEastAsia"/>
              <w:noProof/>
              <w:lang w:eastAsia="fr-FR"/>
            </w:rPr>
          </w:pPr>
          <w:hyperlink w:anchor="_Toc373958790" w:history="1">
            <w:r w:rsidR="000B31FE" w:rsidRPr="00563CCC">
              <w:rPr>
                <w:rStyle w:val="Lienhypertexte"/>
                <w:noProof/>
              </w:rPr>
              <w:t>Cible</w:t>
            </w:r>
            <w:r w:rsidR="000B31FE">
              <w:rPr>
                <w:noProof/>
                <w:webHidden/>
              </w:rPr>
              <w:tab/>
            </w:r>
            <w:r w:rsidR="000B31FE">
              <w:rPr>
                <w:noProof/>
                <w:webHidden/>
              </w:rPr>
              <w:fldChar w:fldCharType="begin"/>
            </w:r>
            <w:r w:rsidR="000B31FE">
              <w:rPr>
                <w:noProof/>
                <w:webHidden/>
              </w:rPr>
              <w:instrText xml:space="preserve"> PAGEREF _Toc373958790 \h </w:instrText>
            </w:r>
            <w:r w:rsidR="000B31FE">
              <w:rPr>
                <w:noProof/>
                <w:webHidden/>
              </w:rPr>
            </w:r>
            <w:r w:rsidR="000B31FE">
              <w:rPr>
                <w:noProof/>
                <w:webHidden/>
              </w:rPr>
              <w:fldChar w:fldCharType="separate"/>
            </w:r>
            <w:r>
              <w:rPr>
                <w:noProof/>
                <w:webHidden/>
              </w:rPr>
              <w:t>4</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91" w:history="1">
            <w:r w:rsidR="000B31FE" w:rsidRPr="00563CCC">
              <w:rPr>
                <w:rStyle w:val="Lienhypertexte"/>
                <w:noProof/>
              </w:rPr>
              <w:t>Gameplay</w:t>
            </w:r>
            <w:r w:rsidR="000B31FE">
              <w:rPr>
                <w:noProof/>
                <w:webHidden/>
              </w:rPr>
              <w:tab/>
            </w:r>
            <w:r w:rsidR="000B31FE">
              <w:rPr>
                <w:noProof/>
                <w:webHidden/>
              </w:rPr>
              <w:fldChar w:fldCharType="begin"/>
            </w:r>
            <w:r w:rsidR="000B31FE">
              <w:rPr>
                <w:noProof/>
                <w:webHidden/>
              </w:rPr>
              <w:instrText xml:space="preserve"> PAGEREF _Toc373958791 \h </w:instrText>
            </w:r>
            <w:r w:rsidR="000B31FE">
              <w:rPr>
                <w:noProof/>
                <w:webHidden/>
              </w:rPr>
            </w:r>
            <w:r w:rsidR="000B31FE">
              <w:rPr>
                <w:noProof/>
                <w:webHidden/>
              </w:rPr>
              <w:fldChar w:fldCharType="separate"/>
            </w:r>
            <w:r>
              <w:rPr>
                <w:noProof/>
                <w:webHidden/>
              </w:rPr>
              <w:t>4</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92" w:history="1">
            <w:r w:rsidR="000B31FE" w:rsidRPr="00563CCC">
              <w:rPr>
                <w:rStyle w:val="Lienhypertexte"/>
                <w:noProof/>
              </w:rPr>
              <w:t>Chef Sbire/Roi</w:t>
            </w:r>
            <w:r w:rsidR="000B31FE">
              <w:rPr>
                <w:noProof/>
                <w:webHidden/>
              </w:rPr>
              <w:tab/>
            </w:r>
            <w:r w:rsidR="000B31FE">
              <w:rPr>
                <w:noProof/>
                <w:webHidden/>
              </w:rPr>
              <w:fldChar w:fldCharType="begin"/>
            </w:r>
            <w:r w:rsidR="000B31FE">
              <w:rPr>
                <w:noProof/>
                <w:webHidden/>
              </w:rPr>
              <w:instrText xml:space="preserve"> PAGEREF _Toc373958792 \h </w:instrText>
            </w:r>
            <w:r w:rsidR="000B31FE">
              <w:rPr>
                <w:noProof/>
                <w:webHidden/>
              </w:rPr>
            </w:r>
            <w:r w:rsidR="000B31FE">
              <w:rPr>
                <w:noProof/>
                <w:webHidden/>
              </w:rPr>
              <w:fldChar w:fldCharType="separate"/>
            </w:r>
            <w:r>
              <w:rPr>
                <w:noProof/>
                <w:webHidden/>
              </w:rPr>
              <w:t>4</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93" w:history="1">
            <w:r w:rsidR="000B31FE" w:rsidRPr="00563CCC">
              <w:rPr>
                <w:rStyle w:val="Lienhypertexte"/>
                <w:noProof/>
              </w:rPr>
              <w:t>Structures</w:t>
            </w:r>
            <w:r w:rsidR="000B31FE">
              <w:rPr>
                <w:noProof/>
                <w:webHidden/>
              </w:rPr>
              <w:tab/>
            </w:r>
            <w:r w:rsidR="000B31FE">
              <w:rPr>
                <w:noProof/>
                <w:webHidden/>
              </w:rPr>
              <w:fldChar w:fldCharType="begin"/>
            </w:r>
            <w:r w:rsidR="000B31FE">
              <w:rPr>
                <w:noProof/>
                <w:webHidden/>
              </w:rPr>
              <w:instrText xml:space="preserve"> PAGEREF _Toc373958793 \h </w:instrText>
            </w:r>
            <w:r w:rsidR="000B31FE">
              <w:rPr>
                <w:noProof/>
                <w:webHidden/>
              </w:rPr>
            </w:r>
            <w:r w:rsidR="000B31FE">
              <w:rPr>
                <w:noProof/>
                <w:webHidden/>
              </w:rPr>
              <w:fldChar w:fldCharType="separate"/>
            </w:r>
            <w:r>
              <w:rPr>
                <w:noProof/>
                <w:webHidden/>
              </w:rPr>
              <w:t>4</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94" w:history="1">
            <w:r w:rsidR="000B31FE" w:rsidRPr="00563CCC">
              <w:rPr>
                <w:rStyle w:val="Lienhypertexte"/>
                <w:noProof/>
              </w:rPr>
              <w:t>Background</w:t>
            </w:r>
            <w:r w:rsidR="000B31FE">
              <w:rPr>
                <w:noProof/>
                <w:webHidden/>
              </w:rPr>
              <w:tab/>
            </w:r>
            <w:r w:rsidR="000B31FE">
              <w:rPr>
                <w:noProof/>
                <w:webHidden/>
              </w:rPr>
              <w:fldChar w:fldCharType="begin"/>
            </w:r>
            <w:r w:rsidR="000B31FE">
              <w:rPr>
                <w:noProof/>
                <w:webHidden/>
              </w:rPr>
              <w:instrText xml:space="preserve"> PAGEREF _Toc373958794 \h </w:instrText>
            </w:r>
            <w:r w:rsidR="000B31FE">
              <w:rPr>
                <w:noProof/>
                <w:webHidden/>
              </w:rPr>
            </w:r>
            <w:r w:rsidR="000B31FE">
              <w:rPr>
                <w:noProof/>
                <w:webHidden/>
              </w:rPr>
              <w:fldChar w:fldCharType="separate"/>
            </w:r>
            <w:r>
              <w:rPr>
                <w:noProof/>
                <w:webHidden/>
              </w:rPr>
              <w:t>5</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95" w:history="1">
            <w:r w:rsidR="000B31FE" w:rsidRPr="00563CCC">
              <w:rPr>
                <w:rStyle w:val="Lienhypertexte"/>
                <w:noProof/>
              </w:rPr>
              <w:t>Spécifications techniques</w:t>
            </w:r>
            <w:r w:rsidR="000B31FE">
              <w:rPr>
                <w:noProof/>
                <w:webHidden/>
              </w:rPr>
              <w:tab/>
            </w:r>
            <w:r w:rsidR="000B31FE">
              <w:rPr>
                <w:noProof/>
                <w:webHidden/>
              </w:rPr>
              <w:fldChar w:fldCharType="begin"/>
            </w:r>
            <w:r w:rsidR="000B31FE">
              <w:rPr>
                <w:noProof/>
                <w:webHidden/>
              </w:rPr>
              <w:instrText xml:space="preserve"> PAGEREF _Toc373958795 \h </w:instrText>
            </w:r>
            <w:r w:rsidR="000B31FE">
              <w:rPr>
                <w:noProof/>
                <w:webHidden/>
              </w:rPr>
            </w:r>
            <w:r w:rsidR="000B31FE">
              <w:rPr>
                <w:noProof/>
                <w:webHidden/>
              </w:rPr>
              <w:fldChar w:fldCharType="separate"/>
            </w:r>
            <w:r>
              <w:rPr>
                <w:noProof/>
                <w:webHidden/>
              </w:rPr>
              <w:t>5</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96" w:history="1">
            <w:r w:rsidR="000B31FE" w:rsidRPr="00563CCC">
              <w:rPr>
                <w:rStyle w:val="Lienhypertexte"/>
                <w:noProof/>
              </w:rPr>
              <w:t>Fonctionnalités disponibles</w:t>
            </w:r>
            <w:r w:rsidR="000B31FE">
              <w:rPr>
                <w:noProof/>
                <w:webHidden/>
              </w:rPr>
              <w:tab/>
            </w:r>
            <w:r w:rsidR="000B31FE">
              <w:rPr>
                <w:noProof/>
                <w:webHidden/>
              </w:rPr>
              <w:fldChar w:fldCharType="begin"/>
            </w:r>
            <w:r w:rsidR="000B31FE">
              <w:rPr>
                <w:noProof/>
                <w:webHidden/>
              </w:rPr>
              <w:instrText xml:space="preserve"> PAGEREF _Toc373958796 \h </w:instrText>
            </w:r>
            <w:r w:rsidR="000B31FE">
              <w:rPr>
                <w:noProof/>
                <w:webHidden/>
              </w:rPr>
            </w:r>
            <w:r w:rsidR="000B31FE">
              <w:rPr>
                <w:noProof/>
                <w:webHidden/>
              </w:rPr>
              <w:fldChar w:fldCharType="separate"/>
            </w:r>
            <w:r>
              <w:rPr>
                <w:noProof/>
                <w:webHidden/>
              </w:rPr>
              <w:t>5</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797" w:history="1">
            <w:r w:rsidR="000B31FE" w:rsidRPr="00563CCC">
              <w:rPr>
                <w:rStyle w:val="Lienhypertexte"/>
                <w:noProof/>
              </w:rPr>
              <w:t>Tutoriel</w:t>
            </w:r>
            <w:r w:rsidR="000B31FE">
              <w:rPr>
                <w:noProof/>
                <w:webHidden/>
              </w:rPr>
              <w:tab/>
            </w:r>
            <w:r w:rsidR="000B31FE">
              <w:rPr>
                <w:noProof/>
                <w:webHidden/>
              </w:rPr>
              <w:fldChar w:fldCharType="begin"/>
            </w:r>
            <w:r w:rsidR="000B31FE">
              <w:rPr>
                <w:noProof/>
                <w:webHidden/>
              </w:rPr>
              <w:instrText xml:space="preserve"> PAGEREF _Toc373958797 \h </w:instrText>
            </w:r>
            <w:r w:rsidR="000B31FE">
              <w:rPr>
                <w:noProof/>
                <w:webHidden/>
              </w:rPr>
            </w:r>
            <w:r w:rsidR="000B31FE">
              <w:rPr>
                <w:noProof/>
                <w:webHidden/>
              </w:rPr>
              <w:fldChar w:fldCharType="separate"/>
            </w:r>
            <w:r>
              <w:rPr>
                <w:noProof/>
                <w:webHidden/>
              </w:rPr>
              <w:t>5</w:t>
            </w:r>
            <w:r w:rsidR="000B31FE">
              <w:rPr>
                <w:noProof/>
                <w:webHidden/>
              </w:rPr>
              <w:fldChar w:fldCharType="end"/>
            </w:r>
          </w:hyperlink>
        </w:p>
        <w:p w:rsidR="000B31FE" w:rsidRDefault="00EC5B50">
          <w:pPr>
            <w:pStyle w:val="TM1"/>
            <w:tabs>
              <w:tab w:val="right" w:leader="dot" w:pos="9062"/>
            </w:tabs>
            <w:rPr>
              <w:rFonts w:eastAsiaTheme="minorEastAsia"/>
              <w:noProof/>
              <w:lang w:eastAsia="fr-FR"/>
            </w:rPr>
          </w:pPr>
          <w:hyperlink w:anchor="_Toc373958798" w:history="1">
            <w:r w:rsidR="000B31FE" w:rsidRPr="00563CCC">
              <w:rPr>
                <w:rStyle w:val="Lienhypertexte"/>
                <w:noProof/>
              </w:rPr>
              <w:t>Level Design</w:t>
            </w:r>
            <w:r w:rsidR="000B31FE">
              <w:rPr>
                <w:noProof/>
                <w:webHidden/>
              </w:rPr>
              <w:tab/>
            </w:r>
            <w:r w:rsidR="000B31FE">
              <w:rPr>
                <w:noProof/>
                <w:webHidden/>
              </w:rPr>
              <w:fldChar w:fldCharType="begin"/>
            </w:r>
            <w:r w:rsidR="000B31FE">
              <w:rPr>
                <w:noProof/>
                <w:webHidden/>
              </w:rPr>
              <w:instrText xml:space="preserve"> PAGEREF _Toc373958798 \h </w:instrText>
            </w:r>
            <w:r w:rsidR="000B31FE">
              <w:rPr>
                <w:noProof/>
                <w:webHidden/>
              </w:rPr>
            </w:r>
            <w:r w:rsidR="000B31FE">
              <w:rPr>
                <w:noProof/>
                <w:webHidden/>
              </w:rPr>
              <w:fldChar w:fldCharType="separate"/>
            </w:r>
            <w:r>
              <w:rPr>
                <w:noProof/>
                <w:webHidden/>
              </w:rPr>
              <w:t>6</w:t>
            </w:r>
            <w:r w:rsidR="000B31FE">
              <w:rPr>
                <w:noProof/>
                <w:webHidden/>
              </w:rPr>
              <w:fldChar w:fldCharType="end"/>
            </w:r>
          </w:hyperlink>
        </w:p>
        <w:p w:rsidR="000B31FE" w:rsidRDefault="00EC5B50">
          <w:pPr>
            <w:pStyle w:val="TM3"/>
            <w:tabs>
              <w:tab w:val="right" w:leader="dot" w:pos="9062"/>
            </w:tabs>
            <w:rPr>
              <w:rFonts w:eastAsiaTheme="minorEastAsia"/>
              <w:noProof/>
              <w:lang w:eastAsia="fr-FR"/>
            </w:rPr>
          </w:pPr>
          <w:hyperlink w:anchor="_Toc373958799" w:history="1">
            <w:r w:rsidR="000B31FE" w:rsidRPr="00563CCC">
              <w:rPr>
                <w:rStyle w:val="Lienhypertexte"/>
                <w:noProof/>
              </w:rPr>
              <w:t>Carte Chariot Explosif</w:t>
            </w:r>
            <w:r w:rsidR="000B31FE">
              <w:rPr>
                <w:noProof/>
                <w:webHidden/>
              </w:rPr>
              <w:tab/>
            </w:r>
            <w:r w:rsidR="000B31FE">
              <w:rPr>
                <w:noProof/>
                <w:webHidden/>
              </w:rPr>
              <w:fldChar w:fldCharType="begin"/>
            </w:r>
            <w:r w:rsidR="000B31FE">
              <w:rPr>
                <w:noProof/>
                <w:webHidden/>
              </w:rPr>
              <w:instrText xml:space="preserve"> PAGEREF _Toc373958799 \h </w:instrText>
            </w:r>
            <w:r w:rsidR="000B31FE">
              <w:rPr>
                <w:noProof/>
                <w:webHidden/>
              </w:rPr>
            </w:r>
            <w:r w:rsidR="000B31FE">
              <w:rPr>
                <w:noProof/>
                <w:webHidden/>
              </w:rPr>
              <w:fldChar w:fldCharType="separate"/>
            </w:r>
            <w:r>
              <w:rPr>
                <w:noProof/>
                <w:webHidden/>
              </w:rPr>
              <w:t>6</w:t>
            </w:r>
            <w:r w:rsidR="000B31FE">
              <w:rPr>
                <w:noProof/>
                <w:webHidden/>
              </w:rPr>
              <w:fldChar w:fldCharType="end"/>
            </w:r>
          </w:hyperlink>
        </w:p>
        <w:p w:rsidR="000B31FE" w:rsidRDefault="00EC5B50">
          <w:pPr>
            <w:pStyle w:val="TM3"/>
            <w:tabs>
              <w:tab w:val="right" w:leader="dot" w:pos="9062"/>
            </w:tabs>
            <w:rPr>
              <w:rFonts w:eastAsiaTheme="minorEastAsia"/>
              <w:noProof/>
              <w:lang w:eastAsia="fr-FR"/>
            </w:rPr>
          </w:pPr>
          <w:hyperlink w:anchor="_Toc373958800" w:history="1">
            <w:r w:rsidR="000B31FE" w:rsidRPr="00563CCC">
              <w:rPr>
                <w:rStyle w:val="Lienhypertexte"/>
                <w:noProof/>
              </w:rPr>
              <w:t>Carte Chariot Explosif</w:t>
            </w:r>
            <w:r w:rsidR="000B31FE">
              <w:rPr>
                <w:noProof/>
                <w:webHidden/>
              </w:rPr>
              <w:tab/>
            </w:r>
            <w:r w:rsidR="000B31FE">
              <w:rPr>
                <w:noProof/>
                <w:webHidden/>
              </w:rPr>
              <w:fldChar w:fldCharType="begin"/>
            </w:r>
            <w:r w:rsidR="000B31FE">
              <w:rPr>
                <w:noProof/>
                <w:webHidden/>
              </w:rPr>
              <w:instrText xml:space="preserve"> PAGEREF _Toc373958800 \h </w:instrText>
            </w:r>
            <w:r w:rsidR="000B31FE">
              <w:rPr>
                <w:noProof/>
                <w:webHidden/>
              </w:rPr>
            </w:r>
            <w:r w:rsidR="000B31FE">
              <w:rPr>
                <w:noProof/>
                <w:webHidden/>
              </w:rPr>
              <w:fldChar w:fldCharType="separate"/>
            </w:r>
            <w:r>
              <w:rPr>
                <w:noProof/>
                <w:webHidden/>
              </w:rPr>
              <w:t>6</w:t>
            </w:r>
            <w:r w:rsidR="000B31FE">
              <w:rPr>
                <w:noProof/>
                <w:webHidden/>
              </w:rPr>
              <w:fldChar w:fldCharType="end"/>
            </w:r>
          </w:hyperlink>
        </w:p>
        <w:p w:rsidR="000B31FE" w:rsidRDefault="00EC5B50">
          <w:pPr>
            <w:pStyle w:val="TM2"/>
            <w:tabs>
              <w:tab w:val="right" w:leader="dot" w:pos="9062"/>
            </w:tabs>
            <w:rPr>
              <w:rFonts w:eastAsiaTheme="minorEastAsia"/>
              <w:noProof/>
              <w:lang w:eastAsia="fr-FR"/>
            </w:rPr>
          </w:pPr>
          <w:hyperlink w:anchor="_Toc373958801" w:history="1">
            <w:r w:rsidR="000B31FE" w:rsidRPr="00563CCC">
              <w:rPr>
                <w:rStyle w:val="Lienhypertexte"/>
                <w:noProof/>
              </w:rPr>
              <w:t>Sound design</w:t>
            </w:r>
            <w:r w:rsidR="000B31FE">
              <w:rPr>
                <w:noProof/>
                <w:webHidden/>
              </w:rPr>
              <w:tab/>
            </w:r>
            <w:r w:rsidR="000B31FE">
              <w:rPr>
                <w:noProof/>
                <w:webHidden/>
              </w:rPr>
              <w:fldChar w:fldCharType="begin"/>
            </w:r>
            <w:r w:rsidR="000B31FE">
              <w:rPr>
                <w:noProof/>
                <w:webHidden/>
              </w:rPr>
              <w:instrText xml:space="preserve"> PAGEREF _Toc373958801 \h </w:instrText>
            </w:r>
            <w:r w:rsidR="000B31FE">
              <w:rPr>
                <w:noProof/>
                <w:webHidden/>
              </w:rPr>
            </w:r>
            <w:r w:rsidR="000B31FE">
              <w:rPr>
                <w:noProof/>
                <w:webHidden/>
              </w:rPr>
              <w:fldChar w:fldCharType="separate"/>
            </w:r>
            <w:r>
              <w:rPr>
                <w:noProof/>
                <w:webHidden/>
              </w:rPr>
              <w:t>7</w:t>
            </w:r>
            <w:r w:rsidR="000B31FE">
              <w:rPr>
                <w:noProof/>
                <w:webHidden/>
              </w:rPr>
              <w:fldChar w:fldCharType="end"/>
            </w:r>
          </w:hyperlink>
        </w:p>
        <w:p w:rsidR="00A2179C" w:rsidRPr="00A2179C" w:rsidRDefault="00A2179C" w:rsidP="00A2179C">
          <w:r>
            <w:rPr>
              <w:b/>
              <w:bCs/>
            </w:rPr>
            <w:fldChar w:fldCharType="end"/>
          </w:r>
        </w:p>
      </w:sdtContent>
    </w:sdt>
    <w:p w:rsidR="00A2179C" w:rsidRDefault="00A2179C" w:rsidP="00A2179C">
      <w:pPr>
        <w:rPr>
          <w:lang w:val="en-US"/>
        </w:rPr>
      </w:pPr>
      <w:r>
        <w:rPr>
          <w:lang w:val="en-US"/>
        </w:rPr>
        <w:t xml:space="preserve"> </w:t>
      </w:r>
      <w:r>
        <w:rPr>
          <w:lang w:val="en-US"/>
        </w:rPr>
        <w:br w:type="page"/>
      </w:r>
    </w:p>
    <w:p w:rsidR="00A2179C" w:rsidRDefault="00A2179C" w:rsidP="00A2179C">
      <w:pPr>
        <w:rPr>
          <w:rFonts w:asciiTheme="majorHAnsi" w:eastAsiaTheme="majorEastAsia" w:hAnsiTheme="majorHAnsi" w:cstheme="majorBidi"/>
          <w:spacing w:val="-10"/>
          <w:kern w:val="28"/>
          <w:sz w:val="56"/>
          <w:szCs w:val="56"/>
          <w:lang w:val="en-US"/>
        </w:rPr>
      </w:pPr>
    </w:p>
    <w:p w:rsidR="00430C23" w:rsidRPr="00455D47" w:rsidRDefault="00430C23" w:rsidP="00430C23">
      <w:pPr>
        <w:pStyle w:val="Titre1"/>
        <w:rPr>
          <w:sz w:val="28"/>
        </w:rPr>
      </w:pPr>
      <w:bookmarkStart w:id="0" w:name="_Toc373958785"/>
      <w:r w:rsidRPr="00455D47">
        <w:rPr>
          <w:sz w:val="28"/>
        </w:rPr>
        <w:t>Présentation</w:t>
      </w:r>
      <w:bookmarkEnd w:id="0"/>
    </w:p>
    <w:p w:rsidR="00430C23" w:rsidRPr="0052193C" w:rsidRDefault="00430C23" w:rsidP="00430C23">
      <w:pPr>
        <w:pStyle w:val="Paragraphedeliste"/>
        <w:numPr>
          <w:ilvl w:val="0"/>
          <w:numId w:val="1"/>
        </w:numPr>
        <w:ind w:left="1080"/>
        <w:jc w:val="both"/>
        <w:rPr>
          <w:lang w:val="en-US"/>
        </w:rPr>
      </w:pPr>
      <w:r w:rsidRPr="0052193C">
        <w:rPr>
          <w:lang w:val="en-US"/>
        </w:rPr>
        <w:t xml:space="preserve">Genre: Multiplayer Online Battle Arena. </w:t>
      </w:r>
    </w:p>
    <w:p w:rsidR="00430C23" w:rsidRPr="0052193C" w:rsidRDefault="00430C23" w:rsidP="00430C23">
      <w:pPr>
        <w:pStyle w:val="Paragraphedeliste"/>
        <w:numPr>
          <w:ilvl w:val="0"/>
          <w:numId w:val="1"/>
        </w:numPr>
        <w:ind w:left="1080"/>
        <w:jc w:val="both"/>
      </w:pPr>
      <w:r w:rsidRPr="0052193C">
        <w:t>Plateforme: PC</w:t>
      </w:r>
    </w:p>
    <w:p w:rsidR="00430C23" w:rsidRPr="0052193C" w:rsidRDefault="00430C23" w:rsidP="00430C23">
      <w:pPr>
        <w:pStyle w:val="Paragraphedeliste"/>
        <w:numPr>
          <w:ilvl w:val="0"/>
          <w:numId w:val="1"/>
        </w:numPr>
        <w:ind w:left="1080"/>
        <w:jc w:val="both"/>
      </w:pPr>
      <w:r w:rsidRPr="0052193C">
        <w:t>Cible: tout joueur ou joueuse compris entre 15 et 30 ans.</w:t>
      </w:r>
    </w:p>
    <w:p w:rsidR="00430C23" w:rsidRPr="0052193C" w:rsidRDefault="00430C23" w:rsidP="00430C23">
      <w:pPr>
        <w:pStyle w:val="Paragraphedeliste"/>
        <w:numPr>
          <w:ilvl w:val="0"/>
          <w:numId w:val="1"/>
        </w:numPr>
        <w:ind w:left="1080"/>
        <w:jc w:val="both"/>
      </w:pPr>
      <w:r w:rsidRPr="0052193C">
        <w:t xml:space="preserve">Nombre de joueurs: jouable en multi-joueurs, deux équipes de 1 à 5 joueurs pourront s’affronter. </w:t>
      </w:r>
    </w:p>
    <w:p w:rsidR="00430C23" w:rsidRPr="00455D47" w:rsidRDefault="00430C23" w:rsidP="00430C23">
      <w:pPr>
        <w:pStyle w:val="Titre2"/>
        <w:ind w:left="360"/>
        <w:rPr>
          <w:sz w:val="24"/>
        </w:rPr>
      </w:pPr>
      <w:bookmarkStart w:id="1" w:name="_Toc373958786"/>
      <w:r w:rsidRPr="00455D47">
        <w:rPr>
          <w:sz w:val="24"/>
        </w:rPr>
        <w:t>Concept</w:t>
      </w:r>
      <w:bookmarkEnd w:id="1"/>
    </w:p>
    <w:p w:rsidR="00430C23" w:rsidRPr="0052193C" w:rsidRDefault="00430C23" w:rsidP="00430C23">
      <w:pPr>
        <w:ind w:left="360"/>
      </w:pPr>
      <w:r w:rsidRPr="0052193C">
        <w:t>Rush to the Castle est un jeu dont le but est de récupérer l’allégeance de minions neutres afin de réaliser un objectif final, défini par le type de carte jouée :</w:t>
      </w:r>
    </w:p>
    <w:p w:rsidR="00430C23" w:rsidRPr="0052193C" w:rsidRDefault="00430C23" w:rsidP="00430C23">
      <w:pPr>
        <w:pStyle w:val="Paragraphedeliste"/>
        <w:numPr>
          <w:ilvl w:val="0"/>
          <w:numId w:val="2"/>
        </w:numPr>
        <w:ind w:left="1068"/>
      </w:pPr>
      <w:r w:rsidRPr="0052193C">
        <w:t>Chariot explosif : Détruire le château de l’équipe ennemie à l’aide d’un chariot explosif.</w:t>
      </w:r>
    </w:p>
    <w:p w:rsidR="00430C23" w:rsidRPr="0052193C" w:rsidRDefault="00430C23" w:rsidP="00430C23">
      <w:pPr>
        <w:pStyle w:val="Paragraphedeliste"/>
        <w:numPr>
          <w:ilvl w:val="0"/>
          <w:numId w:val="2"/>
        </w:numPr>
        <w:ind w:left="1068"/>
      </w:pPr>
      <w:r w:rsidRPr="0052193C">
        <w:t>Régicide : Tuer le roi de l’équipe ennemie.</w:t>
      </w:r>
    </w:p>
    <w:p w:rsidR="00FC091B" w:rsidRDefault="00430C23" w:rsidP="00FC091B">
      <w:pPr>
        <w:pStyle w:val="Titre2"/>
        <w:ind w:left="360"/>
        <w:rPr>
          <w:sz w:val="24"/>
        </w:rPr>
      </w:pPr>
      <w:bookmarkStart w:id="2" w:name="_Toc373958787"/>
      <w:r w:rsidRPr="00455D47">
        <w:rPr>
          <w:sz w:val="24"/>
        </w:rPr>
        <w:t>Univers</w:t>
      </w:r>
      <w:bookmarkEnd w:id="2"/>
    </w:p>
    <w:p w:rsidR="002056CA" w:rsidRDefault="003C0602">
      <w:r>
        <w:t xml:space="preserve">       L’univers sera sur un thème médiéval fantastique humoristique</w:t>
      </w:r>
    </w:p>
    <w:p w:rsidR="003C0602" w:rsidRDefault="003C0602"/>
    <w:p w:rsidR="0052193C" w:rsidRPr="002056CA" w:rsidRDefault="0052193C" w:rsidP="002056CA">
      <w:pPr>
        <w:pStyle w:val="Titre1"/>
        <w:rPr>
          <w:sz w:val="28"/>
        </w:rPr>
      </w:pPr>
      <w:bookmarkStart w:id="3" w:name="_Toc373958788"/>
      <w:r w:rsidRPr="00455D47">
        <w:rPr>
          <w:sz w:val="28"/>
        </w:rPr>
        <w:t>Synthèse du jeu</w:t>
      </w:r>
      <w:bookmarkEnd w:id="3"/>
    </w:p>
    <w:p w:rsidR="0052193C" w:rsidRPr="00455D47" w:rsidRDefault="0052193C" w:rsidP="00893931">
      <w:pPr>
        <w:pStyle w:val="Titre2"/>
        <w:rPr>
          <w:sz w:val="24"/>
        </w:rPr>
      </w:pPr>
      <w:bookmarkStart w:id="4" w:name="_Toc373958789"/>
      <w:r w:rsidRPr="00455D47">
        <w:rPr>
          <w:sz w:val="24"/>
        </w:rPr>
        <w:t>But et objectif</w:t>
      </w:r>
      <w:bookmarkEnd w:id="4"/>
      <w:r w:rsidRPr="00455D47">
        <w:rPr>
          <w:sz w:val="24"/>
        </w:rPr>
        <w:t> </w:t>
      </w:r>
    </w:p>
    <w:p w:rsidR="0052193C" w:rsidRPr="0052193C" w:rsidRDefault="0052193C" w:rsidP="00893931">
      <w:pPr>
        <w:jc w:val="both"/>
      </w:pPr>
      <w:r w:rsidRPr="0052193C">
        <w:t>Deux cartes seront proposées ayant deux objectifs différents. Sur la première carte, le but sera de pousser un chariot explosif, qui sera placé au milieu de la carte, vers le château adverse, jusqu’à son explosion. Sur la seconde, l’objectif sera de pénétrer les remparts ennemis du château adverse pour tuer le roi qu’il protège.</w:t>
      </w:r>
    </w:p>
    <w:p w:rsidR="0052193C" w:rsidRPr="0052193C" w:rsidRDefault="0052193C" w:rsidP="00893931">
      <w:pPr>
        <w:jc w:val="both"/>
      </w:pPr>
      <w:r w:rsidRPr="0052193C">
        <w:t>Sur les deux cartes, chaque équipe cherche a récupéré l’allégeance des tribus barbares (minions) répartis sur la carte afin que ceux-ci les aident remplir les objectifs de la carte. Les objectifs diffèrent selon la carte jouée :</w:t>
      </w:r>
    </w:p>
    <w:p w:rsidR="0052193C" w:rsidRPr="0052193C" w:rsidRDefault="0052193C" w:rsidP="00893931">
      <w:pPr>
        <w:pStyle w:val="Paragraphedeliste"/>
        <w:numPr>
          <w:ilvl w:val="0"/>
          <w:numId w:val="3"/>
        </w:numPr>
        <w:jc w:val="both"/>
      </w:pPr>
      <w:r w:rsidRPr="0052193C">
        <w:t>Chariot Explosif</w:t>
      </w:r>
      <w:r w:rsidR="00893931">
        <w:tab/>
      </w:r>
    </w:p>
    <w:p w:rsidR="0052193C" w:rsidRPr="0052193C" w:rsidRDefault="0052193C" w:rsidP="00893931">
      <w:pPr>
        <w:pStyle w:val="Paragraphedeliste"/>
        <w:numPr>
          <w:ilvl w:val="1"/>
          <w:numId w:val="3"/>
        </w:numPr>
        <w:jc w:val="both"/>
      </w:pPr>
      <w:r w:rsidRPr="0052193C">
        <w:t>Condition de victoire: Détruire le château de l’ennemi.</w:t>
      </w:r>
    </w:p>
    <w:p w:rsidR="0052193C" w:rsidRPr="0052193C" w:rsidRDefault="0052193C" w:rsidP="00893931">
      <w:pPr>
        <w:pStyle w:val="Paragraphedeliste"/>
        <w:numPr>
          <w:ilvl w:val="1"/>
          <w:numId w:val="3"/>
        </w:numPr>
        <w:jc w:val="both"/>
      </w:pPr>
      <w:r w:rsidRPr="0052193C">
        <w:t>Moyens: Les minions que vous avez capturés poussent un chariot explosif dont le chemin relie les châteaux de chaque équipe.</w:t>
      </w:r>
    </w:p>
    <w:p w:rsidR="0052193C" w:rsidRPr="0052193C" w:rsidRDefault="0052193C" w:rsidP="00893931">
      <w:pPr>
        <w:pStyle w:val="Paragraphedeliste"/>
        <w:numPr>
          <w:ilvl w:val="0"/>
          <w:numId w:val="3"/>
        </w:numPr>
        <w:jc w:val="both"/>
      </w:pPr>
      <w:r w:rsidRPr="0052193C">
        <w:t>Régicide</w:t>
      </w:r>
    </w:p>
    <w:p w:rsidR="0052193C" w:rsidRPr="0052193C" w:rsidRDefault="0052193C" w:rsidP="00893931">
      <w:pPr>
        <w:pStyle w:val="Paragraphedeliste"/>
        <w:numPr>
          <w:ilvl w:val="1"/>
          <w:numId w:val="3"/>
        </w:numPr>
        <w:jc w:val="both"/>
      </w:pPr>
      <w:r w:rsidRPr="0052193C">
        <w:t>Condition de victoire: Tuer le roi ennemi.</w:t>
      </w:r>
    </w:p>
    <w:p w:rsidR="0052193C" w:rsidRPr="0052193C" w:rsidRDefault="0052193C" w:rsidP="00893931">
      <w:pPr>
        <w:pStyle w:val="Paragraphedeliste"/>
        <w:numPr>
          <w:ilvl w:val="1"/>
          <w:numId w:val="3"/>
        </w:numPr>
        <w:jc w:val="both"/>
      </w:pPr>
      <w:r w:rsidRPr="0052193C">
        <w:t>Moyens : Enfoncer les remparts ennemies à l’aide des minions, puis vaincre le roi ennemi (boss).</w:t>
      </w:r>
    </w:p>
    <w:p w:rsidR="0052193C" w:rsidRDefault="00364220" w:rsidP="00364220">
      <w:pPr>
        <w:pStyle w:val="Titre4"/>
      </w:pPr>
      <w:r>
        <w:t>Intentions</w:t>
      </w:r>
    </w:p>
    <w:p w:rsidR="0052193C" w:rsidRDefault="0052193C" w:rsidP="0052193C">
      <w:pPr>
        <w:jc w:val="both"/>
      </w:pPr>
      <w:r>
        <w:t xml:space="preserve">L’intention lors de la création du concept est que les joueurs évitent de jouer sans réfléchir, pour cela seul les minions permettent d’avancer. Sur la carte du chariot, seul les minions peuvent faire avancer le chariot, sur la carte du roi, les minions ont des bonus d’attaque contre les structures, ces deux aspects les rendent indispensables pour gagner la partie. Pour gagner les joueurs devront gérer leur minions et les antres des minions, </w:t>
      </w:r>
      <w:r w:rsidR="00364220">
        <w:t xml:space="preserve">l’idée étant que la gestion de ceux-ci assurera la victoire dans une </w:t>
      </w:r>
      <w:r w:rsidR="00364220">
        <w:lastRenderedPageBreak/>
        <w:t>partie</w:t>
      </w:r>
      <w:r>
        <w:t xml:space="preserve">. </w:t>
      </w:r>
      <w:r w:rsidR="00364220">
        <w:t>L</w:t>
      </w:r>
      <w:r>
        <w:t xml:space="preserve">a gestion </w:t>
      </w:r>
      <w:r w:rsidR="00364220">
        <w:t xml:space="preserve">originale </w:t>
      </w:r>
      <w:r>
        <w:t>des sort</w:t>
      </w:r>
      <w:r w:rsidR="00036E4A">
        <w:t>s</w:t>
      </w:r>
      <w:r>
        <w:t xml:space="preserve"> permet un autre aspect stratégique, car </w:t>
      </w:r>
      <w:r w:rsidR="00364220">
        <w:t xml:space="preserve">les </w:t>
      </w:r>
      <w:r>
        <w:t>différents sort</w:t>
      </w:r>
      <w:r w:rsidR="00036E4A">
        <w:t>s</w:t>
      </w:r>
      <w:r w:rsidR="00364220">
        <w:t>,</w:t>
      </w:r>
      <w:r>
        <w:t xml:space="preserve"> </w:t>
      </w:r>
      <w:r w:rsidR="00364220">
        <w:t xml:space="preserve">selon le contexte, </w:t>
      </w:r>
      <w:r>
        <w:t xml:space="preserve">permettront </w:t>
      </w:r>
      <w:r w:rsidR="00364220">
        <w:t>de changer la stratégie que le joueur voulait mettre en place et ainsi ne pas rester sur une politique de contre en cas de mauvais choix de sorts au départ.</w:t>
      </w:r>
    </w:p>
    <w:p w:rsidR="0052193C" w:rsidRDefault="00364220" w:rsidP="00364220">
      <w:pPr>
        <w:pStyle w:val="Titre3"/>
      </w:pPr>
      <w:bookmarkStart w:id="5" w:name="_Toc373958790"/>
      <w:r>
        <w:t>Cible</w:t>
      </w:r>
      <w:bookmarkEnd w:id="5"/>
    </w:p>
    <w:p w:rsidR="0052193C" w:rsidRDefault="0052193C" w:rsidP="0052193C">
      <w:pPr>
        <w:jc w:val="both"/>
      </w:pPr>
      <w:r>
        <w:t>La cible de ce jeu est les joueurs âgés de 15 à 30ans, joueur de MOBA. Ce jeu doit être pour eux une alternative aux MOBA classiques.</w:t>
      </w:r>
    </w:p>
    <w:p w:rsidR="0052193C" w:rsidRPr="0052193C" w:rsidRDefault="0052193C" w:rsidP="0052193C">
      <w:pPr>
        <w:jc w:val="both"/>
        <w:rPr>
          <w:sz w:val="20"/>
        </w:rPr>
      </w:pPr>
    </w:p>
    <w:p w:rsidR="0052193C" w:rsidRPr="00455D47" w:rsidRDefault="0052193C" w:rsidP="002056CA">
      <w:pPr>
        <w:pStyle w:val="Titre2"/>
        <w:rPr>
          <w:sz w:val="24"/>
        </w:rPr>
      </w:pPr>
      <w:bookmarkStart w:id="6" w:name="_Toc373958791"/>
      <w:r w:rsidRPr="00455D47">
        <w:rPr>
          <w:sz w:val="24"/>
        </w:rPr>
        <w:t>Gameplay</w:t>
      </w:r>
      <w:bookmarkEnd w:id="6"/>
    </w:p>
    <w:p w:rsidR="0052193C" w:rsidRPr="00A61A60" w:rsidRDefault="0052193C" w:rsidP="002056CA">
      <w:pPr>
        <w:jc w:val="both"/>
      </w:pPr>
      <w:r w:rsidRPr="00A61A60">
        <w:t>Le joueur contrôle un avatar, son contrôle se fait à l’aide de la souris et de la carte en mode vue hélicoptère, un clic droit sur la carte permet de faire avancer l’avatar sur la position du clic. Il disposera d’une carte en temps réel avec l’effigie des avatars ennemis et avancée de ses sbires ainsi que d’une interface qui lui permettra de garder un œil sur l’évolution de la partie (points de vie, mana, scores global).</w:t>
      </w:r>
    </w:p>
    <w:p w:rsidR="0052193C" w:rsidRPr="00A61A60" w:rsidRDefault="0052193C" w:rsidP="002056CA">
      <w:pPr>
        <w:jc w:val="both"/>
      </w:pPr>
      <w:r w:rsidRPr="00A61A60">
        <w:t>L’avatar possède un panel de compétences, celles-ci sont réparties sur un arbre de compétences qui seront débloqués à l’aide d’une interface boutique. Pour débloquer les compétences présentes sur l’arbre le joueur recevra de l’or proportionnellement à l’expérience qu’il aura gagné durant ses parties.</w:t>
      </w:r>
      <w:r w:rsidRPr="00A61A60">
        <w:br/>
        <w:t>Les compétences ainsi débloquées dans l’arbre, seront toutes disponibles chez l’instructeur en cours des parties. Le joueur pour remplir ses 4 slots de compétences avec les compétences qu’il désire parmi toutes celles qui sont débloquées sur son arbre tant qu’il est à proximité de l’instructeur.</w:t>
      </w:r>
    </w:p>
    <w:p w:rsidR="0052193C" w:rsidRPr="00A61A60" w:rsidRDefault="0052193C" w:rsidP="002056CA">
      <w:pPr>
        <w:jc w:val="both"/>
      </w:pPr>
      <w:r w:rsidRPr="00A61A60">
        <w:t>Pour utiliser ses compétences le joueur devra appuyer sur les touches A, Z, E et R en fonction des compétences qu’il souhaite utiliser. Le joueur pourra vaincre les minions et les avatars adverses grâce aux compétences et à l’auto-attaque de son avatar. Des effets visuels donneront aux joueurs adverses un indice sur la nature des compétences contenues dans le slot de l’avatar.</w:t>
      </w:r>
    </w:p>
    <w:p w:rsidR="0052193C" w:rsidRPr="00A61A60" w:rsidRDefault="0052193C" w:rsidP="002056CA">
      <w:pPr>
        <w:jc w:val="both"/>
      </w:pPr>
      <w:r w:rsidRPr="00A61A60">
        <w:t>Il pourra aussi lancer un défi aux chefs des villages des minions ennemis et neutre dans le but d’en gagner l’allégeance. Gagner l’allégeance d’un chef permet à ses sbires combattre pour vous. Sur la carte régicide, chaque entre pourra attaquer différentes portions de défenses de l’adversaire en sélectionnant l’antre, puis en sélectionnant la cible.</w:t>
      </w:r>
    </w:p>
    <w:p w:rsidR="00663FDE" w:rsidRPr="00A61A60" w:rsidRDefault="00663FDE" w:rsidP="0052193C">
      <w:pPr>
        <w:ind w:left="705"/>
      </w:pPr>
    </w:p>
    <w:p w:rsidR="00663FDE" w:rsidRPr="00A61A60" w:rsidRDefault="003C0602" w:rsidP="000245B4">
      <w:pPr>
        <w:pStyle w:val="Titre2"/>
        <w:ind w:firstLine="708"/>
      </w:pPr>
      <w:bookmarkStart w:id="7" w:name="_Toc373958792"/>
      <w:r>
        <w:t>Chef Sbire/Roi</w:t>
      </w:r>
      <w:bookmarkEnd w:id="7"/>
    </w:p>
    <w:p w:rsidR="00663FDE" w:rsidRPr="00A61A60" w:rsidRDefault="00663FDE" w:rsidP="00A81ABE">
      <w:pPr>
        <w:ind w:left="708"/>
        <w:jc w:val="both"/>
      </w:pPr>
      <w:r w:rsidRPr="00A61A60">
        <w:t xml:space="preserve">Le chef Sbire et le roi disposeront d’un panel de compétences </w:t>
      </w:r>
      <w:r w:rsidR="00AA2374">
        <w:t>définis au début de la partie</w:t>
      </w:r>
      <w:r w:rsidRPr="00A61A60">
        <w:t xml:space="preserve">, ces compétences </w:t>
      </w:r>
      <w:r w:rsidR="00AA2374">
        <w:t xml:space="preserve">pourrons être aléatoire et </w:t>
      </w:r>
      <w:r w:rsidRPr="00A61A60">
        <w:t>ne seront pas modifiables</w:t>
      </w:r>
      <w:r w:rsidR="00AA2374">
        <w:t xml:space="preserve"> en cours de partie.</w:t>
      </w:r>
    </w:p>
    <w:p w:rsidR="006D3707" w:rsidRPr="00A61A60" w:rsidRDefault="006D3707" w:rsidP="0052193C">
      <w:pPr>
        <w:ind w:left="705"/>
      </w:pPr>
    </w:p>
    <w:p w:rsidR="006D3707" w:rsidRPr="00A61A60" w:rsidRDefault="003C0602" w:rsidP="000245B4">
      <w:pPr>
        <w:pStyle w:val="Titre2"/>
        <w:ind w:firstLine="708"/>
      </w:pPr>
      <w:bookmarkStart w:id="8" w:name="_Toc373958793"/>
      <w:r>
        <w:t>Structures</w:t>
      </w:r>
      <w:bookmarkEnd w:id="8"/>
    </w:p>
    <w:p w:rsidR="006D3707" w:rsidRPr="00A61A60" w:rsidRDefault="00F77A23" w:rsidP="00A81ABE">
      <w:pPr>
        <w:ind w:left="708"/>
        <w:jc w:val="both"/>
      </w:pPr>
      <w:r>
        <w:t>Certaines structures seront destructibles, d’autre pas.</w:t>
      </w:r>
      <w:r w:rsidR="00A81ABE">
        <w:t xml:space="preserve"> </w:t>
      </w:r>
      <w:r>
        <w:t>Dans le cas où elle</w:t>
      </w:r>
      <w:r w:rsidR="000B2EB2">
        <w:t>s</w:t>
      </w:r>
      <w:r>
        <w:t xml:space="preserve"> seront destructibles, les minions auront un fort bonus aux dégâts contre celles-ci.</w:t>
      </w:r>
    </w:p>
    <w:p w:rsidR="00147318" w:rsidRDefault="00147318">
      <w:pPr>
        <w:rPr>
          <w:rFonts w:asciiTheme="majorHAnsi" w:eastAsiaTheme="majorEastAsia" w:hAnsiTheme="majorHAnsi" w:cstheme="majorBidi"/>
          <w:color w:val="2E74B5" w:themeColor="accent1" w:themeShade="BF"/>
          <w:sz w:val="26"/>
          <w:szCs w:val="26"/>
        </w:rPr>
      </w:pPr>
      <w:r>
        <w:br w:type="page"/>
      </w:r>
    </w:p>
    <w:p w:rsidR="00A2179C" w:rsidRDefault="00AD0579" w:rsidP="00A2179C">
      <w:pPr>
        <w:pStyle w:val="Titre2"/>
      </w:pPr>
      <w:bookmarkStart w:id="9" w:name="_Toc373958794"/>
      <w:r>
        <w:lastRenderedPageBreak/>
        <w:t>Background</w:t>
      </w:r>
      <w:bookmarkEnd w:id="9"/>
      <w:r w:rsidR="00A2179C">
        <w:t xml:space="preserve"> </w:t>
      </w:r>
    </w:p>
    <w:p w:rsidR="007C1C7F" w:rsidRPr="0092416B" w:rsidRDefault="0092416B" w:rsidP="00C02FCC">
      <w:pPr>
        <w:jc w:val="both"/>
        <w:rPr>
          <w:rFonts w:ascii="Calibri" w:hAnsi="Calibri"/>
          <w:color w:val="000000"/>
        </w:rPr>
      </w:pPr>
      <w:r>
        <w:rPr>
          <w:rFonts w:ascii="Calibri" w:hAnsi="Calibri"/>
          <w:color w:val="000000"/>
        </w:rPr>
        <w:t>Les roi Hysmir et Balthazar, rois immortels et sanguinaires, se battent sur les terres décimées de Joya depuis des décennies. Ne pouvant se battre eux même en un combat sans fin, les plus grands héros de leur contrée firent couler le sang chez l'un, et chez l'autre. La bataille semblait épique et sans fin quand arriva le jour où il resta plus rien de leur armée. Seuls quelques champions survécurent aux génocides créés par les rois fous.</w:t>
      </w:r>
      <w:r w:rsidR="00C02FCC">
        <w:rPr>
          <w:rFonts w:ascii="Calibri" w:hAnsi="Calibri"/>
          <w:color w:val="000000"/>
        </w:rPr>
        <w:t xml:space="preserve"> </w:t>
      </w:r>
      <w:r>
        <w:rPr>
          <w:rFonts w:ascii="Calibri" w:hAnsi="Calibri"/>
          <w:color w:val="000000"/>
        </w:rPr>
        <w:t>Joya décimée, les barbares des tribus barbares venues de lointaines contrées élurent domicile sur ces terres.</w:t>
      </w:r>
      <w:r w:rsidR="00C02FCC">
        <w:rPr>
          <w:rFonts w:ascii="Calibri" w:hAnsi="Calibri"/>
          <w:color w:val="000000"/>
        </w:rPr>
        <w:t xml:space="preserve"> </w:t>
      </w:r>
      <w:r>
        <w:rPr>
          <w:rFonts w:ascii="Calibri" w:hAnsi="Calibri"/>
          <w:color w:val="000000"/>
        </w:rPr>
        <w:t>Les Rois, toujours désireux de se battre, trouvent alors une alternative à leur problème, envoyer leurs champions convaincre ces barbares de rejoindre leur rangs ne sera pas facile…</w:t>
      </w:r>
    </w:p>
    <w:p w:rsidR="00036E4A" w:rsidRDefault="00036E4A" w:rsidP="002F014B">
      <w:pPr>
        <w:jc w:val="both"/>
      </w:pPr>
    </w:p>
    <w:p w:rsidR="007C1C7F" w:rsidRDefault="003C0602" w:rsidP="003C0602">
      <w:pPr>
        <w:pStyle w:val="Titre2"/>
      </w:pPr>
      <w:bookmarkStart w:id="10" w:name="_Toc373958795"/>
      <w:r>
        <w:t>Spécifications techniques</w:t>
      </w:r>
      <w:bookmarkEnd w:id="10"/>
    </w:p>
    <w:p w:rsidR="007C1C7F" w:rsidRDefault="007C1C7F" w:rsidP="002F014B">
      <w:pPr>
        <w:jc w:val="both"/>
      </w:pPr>
      <w:r>
        <w:t>Le jeu devra tourner</w:t>
      </w:r>
      <w:r w:rsidR="00FB5B4E">
        <w:t xml:space="preserve"> en 60fps constant</w:t>
      </w:r>
      <w:r>
        <w:t xml:space="preserve"> sous un pc avec un processeur d’une fréquence identique à celui d’un processeur </w:t>
      </w:r>
      <w:proofErr w:type="spellStart"/>
      <w:r>
        <w:t>Core</w:t>
      </w:r>
      <w:proofErr w:type="spellEnd"/>
      <w:r>
        <w:t xml:space="preserve"> 2 Duo, avec une carte graphique d’une fréquence identique à celui d’une Nvidia GeForce 260M et avec 8Go de Ram</w:t>
      </w:r>
      <w:r w:rsidR="00FB5B4E">
        <w:t xml:space="preserve">. Il devra supporter  une connexion ADSL classique (avec un débit montant et descendant de 100ko/s). Le jeu possédera un serveur de jeu global </w:t>
      </w:r>
      <w:r w:rsidR="008B1E6A">
        <w:t>et matchmaking, le serveur pourra être configuré par les joueurs.</w:t>
      </w:r>
    </w:p>
    <w:p w:rsidR="00EB7B09" w:rsidRDefault="00A90695" w:rsidP="002F014B">
      <w:pPr>
        <w:jc w:val="both"/>
      </w:pPr>
      <w:r>
        <w:t xml:space="preserve">Le jeu disposera de la possibilité d’une mise en pause </w:t>
      </w:r>
      <w:r w:rsidR="008C14D7">
        <w:t>pendant le jeu</w:t>
      </w:r>
      <w:r>
        <w:t xml:space="preserve"> qui permettra de modifier les options.</w:t>
      </w:r>
    </w:p>
    <w:p w:rsidR="00EB7B09" w:rsidRDefault="0015418B" w:rsidP="0015418B">
      <w:pPr>
        <w:pStyle w:val="Titre2"/>
      </w:pPr>
      <w:bookmarkStart w:id="11" w:name="_Toc373958796"/>
      <w:r>
        <w:t>Fonctionnalités disponibles</w:t>
      </w:r>
      <w:bookmarkEnd w:id="11"/>
    </w:p>
    <w:p w:rsidR="00BA64FB" w:rsidRDefault="00DF465E" w:rsidP="00325EC2">
      <w:pPr>
        <w:jc w:val="both"/>
      </w:pPr>
      <w:r>
        <w:t>Le jeu disposera de menu et d’options qui se</w:t>
      </w:r>
      <w:r w:rsidR="00E23022">
        <w:t>rviront à configurer une partie (choisir la carte, le nombre de joueur, etc.) et</w:t>
      </w:r>
      <w:r>
        <w:t xml:space="preserve"> la machine (configurer les  performances graphiques, personnaliser le contrôle de l’utilisateur, etc.). Il disposera comme tous les MOBA d’entités non-joueurs, les minions. La configuration de partie permettra au joueur de choisir la taille des équipes, (1vs1, 2vs2, …, 5vs5)</w:t>
      </w:r>
      <w:r w:rsidR="00A90695">
        <w:t>, cette configuration se fera dans le lobby où les joueurs se réuniront avant chaque partie, ils pourront y choisir leur compétences et en acheter sur l’arbre de compétences.</w:t>
      </w:r>
    </w:p>
    <w:p w:rsidR="00325EC2" w:rsidRDefault="00325EC2" w:rsidP="00325EC2">
      <w:pPr>
        <w:jc w:val="both"/>
      </w:pPr>
    </w:p>
    <w:p w:rsidR="00325EC2" w:rsidRDefault="00325EC2" w:rsidP="00325EC2">
      <w:pPr>
        <w:pStyle w:val="Titre2"/>
      </w:pPr>
      <w:bookmarkStart w:id="12" w:name="_Toc373958797"/>
      <w:r>
        <w:t>Tutoriel</w:t>
      </w:r>
      <w:bookmarkEnd w:id="12"/>
    </w:p>
    <w:p w:rsidR="00921229" w:rsidRDefault="00325EC2" w:rsidP="00921229">
      <w:pPr>
        <w:jc w:val="both"/>
      </w:pPr>
      <w:r>
        <w:t>Dans</w:t>
      </w:r>
      <w:r w:rsidR="00921229">
        <w:t xml:space="preserve"> les options de partie sera disponible un lancement solo du tutoriel. Celui-ci fera une brève présentation vidéo des objectifs principaux de chacun des cartes, puis plongera le joueur dans le jeu en lui faisant remplir les premiers sous-objectifs du jeu :</w:t>
      </w:r>
    </w:p>
    <w:p w:rsidR="00921229" w:rsidRDefault="00921229" w:rsidP="00921229">
      <w:pPr>
        <w:pStyle w:val="Paragraphedeliste"/>
        <w:numPr>
          <w:ilvl w:val="0"/>
          <w:numId w:val="3"/>
        </w:numPr>
      </w:pPr>
      <w:r>
        <w:t>Utiliser et modifier ses compétences</w:t>
      </w:r>
    </w:p>
    <w:p w:rsidR="00921229" w:rsidRDefault="00921229" w:rsidP="00921229">
      <w:pPr>
        <w:pStyle w:val="Paragraphedeliste"/>
        <w:numPr>
          <w:ilvl w:val="0"/>
          <w:numId w:val="3"/>
        </w:numPr>
      </w:pPr>
      <w:r>
        <w:t>Capturer un antre en défiant son chef</w:t>
      </w:r>
    </w:p>
    <w:p w:rsidR="00921229" w:rsidRDefault="00921229" w:rsidP="00921229">
      <w:pPr>
        <w:pStyle w:val="Paragraphedeliste"/>
        <w:numPr>
          <w:ilvl w:val="0"/>
          <w:numId w:val="3"/>
        </w:numPr>
      </w:pPr>
      <w:r>
        <w:t>Pousser un chariot explosif jusqu’à un château</w:t>
      </w:r>
    </w:p>
    <w:p w:rsidR="00325EC2" w:rsidRDefault="00921229" w:rsidP="00DC59A4">
      <w:pPr>
        <w:pStyle w:val="Paragraphedeliste"/>
        <w:numPr>
          <w:ilvl w:val="0"/>
          <w:numId w:val="3"/>
        </w:numPr>
        <w:jc w:val="both"/>
      </w:pPr>
      <w:r>
        <w:t>Tuer un roi</w:t>
      </w:r>
    </w:p>
    <w:p w:rsidR="004D08DB" w:rsidRDefault="004D08DB" w:rsidP="00DC59A4">
      <w:pPr>
        <w:pStyle w:val="Titre2"/>
        <w:rPr>
          <w:rFonts w:asciiTheme="minorHAnsi" w:eastAsiaTheme="minorHAnsi" w:hAnsiTheme="minorHAnsi" w:cstheme="minorBidi"/>
          <w:color w:val="auto"/>
          <w:sz w:val="22"/>
          <w:szCs w:val="22"/>
        </w:rPr>
      </w:pPr>
    </w:p>
    <w:p w:rsidR="004D08DB" w:rsidRDefault="004D08DB">
      <w:r>
        <w:br w:type="page"/>
      </w:r>
    </w:p>
    <w:p w:rsidR="00271414" w:rsidRDefault="0015418B" w:rsidP="00BA1AD6">
      <w:pPr>
        <w:pStyle w:val="Titre1"/>
      </w:pPr>
      <w:bookmarkStart w:id="13" w:name="_Toc373958798"/>
      <w:r>
        <w:lastRenderedPageBreak/>
        <w:t>Level Design</w:t>
      </w:r>
      <w:bookmarkEnd w:id="13"/>
    </w:p>
    <w:p w:rsidR="00BA64FB" w:rsidRDefault="00BA64FB" w:rsidP="00BA64FB"/>
    <w:p w:rsidR="00325EC2" w:rsidRDefault="00325EC2" w:rsidP="00BA64FB"/>
    <w:p w:rsidR="00BA64FB" w:rsidRDefault="00BA64FB" w:rsidP="004354D5">
      <w:pPr>
        <w:pStyle w:val="Titre3"/>
      </w:pPr>
      <w:bookmarkStart w:id="14" w:name="_Toc373958799"/>
      <w:r>
        <w:t>Carte Chariot Explosif</w:t>
      </w:r>
      <w:bookmarkEnd w:id="14"/>
    </w:p>
    <w:p w:rsidR="00973D2D" w:rsidRDefault="000C5868" w:rsidP="0030664E">
      <w:pPr>
        <w:ind w:left="6372"/>
        <w:jc w:val="both"/>
      </w:pPr>
      <w:r>
        <w:rPr>
          <w:noProof/>
          <w:lang w:eastAsia="fr-FR"/>
        </w:rPr>
        <w:drawing>
          <wp:anchor distT="0" distB="0" distL="114300" distR="114300" simplePos="0" relativeHeight="251660288" behindDoc="0" locked="0" layoutInCell="1" allowOverlap="1" wp14:anchorId="44129498" wp14:editId="17DB5C4B">
            <wp:simplePos x="0" y="0"/>
            <wp:positionH relativeFrom="column">
              <wp:posOffset>-635</wp:posOffset>
            </wp:positionH>
            <wp:positionV relativeFrom="paragraph">
              <wp:posOffset>66040</wp:posOffset>
            </wp:positionV>
            <wp:extent cx="3893820" cy="2597150"/>
            <wp:effectExtent l="0" t="0" r="0" b="0"/>
            <wp:wrapSquare wrapText="bothSides"/>
            <wp:docPr id="5" name="Picture 5" descr="C:\Users\ARKKANGE\Pictures\carte chariot explos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KKANGE\Pictures\carte chariot explosi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3820" cy="259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5C2">
        <w:t>Rush to the C</w:t>
      </w:r>
      <w:r w:rsidR="00271414">
        <w:t>astle sera constitué de deux cartes, la première carte, le chariot explosif, sera composé de deux camps, un camp bleu et un camp rouge pour les deux équipes qui s’affrontent, chaque camp possèdera un château qui est l’objectif de l’équipe adverse, les deux ch</w:t>
      </w:r>
      <w:r w:rsidR="009F10EE">
        <w:t xml:space="preserve">âteaux seront relié par un rail. Au milieu de ce rail sera placé le chariot explosif, les antres seront disposé autour du rail, il y aura 7 antres. Les </w:t>
      </w:r>
      <w:r w:rsidR="00CA5CE3">
        <w:t xml:space="preserve">points d’apparition </w:t>
      </w:r>
      <w:r w:rsidR="009F10EE">
        <w:t xml:space="preserve">seront </w:t>
      </w:r>
      <w:r w:rsidR="00E63AFD">
        <w:t>placés</w:t>
      </w:r>
      <w:r w:rsidR="009F10EE">
        <w:t xml:space="preserve"> par équipe dans chaque camp.</w:t>
      </w:r>
    </w:p>
    <w:p w:rsidR="00973D2D" w:rsidRDefault="00973D2D" w:rsidP="002F014B">
      <w:pPr>
        <w:jc w:val="both"/>
      </w:pPr>
    </w:p>
    <w:p w:rsidR="000D1F45" w:rsidRDefault="000D1F45" w:rsidP="002302E4">
      <w:pPr>
        <w:jc w:val="center"/>
      </w:pPr>
    </w:p>
    <w:p w:rsidR="00BA64FB" w:rsidRDefault="004D1CA7" w:rsidP="004354D5">
      <w:pPr>
        <w:pStyle w:val="Titre3"/>
      </w:pPr>
      <w:bookmarkStart w:id="15" w:name="_Toc373958800"/>
      <w:r>
        <w:rPr>
          <w:noProof/>
          <w:lang w:eastAsia="fr-FR"/>
        </w:rPr>
        <w:drawing>
          <wp:anchor distT="0" distB="0" distL="114300" distR="114300" simplePos="0" relativeHeight="251656192" behindDoc="0" locked="0" layoutInCell="1" allowOverlap="1" wp14:anchorId="31943EC4" wp14:editId="1F38C0FE">
            <wp:simplePos x="0" y="0"/>
            <wp:positionH relativeFrom="column">
              <wp:posOffset>-335915</wp:posOffset>
            </wp:positionH>
            <wp:positionV relativeFrom="paragraph">
              <wp:posOffset>241300</wp:posOffset>
            </wp:positionV>
            <wp:extent cx="4158615" cy="2773680"/>
            <wp:effectExtent l="0" t="0" r="0" b="0"/>
            <wp:wrapSquare wrapText="bothSides"/>
            <wp:docPr id="7" name="Picture 7" descr="C:\Users\ARKKANGE\Pictures\carte regic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KANGE\Pictures\carte regici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86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4FB">
        <w:t>Carte Chariot Explosif</w:t>
      </w:r>
      <w:bookmarkEnd w:id="15"/>
    </w:p>
    <w:p w:rsidR="00672E35" w:rsidRDefault="009F10EE" w:rsidP="00672E35">
      <w:pPr>
        <w:jc w:val="both"/>
      </w:pPr>
      <w:r>
        <w:t xml:space="preserve">La seconde carte celle du régicide, sera composé de deux camps, chaque </w:t>
      </w:r>
      <w:r w:rsidR="0099106F">
        <w:t>camp</w:t>
      </w:r>
      <w:r>
        <w:t xml:space="preserve"> sera délimité par des remparts</w:t>
      </w:r>
      <w:r w:rsidR="0099106F">
        <w:t xml:space="preserve">, il y aura des remparts internes et externes, des poternes seront placés dans ses remparts pour permettre aux joueurs de sortir de façon aisé. Dans les remparts, il y aura aussi une porte qui sera destructible par l’équipe adverse, les murs à proximités des portes ne seront pas </w:t>
      </w:r>
      <w:r w:rsidR="00A61A60">
        <w:t>destructibles</w:t>
      </w:r>
      <w:r w:rsidR="0099106F">
        <w:t xml:space="preserve"> et c’est sur ceux-ci que </w:t>
      </w:r>
      <w:r w:rsidR="00A61A60">
        <w:t>sera</w:t>
      </w:r>
      <w:r w:rsidR="0099106F">
        <w:t xml:space="preserve"> </w:t>
      </w:r>
      <w:r w:rsidR="00A61A60">
        <w:t>placée</w:t>
      </w:r>
      <w:r w:rsidR="0099106F">
        <w:t xml:space="preserve"> la poterne. Les </w:t>
      </w:r>
      <w:r w:rsidR="00CA5CE3">
        <w:t>points d’apparition</w:t>
      </w:r>
      <w:r w:rsidR="0099106F">
        <w:t xml:space="preserve"> des joueurs seront placés dans leur camp respectif. Si le premier rempart ou</w:t>
      </w:r>
      <w:r w:rsidR="00A61A60">
        <w:t xml:space="preserve"> la première porte est détruite</w:t>
      </w:r>
      <w:r w:rsidR="0099106F">
        <w:t>,</w:t>
      </w:r>
      <w:r w:rsidR="00A61A60">
        <w:t xml:space="preserve"> </w:t>
      </w:r>
      <w:r w:rsidR="00883BF5">
        <w:t>seuls</w:t>
      </w:r>
      <w:r w:rsidR="00A61A60">
        <w:t xml:space="preserve"> les </w:t>
      </w:r>
      <w:r w:rsidR="00CA5CE3">
        <w:t xml:space="preserve">points d’apparition </w:t>
      </w:r>
      <w:r w:rsidR="00A61A60">
        <w:t>à l’intérieur du dernier rempart seront activés.</w:t>
      </w:r>
      <w:r w:rsidR="0099106F">
        <w:t xml:space="preserve"> </w:t>
      </w:r>
      <w:r w:rsidR="00A61A60">
        <w:t>Les antres des minions seront disposé sur le reste de la carte, il y en aura 7.</w:t>
      </w:r>
    </w:p>
    <w:p w:rsidR="00973D2D" w:rsidRDefault="004354D5" w:rsidP="004354D5">
      <w:pPr>
        <w:pStyle w:val="Titre2"/>
      </w:pPr>
      <w:bookmarkStart w:id="16" w:name="_Toc373958801"/>
      <w:r>
        <w:lastRenderedPageBreak/>
        <w:t>Sound design</w:t>
      </w:r>
      <w:bookmarkEnd w:id="16"/>
    </w:p>
    <w:p w:rsidR="004354D5" w:rsidRDefault="004354D5" w:rsidP="00A21080">
      <w:pPr>
        <w:pStyle w:val="Paragraphedeliste"/>
        <w:numPr>
          <w:ilvl w:val="0"/>
          <w:numId w:val="4"/>
        </w:numPr>
      </w:pPr>
      <w:r>
        <w:t>Sons liés aux avatars</w:t>
      </w:r>
    </w:p>
    <w:p w:rsidR="004354D5" w:rsidRDefault="004354D5" w:rsidP="00A21080">
      <w:pPr>
        <w:pStyle w:val="Paragraphedeliste"/>
        <w:numPr>
          <w:ilvl w:val="1"/>
          <w:numId w:val="5"/>
        </w:numPr>
      </w:pPr>
      <w:r>
        <w:t>Les avatars disposeront d’un panel de</w:t>
      </w:r>
      <w:r w:rsidR="00A21080">
        <w:t xml:space="preserve"> voix liés à leurs actions qui auront pour but d’interpeler le joueur sur les évènements voisins :</w:t>
      </w:r>
    </w:p>
    <w:p w:rsidR="00A21080" w:rsidRDefault="00A21080" w:rsidP="00A21080">
      <w:pPr>
        <w:pStyle w:val="Paragraphedeliste"/>
        <w:numPr>
          <w:ilvl w:val="2"/>
          <w:numId w:val="3"/>
        </w:numPr>
      </w:pPr>
      <w:r>
        <w:t>Quand un ennemi est proche de vous</w:t>
      </w:r>
    </w:p>
    <w:p w:rsidR="00A21080" w:rsidRDefault="00A21080" w:rsidP="00A21080">
      <w:pPr>
        <w:pStyle w:val="Paragraphedeliste"/>
        <w:numPr>
          <w:ilvl w:val="2"/>
          <w:numId w:val="3"/>
        </w:numPr>
      </w:pPr>
      <w:r>
        <w:t>Quand il démarre un duel contre un chef barbare</w:t>
      </w:r>
    </w:p>
    <w:p w:rsidR="004354D5" w:rsidRDefault="004354D5" w:rsidP="00A21080">
      <w:pPr>
        <w:pStyle w:val="Paragraphedeliste"/>
        <w:numPr>
          <w:ilvl w:val="0"/>
          <w:numId w:val="4"/>
        </w:numPr>
      </w:pPr>
      <w:r>
        <w:t>Sons liés aux minions</w:t>
      </w:r>
    </w:p>
    <w:p w:rsidR="00A21080" w:rsidRDefault="00A21080" w:rsidP="00A21080">
      <w:pPr>
        <w:pStyle w:val="Paragraphedeliste"/>
        <w:numPr>
          <w:ilvl w:val="1"/>
          <w:numId w:val="5"/>
        </w:numPr>
      </w:pPr>
      <w:r>
        <w:t>Les minions disposeront d’un panel de voix liés à leur type de compétence, et s’écrieront dès qu’un avatar allié arrive près deux, ou les aides, selon un temps de recharge spécifique.</w:t>
      </w:r>
    </w:p>
    <w:p w:rsidR="004354D5" w:rsidRDefault="004354D5" w:rsidP="00A21080">
      <w:pPr>
        <w:pStyle w:val="Paragraphedeliste"/>
        <w:numPr>
          <w:ilvl w:val="0"/>
          <w:numId w:val="4"/>
        </w:numPr>
      </w:pPr>
      <w:r>
        <w:t>Sons liés aux compétences</w:t>
      </w:r>
    </w:p>
    <w:p w:rsidR="00A21080" w:rsidRDefault="00A21080" w:rsidP="00A21080">
      <w:pPr>
        <w:pStyle w:val="Paragraphedeliste"/>
        <w:numPr>
          <w:ilvl w:val="1"/>
          <w:numId w:val="5"/>
        </w:numPr>
      </w:pPr>
      <w:r>
        <w:t>Les compétences auront chacune un son lié au type d’effet escompté.</w:t>
      </w:r>
    </w:p>
    <w:p w:rsidR="004354D5" w:rsidRDefault="004354D5" w:rsidP="00A21080">
      <w:pPr>
        <w:pStyle w:val="Paragraphedeliste"/>
        <w:numPr>
          <w:ilvl w:val="0"/>
          <w:numId w:val="4"/>
        </w:numPr>
      </w:pPr>
      <w:r>
        <w:t>Sons liés aux structures</w:t>
      </w:r>
    </w:p>
    <w:p w:rsidR="00A21080" w:rsidRDefault="00A21080" w:rsidP="00A21080">
      <w:pPr>
        <w:pStyle w:val="Paragraphedeliste"/>
        <w:numPr>
          <w:ilvl w:val="1"/>
          <w:numId w:val="5"/>
        </w:numPr>
      </w:pPr>
      <w:r>
        <w:t>Quand les structures s’écrouleront, un son d’écroulement se fera entendre.</w:t>
      </w:r>
    </w:p>
    <w:p w:rsidR="00A21080" w:rsidRDefault="00A21080" w:rsidP="00A21080">
      <w:pPr>
        <w:pStyle w:val="Paragraphedeliste"/>
        <w:numPr>
          <w:ilvl w:val="0"/>
          <w:numId w:val="4"/>
        </w:numPr>
      </w:pPr>
      <w:r>
        <w:t>Crieur public</w:t>
      </w:r>
    </w:p>
    <w:p w:rsidR="00A21080" w:rsidRDefault="00A21080" w:rsidP="00A21080">
      <w:pPr>
        <w:pStyle w:val="Paragraphedeliste"/>
        <w:numPr>
          <w:ilvl w:val="1"/>
          <w:numId w:val="4"/>
        </w:numPr>
      </w:pPr>
      <w:r>
        <w:t>Une voix de crieur public fera office d’informateur et d’annonceur sur les parties :</w:t>
      </w:r>
    </w:p>
    <w:p w:rsidR="00A21080" w:rsidRDefault="00A21080" w:rsidP="00A21080">
      <w:pPr>
        <w:pStyle w:val="Paragraphedeliste"/>
        <w:numPr>
          <w:ilvl w:val="2"/>
          <w:numId w:val="5"/>
        </w:numPr>
      </w:pPr>
      <w:r>
        <w:t>Quand on avatar meurt</w:t>
      </w:r>
    </w:p>
    <w:p w:rsidR="00A21080" w:rsidRDefault="00A21080" w:rsidP="00A21080">
      <w:pPr>
        <w:pStyle w:val="Paragraphedeliste"/>
        <w:numPr>
          <w:ilvl w:val="2"/>
          <w:numId w:val="5"/>
        </w:numPr>
      </w:pPr>
      <w:r>
        <w:t>Quand le chariot change de sens</w:t>
      </w:r>
    </w:p>
    <w:p w:rsidR="00A21080" w:rsidRDefault="00A21080" w:rsidP="00A21080">
      <w:pPr>
        <w:pStyle w:val="Paragraphedeliste"/>
        <w:numPr>
          <w:ilvl w:val="2"/>
          <w:numId w:val="5"/>
        </w:numPr>
      </w:pPr>
      <w:r>
        <w:t>Quand un avatar revient à la vie</w:t>
      </w:r>
    </w:p>
    <w:p w:rsidR="00A21080" w:rsidRDefault="00A21080" w:rsidP="00A21080">
      <w:pPr>
        <w:pStyle w:val="Paragraphedeliste"/>
        <w:numPr>
          <w:ilvl w:val="0"/>
          <w:numId w:val="4"/>
        </w:numPr>
      </w:pPr>
      <w:r>
        <w:t>Musique</w:t>
      </w:r>
    </w:p>
    <w:p w:rsidR="00A21080" w:rsidRDefault="00A21080" w:rsidP="00422040">
      <w:pPr>
        <w:pStyle w:val="Paragraphedeliste"/>
        <w:numPr>
          <w:ilvl w:val="1"/>
          <w:numId w:val="5"/>
        </w:numPr>
      </w:pPr>
      <w:r>
        <w:t>La musique sera de type médiéval et humoristique.</w:t>
      </w:r>
    </w:p>
    <w:p w:rsidR="009350FC" w:rsidRDefault="009350FC" w:rsidP="009350FC"/>
    <w:p w:rsidR="009350FC" w:rsidRDefault="009350FC" w:rsidP="009350FC"/>
    <w:p w:rsidR="009350FC" w:rsidRDefault="00472E6D" w:rsidP="009350FC">
      <w:pPr>
        <w:pStyle w:val="Titre2"/>
      </w:pPr>
      <w:r>
        <w:t xml:space="preserve">Liste des </w:t>
      </w:r>
      <w:proofErr w:type="spellStart"/>
      <w:r>
        <w:t>préfabs</w:t>
      </w:r>
      <w:proofErr w:type="spellEnd"/>
    </w:p>
    <w:tbl>
      <w:tblPr>
        <w:tblStyle w:val="Tableausimple1"/>
        <w:tblW w:w="10490" w:type="dxa"/>
        <w:tblInd w:w="-743" w:type="dxa"/>
        <w:tblLayout w:type="fixed"/>
        <w:tblLook w:val="04A0" w:firstRow="1" w:lastRow="0" w:firstColumn="1" w:lastColumn="0" w:noHBand="0" w:noVBand="1"/>
      </w:tblPr>
      <w:tblGrid>
        <w:gridCol w:w="1658"/>
        <w:gridCol w:w="1745"/>
        <w:gridCol w:w="992"/>
        <w:gridCol w:w="1276"/>
        <w:gridCol w:w="992"/>
        <w:gridCol w:w="1276"/>
        <w:gridCol w:w="1276"/>
        <w:gridCol w:w="1275"/>
      </w:tblGrid>
      <w:tr w:rsidR="00237B8B" w:rsidTr="003C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237B8B" w:rsidRDefault="00237B8B" w:rsidP="009350FC">
            <w:r>
              <w:t xml:space="preserve">Nom du </w:t>
            </w:r>
            <w:proofErr w:type="spellStart"/>
            <w:r>
              <w:t>préfabe</w:t>
            </w:r>
            <w:proofErr w:type="spellEnd"/>
          </w:p>
        </w:tc>
        <w:tc>
          <w:tcPr>
            <w:tcW w:w="1745" w:type="dxa"/>
          </w:tcPr>
          <w:p w:rsidR="00237B8B" w:rsidRDefault="00237B8B" w:rsidP="009350FC">
            <w:pPr>
              <w:cnfStyle w:val="100000000000" w:firstRow="1" w:lastRow="0" w:firstColumn="0" w:lastColumn="0" w:oddVBand="0" w:evenVBand="0" w:oddHBand="0" w:evenHBand="0" w:firstRowFirstColumn="0" w:firstRowLastColumn="0" w:lastRowFirstColumn="0" w:lastRowLastColumn="0"/>
            </w:pPr>
            <w:r>
              <w:t>Avatar</w:t>
            </w:r>
          </w:p>
        </w:tc>
        <w:tc>
          <w:tcPr>
            <w:tcW w:w="992" w:type="dxa"/>
          </w:tcPr>
          <w:p w:rsidR="00237B8B" w:rsidRDefault="00237B8B" w:rsidP="009350FC">
            <w:pPr>
              <w:cnfStyle w:val="100000000000" w:firstRow="1" w:lastRow="0" w:firstColumn="0" w:lastColumn="0" w:oddVBand="0" w:evenVBand="0" w:oddHBand="0" w:evenHBand="0" w:firstRowFirstColumn="0" w:firstRowLastColumn="0" w:lastRowFirstColumn="0" w:lastRowLastColumn="0"/>
            </w:pPr>
            <w:r>
              <w:t>Château</w:t>
            </w:r>
          </w:p>
        </w:tc>
        <w:tc>
          <w:tcPr>
            <w:tcW w:w="1276" w:type="dxa"/>
          </w:tcPr>
          <w:p w:rsidR="00237B8B" w:rsidRDefault="00237B8B" w:rsidP="009350FC">
            <w:pPr>
              <w:cnfStyle w:val="100000000000" w:firstRow="1" w:lastRow="0" w:firstColumn="0" w:lastColumn="0" w:oddVBand="0" w:evenVBand="0" w:oddHBand="0" w:evenHBand="0" w:firstRowFirstColumn="0" w:firstRowLastColumn="0" w:lastRowFirstColumn="0" w:lastRowLastColumn="0"/>
            </w:pPr>
            <w:r>
              <w:t>Antres</w:t>
            </w:r>
          </w:p>
        </w:tc>
        <w:tc>
          <w:tcPr>
            <w:tcW w:w="992" w:type="dxa"/>
          </w:tcPr>
          <w:p w:rsidR="00237B8B" w:rsidRDefault="00D16679" w:rsidP="009350FC">
            <w:pPr>
              <w:cnfStyle w:val="100000000000" w:firstRow="1" w:lastRow="0" w:firstColumn="0" w:lastColumn="0" w:oddVBand="0" w:evenVBand="0" w:oddHBand="0" w:evenHBand="0" w:firstRowFirstColumn="0" w:firstRowLastColumn="0" w:lastRowFirstColumn="0" w:lastRowLastColumn="0"/>
            </w:pPr>
            <w:r>
              <w:t>Sbire</w:t>
            </w:r>
          </w:p>
        </w:tc>
        <w:tc>
          <w:tcPr>
            <w:tcW w:w="1276" w:type="dxa"/>
          </w:tcPr>
          <w:p w:rsidR="00237B8B" w:rsidRDefault="00237B8B" w:rsidP="009350FC">
            <w:pPr>
              <w:cnfStyle w:val="100000000000" w:firstRow="1" w:lastRow="0" w:firstColumn="0" w:lastColumn="0" w:oddVBand="0" w:evenVBand="0" w:oddHBand="0" w:evenHBand="0" w:firstRowFirstColumn="0" w:firstRowLastColumn="0" w:lastRowFirstColumn="0" w:lastRowLastColumn="0"/>
            </w:pPr>
            <w:r>
              <w:t>Chariot</w:t>
            </w:r>
          </w:p>
        </w:tc>
        <w:tc>
          <w:tcPr>
            <w:tcW w:w="1276" w:type="dxa"/>
          </w:tcPr>
          <w:p w:rsidR="00237B8B" w:rsidRDefault="00237B8B" w:rsidP="009350FC">
            <w:pPr>
              <w:cnfStyle w:val="100000000000" w:firstRow="1" w:lastRow="0" w:firstColumn="0" w:lastColumn="0" w:oddVBand="0" w:evenVBand="0" w:oddHBand="0" w:evenHBand="0" w:firstRowFirstColumn="0" w:firstRowLastColumn="0" w:lastRowFirstColumn="0" w:lastRowLastColumn="0"/>
            </w:pPr>
            <w:r>
              <w:t>Chef Sbire</w:t>
            </w:r>
          </w:p>
        </w:tc>
        <w:tc>
          <w:tcPr>
            <w:tcW w:w="1275" w:type="dxa"/>
          </w:tcPr>
          <w:p w:rsidR="00237B8B" w:rsidRDefault="00237B8B" w:rsidP="009350FC">
            <w:pPr>
              <w:cnfStyle w:val="100000000000" w:firstRow="1" w:lastRow="0" w:firstColumn="0" w:lastColumn="0" w:oddVBand="0" w:evenVBand="0" w:oddHBand="0" w:evenHBand="0" w:firstRowFirstColumn="0" w:firstRowLastColumn="0" w:lastRowFirstColumn="0" w:lastRowLastColumn="0"/>
            </w:pPr>
            <w:r>
              <w:t xml:space="preserve">Structure du </w:t>
            </w:r>
            <w:proofErr w:type="spellStart"/>
            <w:r>
              <w:t>chateau</w:t>
            </w:r>
            <w:proofErr w:type="spellEnd"/>
          </w:p>
        </w:tc>
      </w:tr>
      <w:tr w:rsidR="00237B8B" w:rsidTr="003C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237B8B" w:rsidRDefault="00D16679" w:rsidP="009350FC">
            <w:r>
              <w:t>Liste de fonctions</w:t>
            </w:r>
          </w:p>
        </w:tc>
        <w:tc>
          <w:tcPr>
            <w:tcW w:w="1745" w:type="dxa"/>
          </w:tcPr>
          <w:p w:rsidR="00237B8B" w:rsidRDefault="00237B8B" w:rsidP="00237B8B">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UtiliserCompétences</w:t>
            </w:r>
            <w:proofErr w:type="spellEnd"/>
          </w:p>
          <w:p w:rsidR="00237B8B" w:rsidRDefault="00237B8B" w:rsidP="00237B8B">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Autoattaque</w:t>
            </w:r>
            <w:proofErr w:type="spellEnd"/>
          </w:p>
          <w:p w:rsidR="00237B8B" w:rsidRDefault="00237B8B" w:rsidP="00237B8B">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déplacement</w:t>
            </w:r>
          </w:p>
        </w:tc>
        <w:tc>
          <w:tcPr>
            <w:tcW w:w="992" w:type="dxa"/>
          </w:tcPr>
          <w:p w:rsidR="00237B8B" w:rsidRDefault="00237B8B" w:rsidP="009350FC">
            <w:pPr>
              <w:cnfStyle w:val="000000100000" w:firstRow="0" w:lastRow="0" w:firstColumn="0" w:lastColumn="0" w:oddVBand="0" w:evenVBand="0" w:oddHBand="1" w:evenHBand="0" w:firstRowFirstColumn="0" w:firstRowLastColumn="0" w:lastRowFirstColumn="0" w:lastRowLastColumn="0"/>
            </w:pPr>
          </w:p>
        </w:tc>
        <w:tc>
          <w:tcPr>
            <w:tcW w:w="1276" w:type="dxa"/>
          </w:tcPr>
          <w:p w:rsidR="00237B8B" w:rsidRDefault="00D16679" w:rsidP="00D16679">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modifcouleur</w:t>
            </w:r>
            <w:proofErr w:type="spellEnd"/>
          </w:p>
          <w:p w:rsidR="00D16679" w:rsidRDefault="00D16679" w:rsidP="00D16679">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spawnerminions</w:t>
            </w:r>
            <w:proofErr w:type="spellEnd"/>
          </w:p>
          <w:p w:rsidR="00D16679" w:rsidRDefault="00D16679" w:rsidP="00D16679">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lancercombatchef</w:t>
            </w:r>
            <w:proofErr w:type="spellEnd"/>
          </w:p>
        </w:tc>
        <w:tc>
          <w:tcPr>
            <w:tcW w:w="992" w:type="dxa"/>
          </w:tcPr>
          <w:p w:rsidR="00237B8B" w:rsidRDefault="00237B8B" w:rsidP="009350FC">
            <w:pPr>
              <w:cnfStyle w:val="000000100000" w:firstRow="0" w:lastRow="0" w:firstColumn="0" w:lastColumn="0" w:oddVBand="0" w:evenVBand="0" w:oddHBand="1" w:evenHBand="0" w:firstRowFirstColumn="0" w:firstRowLastColumn="0" w:lastRowFirstColumn="0" w:lastRowLastColumn="0"/>
            </w:pPr>
          </w:p>
        </w:tc>
        <w:tc>
          <w:tcPr>
            <w:tcW w:w="1276" w:type="dxa"/>
          </w:tcPr>
          <w:p w:rsidR="00237B8B" w:rsidRDefault="00D16679" w:rsidP="00D16679">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mouvement</w:t>
            </w:r>
          </w:p>
          <w:p w:rsidR="00D16679" w:rsidRDefault="00D16679" w:rsidP="00D16679">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explosion</w:t>
            </w:r>
          </w:p>
        </w:tc>
        <w:tc>
          <w:tcPr>
            <w:tcW w:w="1276" w:type="dxa"/>
          </w:tcPr>
          <w:p w:rsidR="00237B8B" w:rsidRDefault="003C273C" w:rsidP="003C273C">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utiliser compétence</w:t>
            </w:r>
          </w:p>
        </w:tc>
        <w:tc>
          <w:tcPr>
            <w:tcW w:w="1275" w:type="dxa"/>
          </w:tcPr>
          <w:p w:rsidR="00237B8B" w:rsidRDefault="00237B8B" w:rsidP="009350FC">
            <w:pPr>
              <w:cnfStyle w:val="000000100000" w:firstRow="0" w:lastRow="0" w:firstColumn="0" w:lastColumn="0" w:oddVBand="0" w:evenVBand="0" w:oddHBand="1" w:evenHBand="0" w:firstRowFirstColumn="0" w:firstRowLastColumn="0" w:lastRowFirstColumn="0" w:lastRowLastColumn="0"/>
            </w:pPr>
          </w:p>
        </w:tc>
      </w:tr>
    </w:tbl>
    <w:tbl>
      <w:tblPr>
        <w:tblStyle w:val="Tableausimple1"/>
        <w:tblpPr w:leftFromText="141" w:rightFromText="141" w:vertAnchor="text" w:horzAnchor="margin" w:tblpX="-777" w:tblpY="772"/>
        <w:tblW w:w="10598" w:type="dxa"/>
        <w:tblLook w:val="04A0" w:firstRow="1" w:lastRow="0" w:firstColumn="1" w:lastColumn="0" w:noHBand="0" w:noVBand="1"/>
      </w:tblPr>
      <w:tblGrid>
        <w:gridCol w:w="2534"/>
        <w:gridCol w:w="1818"/>
        <w:gridCol w:w="2165"/>
        <w:gridCol w:w="1753"/>
        <w:gridCol w:w="2328"/>
      </w:tblGrid>
      <w:tr w:rsidR="00D36EBF" w:rsidTr="003C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rsidR="00D16679" w:rsidRDefault="00D16679" w:rsidP="003C273C">
            <w:r>
              <w:t xml:space="preserve">Nom du </w:t>
            </w:r>
            <w:proofErr w:type="spellStart"/>
            <w:r>
              <w:t>préfab</w:t>
            </w:r>
            <w:proofErr w:type="spellEnd"/>
          </w:p>
        </w:tc>
        <w:tc>
          <w:tcPr>
            <w:tcW w:w="1842" w:type="dxa"/>
          </w:tcPr>
          <w:p w:rsidR="00D16679" w:rsidRDefault="003C273C" w:rsidP="003C273C">
            <w:pPr>
              <w:cnfStyle w:val="100000000000" w:firstRow="1" w:lastRow="0" w:firstColumn="0" w:lastColumn="0" w:oddVBand="0" w:evenVBand="0" w:oddHBand="0" w:evenHBand="0" w:firstRowFirstColumn="0" w:firstRowLastColumn="0" w:lastRowFirstColumn="0" w:lastRowLastColumn="0"/>
            </w:pPr>
            <w:r>
              <w:t>Roi</w:t>
            </w:r>
          </w:p>
        </w:tc>
        <w:tc>
          <w:tcPr>
            <w:tcW w:w="1842" w:type="dxa"/>
          </w:tcPr>
          <w:p w:rsidR="00D16679" w:rsidRDefault="00D36EBF" w:rsidP="003C273C">
            <w:pPr>
              <w:cnfStyle w:val="100000000000" w:firstRow="1" w:lastRow="0" w:firstColumn="0" w:lastColumn="0" w:oddVBand="0" w:evenVBand="0" w:oddHBand="0" w:evenHBand="0" w:firstRowFirstColumn="0" w:firstRowLastColumn="0" w:lastRowFirstColumn="0" w:lastRowLastColumn="0"/>
            </w:pPr>
            <w:r>
              <w:t>Instructeur</w:t>
            </w:r>
          </w:p>
        </w:tc>
        <w:tc>
          <w:tcPr>
            <w:tcW w:w="1843" w:type="dxa"/>
          </w:tcPr>
          <w:p w:rsidR="00D16679" w:rsidRDefault="00D16679" w:rsidP="003C273C">
            <w:pPr>
              <w:cnfStyle w:val="100000000000" w:firstRow="1" w:lastRow="0" w:firstColumn="0" w:lastColumn="0" w:oddVBand="0" w:evenVBand="0" w:oddHBand="0" w:evenHBand="0" w:firstRowFirstColumn="0" w:firstRowLastColumn="0" w:lastRowFirstColumn="0" w:lastRowLastColumn="0"/>
            </w:pPr>
          </w:p>
        </w:tc>
        <w:tc>
          <w:tcPr>
            <w:tcW w:w="2452" w:type="dxa"/>
          </w:tcPr>
          <w:p w:rsidR="00D16679" w:rsidRDefault="00D16679" w:rsidP="003C273C">
            <w:pPr>
              <w:cnfStyle w:val="100000000000" w:firstRow="1" w:lastRow="0" w:firstColumn="0" w:lastColumn="0" w:oddVBand="0" w:evenVBand="0" w:oddHBand="0" w:evenHBand="0" w:firstRowFirstColumn="0" w:firstRowLastColumn="0" w:lastRowFirstColumn="0" w:lastRowLastColumn="0"/>
            </w:pPr>
          </w:p>
        </w:tc>
      </w:tr>
      <w:tr w:rsidR="00D36EBF" w:rsidTr="003C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rsidR="00D16679" w:rsidRDefault="003C273C" w:rsidP="003C273C">
            <w:r>
              <w:t>Liste de fonctions</w:t>
            </w:r>
          </w:p>
        </w:tc>
        <w:tc>
          <w:tcPr>
            <w:tcW w:w="1842" w:type="dxa"/>
          </w:tcPr>
          <w:p w:rsidR="00D16679" w:rsidRDefault="003C273C" w:rsidP="003C273C">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utiliser compétences</w:t>
            </w:r>
          </w:p>
        </w:tc>
        <w:tc>
          <w:tcPr>
            <w:tcW w:w="1842" w:type="dxa"/>
          </w:tcPr>
          <w:p w:rsidR="00D16679" w:rsidRDefault="00D36EBF" w:rsidP="00D36EBF">
            <w:pPr>
              <w:pStyle w:val="Paragraphedeliste"/>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modifierListComp</w:t>
            </w:r>
          </w:p>
        </w:tc>
        <w:tc>
          <w:tcPr>
            <w:tcW w:w="1843" w:type="dxa"/>
          </w:tcPr>
          <w:p w:rsidR="00D16679" w:rsidRDefault="00D16679" w:rsidP="003C273C">
            <w:pPr>
              <w:cnfStyle w:val="000000100000" w:firstRow="0" w:lastRow="0" w:firstColumn="0" w:lastColumn="0" w:oddVBand="0" w:evenVBand="0" w:oddHBand="1" w:evenHBand="0" w:firstRowFirstColumn="0" w:firstRowLastColumn="0" w:lastRowFirstColumn="0" w:lastRowLastColumn="0"/>
            </w:pPr>
          </w:p>
        </w:tc>
        <w:tc>
          <w:tcPr>
            <w:tcW w:w="2452" w:type="dxa"/>
          </w:tcPr>
          <w:p w:rsidR="00D16679" w:rsidRDefault="00D16679" w:rsidP="003C273C">
            <w:pPr>
              <w:cnfStyle w:val="000000100000" w:firstRow="0" w:lastRow="0" w:firstColumn="0" w:lastColumn="0" w:oddVBand="0" w:evenVBand="0" w:oddHBand="1" w:evenHBand="0" w:firstRowFirstColumn="0" w:firstRowLastColumn="0" w:lastRowFirstColumn="0" w:lastRowLastColumn="0"/>
            </w:pPr>
          </w:p>
        </w:tc>
      </w:tr>
    </w:tbl>
    <w:p w:rsidR="000B31FE" w:rsidRDefault="000B31FE" w:rsidP="000B31FE">
      <w:pPr>
        <w:sectPr w:rsidR="000B31FE">
          <w:pgSz w:w="11906" w:h="16838"/>
          <w:pgMar w:top="1417" w:right="1417" w:bottom="1417" w:left="1417" w:header="708" w:footer="708" w:gutter="0"/>
          <w:cols w:space="708"/>
          <w:docGrid w:linePitch="360"/>
        </w:sectPr>
      </w:pPr>
    </w:p>
    <w:p w:rsidR="00983BC9" w:rsidRDefault="007D7B16" w:rsidP="0051364F">
      <w:pPr>
        <w:pStyle w:val="Titre1"/>
      </w:pPr>
      <w:r>
        <w:lastRenderedPageBreak/>
        <w:t>Diagramme des Activités</w:t>
      </w:r>
    </w:p>
    <w:bookmarkStart w:id="17" w:name="_GoBack"/>
    <w:p w:rsidR="00983BC9" w:rsidRDefault="00551EFA" w:rsidP="00983BC9">
      <w:pPr>
        <w:pStyle w:val="Titre1"/>
      </w:pPr>
      <w:r>
        <w:object w:dxaOrig="15865" w:dyaOrig="11077">
          <v:shape id="_x0000_i1025" type="#_x0000_t75" style="width:594.75pt;height:414pt" o:ole="">
            <v:imagedata r:id="rId8" o:title=""/>
          </v:shape>
          <o:OLEObject Type="Embed" ProgID="Visio.Drawing.15" ShapeID="_x0000_i1025" DrawAspect="Content" ObjectID="_1447862010" r:id="rId9"/>
        </w:object>
      </w:r>
      <w:bookmarkEnd w:id="17"/>
    </w:p>
    <w:p w:rsidR="000B31FE" w:rsidRDefault="0095011D" w:rsidP="00983BC9">
      <w:pPr>
        <w:pStyle w:val="Titre1"/>
      </w:pPr>
      <w:r>
        <w:object w:dxaOrig="15865" w:dyaOrig="10993">
          <v:shape id="_x0000_i1026" type="#_x0000_t75" style="width:663pt;height:459.75pt" o:ole="">
            <v:imagedata r:id="rId10" o:title=""/>
          </v:shape>
          <o:OLEObject Type="Embed" ProgID="Visio.Drawing.15" ShapeID="_x0000_i1026" DrawAspect="Content" ObjectID="_1447862011" r:id="rId11"/>
        </w:object>
      </w:r>
      <w:r w:rsidR="000B31FE">
        <w:object w:dxaOrig="15865" w:dyaOrig="11197">
          <v:shape id="_x0000_i1027" type="#_x0000_t75" style="width:642.75pt;height:453.75pt" o:ole="">
            <v:imagedata r:id="rId12" o:title=""/>
          </v:shape>
          <o:OLEObject Type="Embed" ProgID="Visio.Drawing.15" ShapeID="_x0000_i1027" DrawAspect="Content" ObjectID="_1447862012" r:id="rId13"/>
        </w:object>
      </w:r>
      <w:r w:rsidR="000B31FE">
        <w:object w:dxaOrig="15865" w:dyaOrig="11425">
          <v:shape id="_x0000_i1028" type="#_x0000_t75" style="width:630pt;height:453.75pt" o:ole="">
            <v:imagedata r:id="rId14" o:title=""/>
          </v:shape>
          <o:OLEObject Type="Embed" ProgID="Visio.Drawing.15" ShapeID="_x0000_i1028" DrawAspect="Content" ObjectID="_1447862013" r:id="rId15"/>
        </w:object>
      </w:r>
      <w:r w:rsidR="000B31FE">
        <w:object w:dxaOrig="15865" w:dyaOrig="11149">
          <v:shape id="_x0000_i1029" type="#_x0000_t75" style="width:645pt;height:453pt" o:ole="">
            <v:imagedata r:id="rId16" o:title=""/>
          </v:shape>
          <o:OLEObject Type="Embed" ProgID="Visio.Drawing.15" ShapeID="_x0000_i1029" DrawAspect="Content" ObjectID="_1447862014" r:id="rId17"/>
        </w:object>
      </w:r>
      <w:r w:rsidR="000B31FE">
        <w:object w:dxaOrig="15865" w:dyaOrig="10933">
          <v:shape id="_x0000_i1030" type="#_x0000_t75" style="width:657.75pt;height:453pt" o:ole="">
            <v:imagedata r:id="rId18" o:title=""/>
          </v:shape>
          <o:OLEObject Type="Embed" ProgID="Visio.Drawing.15" ShapeID="_x0000_i1030" DrawAspect="Content" ObjectID="_1447862015" r:id="rId19"/>
        </w:object>
      </w:r>
      <w:r w:rsidR="000B31FE">
        <w:object w:dxaOrig="15865" w:dyaOrig="6721">
          <v:shape id="_x0000_i1031" type="#_x0000_t75" style="width:699.75pt;height:296.25pt" o:ole="">
            <v:imagedata r:id="rId20" o:title=""/>
          </v:shape>
          <o:OLEObject Type="Embed" ProgID="Visio.Drawing.15" ShapeID="_x0000_i1031" DrawAspect="Content" ObjectID="_1447862016" r:id="rId21"/>
        </w:object>
      </w:r>
      <w:r w:rsidR="000B31FE">
        <w:object w:dxaOrig="15865" w:dyaOrig="10933">
          <v:shape id="_x0000_i1032" type="#_x0000_t75" style="width:657.75pt;height:453pt" o:ole="">
            <v:imagedata r:id="rId22" o:title=""/>
          </v:shape>
          <o:OLEObject Type="Embed" ProgID="Visio.Drawing.15" ShapeID="_x0000_i1032" DrawAspect="Content" ObjectID="_1447862017" r:id="rId23"/>
        </w:object>
      </w:r>
    </w:p>
    <w:p w:rsidR="00855789" w:rsidRDefault="00855789" w:rsidP="00855789">
      <w:pPr>
        <w:pStyle w:val="Titre1"/>
      </w:pPr>
      <w:r>
        <w:lastRenderedPageBreak/>
        <w:t>Diagramme des classes</w:t>
      </w:r>
    </w:p>
    <w:p w:rsidR="00855789" w:rsidRDefault="00C36884" w:rsidP="00F922B9">
      <w:r>
        <w:object w:dxaOrig="27228" w:dyaOrig="13165">
          <v:shape id="_x0000_i1033" type="#_x0000_t75" style="width:763.5pt;height:369pt" o:ole="">
            <v:imagedata r:id="rId24" o:title=""/>
          </v:shape>
          <o:OLEObject Type="Embed" ProgID="Visio.Drawing.15" ShapeID="_x0000_i1033" DrawAspect="Content" ObjectID="_1447862018" r:id="rId25"/>
        </w:object>
      </w:r>
    </w:p>
    <w:sectPr w:rsidR="00855789" w:rsidSect="000B31FE">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uritania">
    <w:altName w:val="Courier New"/>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03F"/>
      </v:shape>
    </w:pict>
  </w:numPicBullet>
  <w:abstractNum w:abstractNumId="0">
    <w:nsid w:val="05A36CC3"/>
    <w:multiLevelType w:val="hybridMultilevel"/>
    <w:tmpl w:val="8008361C"/>
    <w:lvl w:ilvl="0" w:tplc="93768AA0">
      <w:numFmt w:val="bullet"/>
      <w:lvlText w:val="-"/>
      <w:lvlJc w:val="left"/>
      <w:pPr>
        <w:ind w:left="360" w:hanging="360"/>
      </w:pPr>
      <w:rPr>
        <w:rFonts w:ascii="Calibri" w:eastAsiaTheme="minorHAnsi" w:hAnsi="Calibri" w:cstheme="minorBidi" w:hint="default"/>
      </w:rPr>
    </w:lvl>
    <w:lvl w:ilvl="1" w:tplc="6A664500">
      <w:numFmt w:val="bullet"/>
      <w:lvlText w:val="-"/>
      <w:lvlJc w:val="left"/>
      <w:pPr>
        <w:ind w:left="1080" w:hanging="360"/>
      </w:pPr>
      <w:rPr>
        <w:rFonts w:ascii="Calibri" w:eastAsiaTheme="minorHAnsi" w:hAnsi="Calibri" w:cstheme="minorBidi"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247554FC"/>
    <w:multiLevelType w:val="hybridMultilevel"/>
    <w:tmpl w:val="518CC128"/>
    <w:lvl w:ilvl="0" w:tplc="93768AA0">
      <w:numFmt w:val="bullet"/>
      <w:lvlText w:val="-"/>
      <w:lvlJc w:val="left"/>
      <w:pPr>
        <w:ind w:left="360" w:hanging="360"/>
      </w:pPr>
      <w:rPr>
        <w:rFonts w:ascii="Calibri" w:eastAsiaTheme="minorHAnsi" w:hAnsi="Calibri" w:cstheme="minorBidi" w:hint="default"/>
      </w:rPr>
    </w:lvl>
    <w:lvl w:ilvl="1" w:tplc="040C000B">
      <w:start w:val="1"/>
      <w:numFmt w:val="bullet"/>
      <w:lvlText w:val=""/>
      <w:lvlJc w:val="left"/>
      <w:pPr>
        <w:ind w:left="1080" w:hanging="360"/>
      </w:pPr>
      <w:rPr>
        <w:rFonts w:ascii="Wingdings" w:hAnsi="Wingdings"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268E4759"/>
    <w:multiLevelType w:val="hybridMultilevel"/>
    <w:tmpl w:val="2EE0BCBA"/>
    <w:lvl w:ilvl="0" w:tplc="040C0007">
      <w:start w:val="1"/>
      <w:numFmt w:val="bullet"/>
      <w:lvlText w:val=""/>
      <w:lvlPicBulletId w:val="0"/>
      <w:lvlJc w:val="left"/>
      <w:pPr>
        <w:ind w:left="360" w:hanging="360"/>
      </w:pPr>
      <w:rPr>
        <w:rFonts w:ascii="Symbol" w:hAnsi="Symbol" w:hint="default"/>
      </w:rPr>
    </w:lvl>
    <w:lvl w:ilvl="1" w:tplc="6A664500">
      <w:numFmt w:val="bullet"/>
      <w:lvlText w:val="-"/>
      <w:lvlJc w:val="left"/>
      <w:pPr>
        <w:ind w:left="1080" w:hanging="360"/>
      </w:pPr>
      <w:rPr>
        <w:rFonts w:ascii="Calibri" w:eastAsiaTheme="minorHAnsi" w:hAnsi="Calibri" w:cstheme="minorBidi"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48053183"/>
    <w:multiLevelType w:val="hybridMultilevel"/>
    <w:tmpl w:val="A67A0020"/>
    <w:lvl w:ilvl="0" w:tplc="6A664500">
      <w:numFmt w:val="bullet"/>
      <w:lvlText w:val="-"/>
      <w:lvlJc w:val="left"/>
      <w:pPr>
        <w:ind w:left="708" w:hanging="360"/>
      </w:pPr>
      <w:rPr>
        <w:rFonts w:ascii="Calibri" w:eastAsiaTheme="minorHAnsi" w:hAnsi="Calibri" w:cstheme="minorBidi" w:hint="default"/>
      </w:rPr>
    </w:lvl>
    <w:lvl w:ilvl="1" w:tplc="040C0003" w:tentative="1">
      <w:start w:val="1"/>
      <w:numFmt w:val="bullet"/>
      <w:lvlText w:val="o"/>
      <w:lvlJc w:val="left"/>
      <w:pPr>
        <w:ind w:left="1428" w:hanging="360"/>
      </w:pPr>
      <w:rPr>
        <w:rFonts w:ascii="Courier New" w:hAnsi="Courier New" w:cs="Courier New" w:hint="default"/>
      </w:rPr>
    </w:lvl>
    <w:lvl w:ilvl="2" w:tplc="040C0005" w:tentative="1">
      <w:start w:val="1"/>
      <w:numFmt w:val="bullet"/>
      <w:lvlText w:val=""/>
      <w:lvlJc w:val="left"/>
      <w:pPr>
        <w:ind w:left="2148" w:hanging="360"/>
      </w:pPr>
      <w:rPr>
        <w:rFonts w:ascii="Wingdings" w:hAnsi="Wingdings" w:hint="default"/>
      </w:rPr>
    </w:lvl>
    <w:lvl w:ilvl="3" w:tplc="040C0001" w:tentative="1">
      <w:start w:val="1"/>
      <w:numFmt w:val="bullet"/>
      <w:lvlText w:val=""/>
      <w:lvlJc w:val="left"/>
      <w:pPr>
        <w:ind w:left="2868" w:hanging="360"/>
      </w:pPr>
      <w:rPr>
        <w:rFonts w:ascii="Symbol" w:hAnsi="Symbol" w:hint="default"/>
      </w:rPr>
    </w:lvl>
    <w:lvl w:ilvl="4" w:tplc="040C0003" w:tentative="1">
      <w:start w:val="1"/>
      <w:numFmt w:val="bullet"/>
      <w:lvlText w:val="o"/>
      <w:lvlJc w:val="left"/>
      <w:pPr>
        <w:ind w:left="3588" w:hanging="360"/>
      </w:pPr>
      <w:rPr>
        <w:rFonts w:ascii="Courier New" w:hAnsi="Courier New" w:cs="Courier New" w:hint="default"/>
      </w:rPr>
    </w:lvl>
    <w:lvl w:ilvl="5" w:tplc="040C0005" w:tentative="1">
      <w:start w:val="1"/>
      <w:numFmt w:val="bullet"/>
      <w:lvlText w:val=""/>
      <w:lvlJc w:val="left"/>
      <w:pPr>
        <w:ind w:left="4308" w:hanging="360"/>
      </w:pPr>
      <w:rPr>
        <w:rFonts w:ascii="Wingdings" w:hAnsi="Wingdings" w:hint="default"/>
      </w:rPr>
    </w:lvl>
    <w:lvl w:ilvl="6" w:tplc="040C0001" w:tentative="1">
      <w:start w:val="1"/>
      <w:numFmt w:val="bullet"/>
      <w:lvlText w:val=""/>
      <w:lvlJc w:val="left"/>
      <w:pPr>
        <w:ind w:left="5028" w:hanging="360"/>
      </w:pPr>
      <w:rPr>
        <w:rFonts w:ascii="Symbol" w:hAnsi="Symbol" w:hint="default"/>
      </w:rPr>
    </w:lvl>
    <w:lvl w:ilvl="7" w:tplc="040C0003" w:tentative="1">
      <w:start w:val="1"/>
      <w:numFmt w:val="bullet"/>
      <w:lvlText w:val="o"/>
      <w:lvlJc w:val="left"/>
      <w:pPr>
        <w:ind w:left="5748" w:hanging="360"/>
      </w:pPr>
      <w:rPr>
        <w:rFonts w:ascii="Courier New" w:hAnsi="Courier New" w:cs="Courier New" w:hint="default"/>
      </w:rPr>
    </w:lvl>
    <w:lvl w:ilvl="8" w:tplc="040C0005" w:tentative="1">
      <w:start w:val="1"/>
      <w:numFmt w:val="bullet"/>
      <w:lvlText w:val=""/>
      <w:lvlJc w:val="left"/>
      <w:pPr>
        <w:ind w:left="6468" w:hanging="360"/>
      </w:pPr>
      <w:rPr>
        <w:rFonts w:ascii="Wingdings" w:hAnsi="Wingdings" w:hint="default"/>
      </w:rPr>
    </w:lvl>
  </w:abstractNum>
  <w:abstractNum w:abstractNumId="4">
    <w:nsid w:val="731D710C"/>
    <w:multiLevelType w:val="hybridMultilevel"/>
    <w:tmpl w:val="61A8E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B0F"/>
    <w:rsid w:val="000245B4"/>
    <w:rsid w:val="000358DD"/>
    <w:rsid w:val="00036E4A"/>
    <w:rsid w:val="000723C8"/>
    <w:rsid w:val="00087F4C"/>
    <w:rsid w:val="000B2EB2"/>
    <w:rsid w:val="000B31FE"/>
    <w:rsid w:val="000C5868"/>
    <w:rsid w:val="000D1F45"/>
    <w:rsid w:val="00106DC0"/>
    <w:rsid w:val="00121386"/>
    <w:rsid w:val="00147318"/>
    <w:rsid w:val="0015418B"/>
    <w:rsid w:val="00181687"/>
    <w:rsid w:val="001930AD"/>
    <w:rsid w:val="002056CA"/>
    <w:rsid w:val="00224B0F"/>
    <w:rsid w:val="002302E4"/>
    <w:rsid w:val="00237B8B"/>
    <w:rsid w:val="0025658C"/>
    <w:rsid w:val="00271414"/>
    <w:rsid w:val="002F014B"/>
    <w:rsid w:val="0030664E"/>
    <w:rsid w:val="0031071C"/>
    <w:rsid w:val="00312CFB"/>
    <w:rsid w:val="00325EC2"/>
    <w:rsid w:val="00340810"/>
    <w:rsid w:val="00364220"/>
    <w:rsid w:val="003C0602"/>
    <w:rsid w:val="003C273C"/>
    <w:rsid w:val="00422F17"/>
    <w:rsid w:val="00430C23"/>
    <w:rsid w:val="004354D5"/>
    <w:rsid w:val="00472E6D"/>
    <w:rsid w:val="004D08DB"/>
    <w:rsid w:val="004D1CA7"/>
    <w:rsid w:val="0051364F"/>
    <w:rsid w:val="0052193C"/>
    <w:rsid w:val="00551EFA"/>
    <w:rsid w:val="005636D5"/>
    <w:rsid w:val="0059501A"/>
    <w:rsid w:val="005A0DBB"/>
    <w:rsid w:val="00610497"/>
    <w:rsid w:val="00663FDE"/>
    <w:rsid w:val="006654B9"/>
    <w:rsid w:val="00672E35"/>
    <w:rsid w:val="006D3707"/>
    <w:rsid w:val="00725D85"/>
    <w:rsid w:val="00754C25"/>
    <w:rsid w:val="007C1C7F"/>
    <w:rsid w:val="007D7B16"/>
    <w:rsid w:val="00855789"/>
    <w:rsid w:val="00883BF5"/>
    <w:rsid w:val="00893931"/>
    <w:rsid w:val="008B1E6A"/>
    <w:rsid w:val="008C14D7"/>
    <w:rsid w:val="008C1C00"/>
    <w:rsid w:val="00921229"/>
    <w:rsid w:val="0092416B"/>
    <w:rsid w:val="009350FC"/>
    <w:rsid w:val="0095011D"/>
    <w:rsid w:val="00955BB2"/>
    <w:rsid w:val="00973D2D"/>
    <w:rsid w:val="00983037"/>
    <w:rsid w:val="00983BC9"/>
    <w:rsid w:val="0099106F"/>
    <w:rsid w:val="0099324A"/>
    <w:rsid w:val="009B5B6D"/>
    <w:rsid w:val="009F10EE"/>
    <w:rsid w:val="00A21080"/>
    <w:rsid w:val="00A2179C"/>
    <w:rsid w:val="00A5192F"/>
    <w:rsid w:val="00A61A60"/>
    <w:rsid w:val="00A81ABE"/>
    <w:rsid w:val="00A830F0"/>
    <w:rsid w:val="00A90695"/>
    <w:rsid w:val="00AA2374"/>
    <w:rsid w:val="00AD0579"/>
    <w:rsid w:val="00BA1AD6"/>
    <w:rsid w:val="00BA64FB"/>
    <w:rsid w:val="00C0248C"/>
    <w:rsid w:val="00C02FCC"/>
    <w:rsid w:val="00C36884"/>
    <w:rsid w:val="00C55C3D"/>
    <w:rsid w:val="00C84B3B"/>
    <w:rsid w:val="00CA5CE3"/>
    <w:rsid w:val="00CB358F"/>
    <w:rsid w:val="00CD43CF"/>
    <w:rsid w:val="00D16679"/>
    <w:rsid w:val="00D36EBF"/>
    <w:rsid w:val="00D9718C"/>
    <w:rsid w:val="00DB35C2"/>
    <w:rsid w:val="00DC59A4"/>
    <w:rsid w:val="00DF465E"/>
    <w:rsid w:val="00E23022"/>
    <w:rsid w:val="00E24FB6"/>
    <w:rsid w:val="00E63AFD"/>
    <w:rsid w:val="00EB7B09"/>
    <w:rsid w:val="00EC5B50"/>
    <w:rsid w:val="00F21316"/>
    <w:rsid w:val="00F34654"/>
    <w:rsid w:val="00F77A23"/>
    <w:rsid w:val="00F812EA"/>
    <w:rsid w:val="00F922B9"/>
    <w:rsid w:val="00FB5B4E"/>
    <w:rsid w:val="00FC091B"/>
    <w:rsid w:val="00FC3E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A78871-B89D-490F-A354-67CE48253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30C23"/>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30C23"/>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642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642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24B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24B0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30C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30C2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430C23"/>
    <w:pPr>
      <w:spacing w:after="200" w:line="276" w:lineRule="auto"/>
      <w:ind w:left="720"/>
      <w:contextualSpacing/>
    </w:pPr>
  </w:style>
  <w:style w:type="paragraph" w:styleId="Textedebulles">
    <w:name w:val="Balloon Text"/>
    <w:basedOn w:val="Normal"/>
    <w:link w:val="TextedebullesCar"/>
    <w:uiPriority w:val="99"/>
    <w:semiHidden/>
    <w:unhideWhenUsed/>
    <w:rsid w:val="00A61A6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1A60"/>
    <w:rPr>
      <w:rFonts w:ascii="Tahoma" w:hAnsi="Tahoma" w:cs="Tahoma"/>
      <w:sz w:val="16"/>
      <w:szCs w:val="16"/>
    </w:rPr>
  </w:style>
  <w:style w:type="character" w:customStyle="1" w:styleId="Titre3Car">
    <w:name w:val="Titre 3 Car"/>
    <w:basedOn w:val="Policepardfaut"/>
    <w:link w:val="Titre3"/>
    <w:uiPriority w:val="9"/>
    <w:rsid w:val="003642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64220"/>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FC091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A2179C"/>
    <w:pPr>
      <w:spacing w:line="259" w:lineRule="auto"/>
      <w:outlineLvl w:val="9"/>
    </w:pPr>
    <w:rPr>
      <w:lang w:eastAsia="fr-FR"/>
    </w:rPr>
  </w:style>
  <w:style w:type="paragraph" w:styleId="TM1">
    <w:name w:val="toc 1"/>
    <w:basedOn w:val="Normal"/>
    <w:next w:val="Normal"/>
    <w:autoRedefine/>
    <w:uiPriority w:val="39"/>
    <w:unhideWhenUsed/>
    <w:rsid w:val="00A2179C"/>
    <w:pPr>
      <w:spacing w:after="100"/>
    </w:pPr>
  </w:style>
  <w:style w:type="paragraph" w:styleId="TM2">
    <w:name w:val="toc 2"/>
    <w:basedOn w:val="Normal"/>
    <w:next w:val="Normal"/>
    <w:autoRedefine/>
    <w:uiPriority w:val="39"/>
    <w:unhideWhenUsed/>
    <w:rsid w:val="00A2179C"/>
    <w:pPr>
      <w:spacing w:after="100"/>
      <w:ind w:left="220"/>
    </w:pPr>
  </w:style>
  <w:style w:type="paragraph" w:styleId="TM3">
    <w:name w:val="toc 3"/>
    <w:basedOn w:val="Normal"/>
    <w:next w:val="Normal"/>
    <w:autoRedefine/>
    <w:uiPriority w:val="39"/>
    <w:unhideWhenUsed/>
    <w:rsid w:val="00A2179C"/>
    <w:pPr>
      <w:spacing w:after="100"/>
      <w:ind w:left="440"/>
    </w:pPr>
  </w:style>
  <w:style w:type="character" w:styleId="Lienhypertexte">
    <w:name w:val="Hyperlink"/>
    <w:basedOn w:val="Policepardfaut"/>
    <w:uiPriority w:val="99"/>
    <w:unhideWhenUsed/>
    <w:rsid w:val="00A2179C"/>
    <w:rPr>
      <w:color w:val="0563C1" w:themeColor="hyperlink"/>
      <w:u w:val="single"/>
    </w:rPr>
  </w:style>
  <w:style w:type="table" w:styleId="Grilledutableau">
    <w:name w:val="Table Grid"/>
    <w:basedOn w:val="TableauNormal"/>
    <w:uiPriority w:val="39"/>
    <w:rsid w:val="009350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9350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D1667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00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package" Target="embeddings/Dessin_Microsoft_Visio3.vsdx"/><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Dessin_Microsoft_Visio7.vsdx"/><Relationship Id="rId7" Type="http://schemas.openxmlformats.org/officeDocument/2006/relationships/image" Target="media/image3.png"/><Relationship Id="rId12" Type="http://schemas.openxmlformats.org/officeDocument/2006/relationships/image" Target="media/image6.emf"/><Relationship Id="rId17" Type="http://schemas.openxmlformats.org/officeDocument/2006/relationships/package" Target="embeddings/Dessin_Microsoft_Visio5.vsdx"/><Relationship Id="rId25" Type="http://schemas.openxmlformats.org/officeDocument/2006/relationships/package" Target="embeddings/Dessin_Microsoft_Visio9.vsd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package" Target="embeddings/Dessin_Microsoft_Visio2.vsdx"/><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package" Target="embeddings/Dessin_Microsoft_Visio4.vsdx"/><Relationship Id="rId23" Type="http://schemas.openxmlformats.org/officeDocument/2006/relationships/package" Target="embeddings/Dessin_Microsoft_Visio8.vsdx"/><Relationship Id="rId10" Type="http://schemas.openxmlformats.org/officeDocument/2006/relationships/image" Target="media/image5.emf"/><Relationship Id="rId19" Type="http://schemas.openxmlformats.org/officeDocument/2006/relationships/package" Target="embeddings/Dessin_Microsoft_Visio6.vsdx"/><Relationship Id="rId4" Type="http://schemas.openxmlformats.org/officeDocument/2006/relationships/settings" Target="settings.xml"/><Relationship Id="rId9" Type="http://schemas.openxmlformats.org/officeDocument/2006/relationships/package" Target="embeddings/Dessin_Microsoft_Visio1.vsdx"/><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AB91C-DA1B-496D-8C41-E05751208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1730</Words>
  <Characters>9519</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Franck Maslak</dc:creator>
  <cp:keywords/>
  <dc:description/>
  <cp:lastModifiedBy>Franck Maslak</cp:lastModifiedBy>
  <cp:revision>75</cp:revision>
  <cp:lastPrinted>2013-12-06T18:06:00Z</cp:lastPrinted>
  <dcterms:created xsi:type="dcterms:W3CDTF">2013-12-01T12:31:00Z</dcterms:created>
  <dcterms:modified xsi:type="dcterms:W3CDTF">2013-12-06T18:07:00Z</dcterms:modified>
</cp:coreProperties>
</file>