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8A" w14:textId="77777777" w:rsidR="009A11D0" w:rsidRPr="00C64B9D" w:rsidRDefault="00000000">
      <w:pPr>
        <w:pStyle w:val="aa"/>
        <w:keepNext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VibeCodingWiki软件系统</w:t>
      </w:r>
      <w:r w:rsidRPr="00C64B9D">
        <w:rPr>
          <w:rFonts w:ascii="楷体" w:eastAsia="楷体" w:hAnsi="楷体"/>
          <w:lang w:eastAsia="zh-CN"/>
        </w:rPr>
        <w:br/>
        <w:t>需求构思及描述</w:t>
      </w:r>
    </w:p>
    <w:p w14:paraId="012C537B" w14:textId="77777777" w:rsidR="009A11D0" w:rsidRPr="00C64B9D" w:rsidRDefault="00000000">
      <w:pPr>
        <w:pStyle w:val="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1 背景介绍</w:t>
      </w:r>
    </w:p>
    <w:p w14:paraId="1C8B3C33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生成式 AI 正在显著降低应用开发的门槛。到 2026 年，Vibe Coding 已成为广受关注的实践方式，开发者可以用自然语言描述需求，让模型辅助完成代码编写和功能调整。然而，即使使用较先进的模型，仅凭一句描述就得到完整、可用的应用仍然困难。模型能够加快尝试速度，但需求理解、工具选择和结果检查仍然需要学习。</w:t>
      </w:r>
    </w:p>
    <w:p w14:paraId="249131F1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AI Agent 也尚未成为人人都会使用的工具。部分计算机相关专业学生仍不清楚如何把 AI 工具用于真实任务，非计算机专业学习者则更容易被专业术语和配置过程挡在门外。从第一次接触，到能够独立使用，再到熟练选择工具，需要清晰、连续的学习资料。现有内容分散在视频、博客、产品文档和社区帖子中，查找、筛选和实践的成本都较高。</w:t>
      </w:r>
    </w:p>
    <w:p w14:paraId="7135BF7B" w14:textId="77777777" w:rsidR="009A11D0" w:rsidRPr="00C64B9D" w:rsidRDefault="00000000">
      <w:pPr>
        <w:pStyle w:val="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2 欲解决问题</w:t>
      </w:r>
    </w:p>
    <w:p w14:paraId="35FFBA79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VibeCodingWiki 主要针对以下问题：</w:t>
      </w:r>
    </w:p>
    <w:p w14:paraId="2EA17BAA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1．入门路径不清晰。学习者知道 AI 可以辅助编程，却很难判断应从哪些概念、工具和练习开始。</w:t>
      </w:r>
    </w:p>
    <w:p w14:paraId="0411FC15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2．概念学习与实际使用容易脱节。部分资料只解释名词，没有同步提供示例、工具入口和可以立即尝试的内容。</w:t>
      </w:r>
    </w:p>
    <w:p w14:paraId="41006481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3．资料和经验过于分散。不同使用者积累的工具、案例和使用经验缺少统一的分享与检索渠道。</w:t>
      </w:r>
    </w:p>
    <w:p w14:paraId="471C8F84" w14:textId="77777777" w:rsidR="009A11D0" w:rsidRPr="00C64B9D" w:rsidRDefault="00000000">
      <w:pPr>
        <w:pStyle w:val="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3 软件创意</w:t>
      </w:r>
    </w:p>
    <w:p w14:paraId="2DBA8EF3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我们希望建设一个以学习和实践为主的网站，提供以下服务：</w:t>
      </w:r>
    </w:p>
    <w:p w14:paraId="690ACB81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1．以简单、直观的方式介绍相关概念，并提供可以立即上手的示例或练习。</w:t>
      </w:r>
    </w:p>
    <w:p w14:paraId="5E2DFBCA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2．在讲解概念的同时整理常用工具和获取方式，包括 Agent、MCP 工具和 Skills 等资源，让使用者能够边学边尝试。</w:t>
      </w:r>
    </w:p>
    <w:p w14:paraId="25214BC0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3．提供内容分享与检索平台，方便不同背景的使用者发布经验、查找资料和参考案例。</w:t>
      </w:r>
    </w:p>
    <w:p w14:paraId="0963D6A6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4．按入门、进阶和专业等层次组织文档与课程，让不同基础的使用者都能找到合适的学习内容。</w:t>
      </w:r>
    </w:p>
    <w:p w14:paraId="562E663C" w14:textId="77777777" w:rsidR="009A11D0" w:rsidRPr="00C64B9D" w:rsidRDefault="00000000">
      <w:pPr>
        <w:pStyle w:val="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4 竞品分析</w:t>
      </w:r>
    </w:p>
    <w:p w14:paraId="4D14F406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现有学习资源大致可以分为视频与博客、官方产品文档、AI 问答工具和开源社区四类。它们都能提供有价值的内容，但适合的学习场景不同。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154"/>
        <w:gridCol w:w="2608"/>
        <w:gridCol w:w="1984"/>
      </w:tblGrid>
      <w:tr w:rsidR="009A11D0" w:rsidRPr="00C64B9D" w14:paraId="56D47A72" w14:textId="77777777">
        <w:trPr>
          <w:cantSplit/>
          <w:tblHeader/>
          <w:jc w:val="center"/>
        </w:trPr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2570F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lastRenderedPageBreak/>
              <w:t>类型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29BDE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主要优点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236B8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常见不足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9E49F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与本系统的关系</w:t>
            </w:r>
          </w:p>
        </w:tc>
      </w:tr>
      <w:tr w:rsidR="009A11D0" w:rsidRPr="00C64B9D" w14:paraId="7A806710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A3EEE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视频与博客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D104B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表达直观，示例较多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66F34C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内容分散，更新时间不一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093BC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作为补充学习材料</w:t>
            </w:r>
          </w:p>
        </w:tc>
      </w:tr>
      <w:tr w:rsidR="009A11D0" w:rsidRPr="00C64B9D" w14:paraId="4221D730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ED3DD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官方产品文档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2934A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信息较准确，版本说明清楚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934BC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专业术语较多，入门起点较高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8C247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整理后作为工具说明依据</w:t>
            </w:r>
          </w:p>
        </w:tc>
      </w:tr>
      <w:tr w:rsidR="009A11D0" w:rsidRPr="00C64B9D" w14:paraId="05CE037F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92B86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AI 问答工具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77A6A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交互快，可针对具体问题回答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FF9F7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回答受提问方式、模型和资料版本影响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5612F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作为学习过程中的辅助工具</w:t>
            </w:r>
          </w:p>
        </w:tc>
      </w:tr>
      <w:tr w:rsidR="009A11D0" w:rsidRPr="00C64B9D" w14:paraId="42F7169F" w14:textId="77777777">
        <w:trPr>
          <w:cantSplit/>
          <w:jc w:val="center"/>
        </w:trPr>
        <w:tc>
          <w:tcPr>
            <w:tcW w:w="153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8D430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开源社区和项目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0FFFF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真实案例和工具资源丰富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982D9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筛选和理解成本较高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D94EC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提供案例参考和资源入口</w:t>
            </w:r>
          </w:p>
        </w:tc>
      </w:tr>
    </w:tbl>
    <w:p w14:paraId="1C2BB964" w14:textId="77777777" w:rsidR="009A11D0" w:rsidRPr="00C64B9D" w:rsidRDefault="009A11D0">
      <w:pPr>
        <w:spacing w:line="168" w:lineRule="auto"/>
        <w:rPr>
          <w:rFonts w:ascii="楷体" w:eastAsia="楷体" w:hAnsi="楷体"/>
          <w:lang w:eastAsia="zh-CN"/>
        </w:rPr>
      </w:pPr>
    </w:p>
    <w:p w14:paraId="5473ECD2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VibeCodingWiki 不以替代这些资源为目标。它的主要作用是按学习阶段整理内容，并将概念、示例、工具入口和分享功能放在同一平台中。</w:t>
      </w:r>
    </w:p>
    <w:p w14:paraId="7E5116AB" w14:textId="77777777" w:rsidR="009A11D0" w:rsidRPr="00C64B9D" w:rsidRDefault="00000000">
      <w:pPr>
        <w:pStyle w:val="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5 系统组成和部署</w:t>
      </w:r>
    </w:p>
    <w:p w14:paraId="07DF8AEC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系统由网页端、服务端、数据存储和工具资源四部分组成。用户通过浏览器查看课程、搜索资料、使用工具入口和分享内容。服务端处理账号、内容发布、搜索和基础管理；数据存储保存课程、Wiki、用户与分享记录；Agent、MCP 和 Skills 等资源以说明、链接或下载内容的形式提供。</w:t>
      </w:r>
    </w:p>
    <w:p w14:paraId="25E12952" w14:textId="77777777" w:rsidR="009A11D0" w:rsidRPr="00C64B9D" w:rsidRDefault="00000000">
      <w:pPr>
        <w:keepNext/>
        <w:ind w:firstLine="0"/>
        <w:jc w:val="center"/>
        <w:rPr>
          <w:rFonts w:ascii="楷体" w:eastAsia="楷体" w:hAnsi="楷体"/>
        </w:rPr>
      </w:pPr>
      <w:r w:rsidRPr="00C64B9D">
        <w:rPr>
          <w:rFonts w:ascii="楷体" w:eastAsia="楷体" w:hAnsi="楷体"/>
          <w:noProof/>
        </w:rPr>
        <w:drawing>
          <wp:inline distT="0" distB="0" distL="0" distR="0" wp14:anchorId="3CBB5EE3" wp14:editId="7B340D5E">
            <wp:extent cx="5112000" cy="2426764"/>
            <wp:effectExtent l="0" t="0" r="0" b="0"/>
            <wp:docPr id="1" name="Picture 1" descr="图 1 系统组成与部署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system-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2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15C" w14:textId="77777777" w:rsidR="009A11D0" w:rsidRPr="00C64B9D" w:rsidRDefault="00000000">
      <w:pPr>
        <w:pStyle w:val="af7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图 1 系统组成与部署关系</w:t>
      </w:r>
    </w:p>
    <w:p w14:paraId="3D7006B5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项目初期可部署在一台普通服务器上，用于课堂展示和小规模使用。使用者只需通过浏览器访问，后续再根据访问量和内容规模调整部署方式。</w:t>
      </w:r>
    </w:p>
    <w:p w14:paraId="0DBE10E5" w14:textId="77777777" w:rsidR="009A11D0" w:rsidRPr="00C64B9D" w:rsidRDefault="00000000">
      <w:pPr>
        <w:pStyle w:val="1"/>
        <w:pageBreakBefore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lastRenderedPageBreak/>
        <w:t>6 软件功能需求描述</w:t>
      </w:r>
    </w:p>
    <w:p w14:paraId="4F9ACB13" w14:textId="77777777" w:rsidR="009A11D0" w:rsidRPr="00C64B9D" w:rsidRDefault="00000000">
      <w:pPr>
        <w:pStyle w:val="2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6.1 软件功能概述</w:t>
      </w:r>
    </w:p>
    <w:p w14:paraId="006D865A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系统的核心功能包括分层课程、Wiki 资料检索、工具与资源导航、内容分享和基础内容管理。项目初期优先保证学习、查找和分享过程顺畅，不一次加入过多附加功能。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3402"/>
        <w:gridCol w:w="1701"/>
        <w:gridCol w:w="794"/>
      </w:tblGrid>
      <w:tr w:rsidR="009A11D0" w:rsidRPr="00C64B9D" w14:paraId="2DB44E8C" w14:textId="77777777">
        <w:trPr>
          <w:cantSplit/>
          <w:tblHeader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7D422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编号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1E0FE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功能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1792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功能说明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20573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主要使用者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7CC46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优先级</w:t>
            </w:r>
          </w:p>
        </w:tc>
      </w:tr>
      <w:tr w:rsidR="009A11D0" w:rsidRPr="00C64B9D" w14:paraId="248BE6BF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61321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F01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8DF60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分层课程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E23D7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按入门、进阶和专业层次组织学习内容，每项内容配套说明和练习。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1D143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访客、注册用户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5CF3A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高</w:t>
            </w:r>
          </w:p>
        </w:tc>
      </w:tr>
      <w:tr w:rsidR="009A11D0" w:rsidRPr="00C64B9D" w14:paraId="24FFF82E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FFED6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F02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01C3A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Wiki 资料检索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7B7A9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通过关键词和分类查找概念、操作方法和实践说明。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DD9906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访客、注册用户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451B9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高</w:t>
            </w:r>
          </w:p>
        </w:tc>
      </w:tr>
      <w:tr w:rsidR="009A11D0" w:rsidRPr="00C64B9D" w14:paraId="51DC6317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0CB9D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F03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003C6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工具与资源导航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DB68B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集中介绍 Agent、MCP 和 Skills 等资源，提供用途、获取方式和基本说明。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0D6D3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访客、注册用户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E3ED0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高</w:t>
            </w:r>
          </w:p>
        </w:tc>
      </w:tr>
      <w:tr w:rsidR="009A11D0" w:rsidRPr="00C64B9D" w14:paraId="28A839BD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245AC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F04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78E09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内容分享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0ABBE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注册用户可以编辑并提交经验、案例或资料，审核后公开展示。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93B89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注册用户、管理员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DFAB8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中</w:t>
            </w:r>
          </w:p>
        </w:tc>
      </w:tr>
      <w:tr w:rsidR="009A11D0" w:rsidRPr="00C64B9D" w14:paraId="20C0CD25" w14:textId="77777777">
        <w:trPr>
          <w:cantSplit/>
          <w:jc w:val="center"/>
        </w:trPr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BD9C8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F05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EAA7E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基础内容管理</w:t>
            </w:r>
          </w:p>
        </w:tc>
        <w:tc>
          <w:tcPr>
            <w:tcW w:w="340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F7FA3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维护课程、Wiki 和工具信息，处理待审核的分享内容。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05E37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管理员</w:t>
            </w:r>
          </w:p>
        </w:tc>
        <w:tc>
          <w:tcPr>
            <w:tcW w:w="7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B4130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高</w:t>
            </w:r>
          </w:p>
        </w:tc>
      </w:tr>
    </w:tbl>
    <w:p w14:paraId="1F8ABDEA" w14:textId="77777777" w:rsidR="009A11D0" w:rsidRPr="00C64B9D" w:rsidRDefault="009A11D0">
      <w:pPr>
        <w:spacing w:line="168" w:lineRule="auto"/>
        <w:rPr>
          <w:rFonts w:ascii="楷体" w:eastAsia="楷体" w:hAnsi="楷体"/>
        </w:rPr>
      </w:pPr>
    </w:p>
    <w:p w14:paraId="28A479B3" w14:textId="77777777" w:rsidR="009A11D0" w:rsidRPr="00C64B9D" w:rsidRDefault="00000000">
      <w:pPr>
        <w:pStyle w:val="21"/>
        <w:pageBreakBefore/>
        <w:rPr>
          <w:rFonts w:ascii="楷体" w:eastAsia="楷体" w:hAnsi="楷体"/>
        </w:rPr>
      </w:pPr>
      <w:r w:rsidRPr="00C64B9D">
        <w:rPr>
          <w:rFonts w:ascii="楷体" w:eastAsia="楷体" w:hAnsi="楷体"/>
        </w:rPr>
        <w:lastRenderedPageBreak/>
        <w:t>6.2 软件需求的用例模型</w:t>
      </w:r>
    </w:p>
    <w:p w14:paraId="48DD8AA3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系统的主要使用者包括访客、注册用户和管理员。注册用户拥有访客的基础功能，并可以发布内容；管理员负责资料维护与内容审核。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835"/>
        <w:gridCol w:w="3969"/>
      </w:tblGrid>
      <w:tr w:rsidR="009A11D0" w:rsidRPr="00C64B9D" w14:paraId="3D63DA6C" w14:textId="77777777">
        <w:trPr>
          <w:cantSplit/>
          <w:tblHeader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1C7B69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使用者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75013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主要需求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7B627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典型使用场景</w:t>
            </w:r>
          </w:p>
        </w:tc>
      </w:tr>
      <w:tr w:rsidR="009A11D0" w:rsidRPr="00C64B9D" w14:paraId="3216DE9F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F3C6C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访客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DD73F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浏览课程、检索资料、查看工具说明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B767D3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根据学习基础选课，查找概念或工具的使用方法</w:t>
            </w:r>
          </w:p>
        </w:tc>
      </w:tr>
      <w:tr w:rsidR="009A11D0" w:rsidRPr="00C64B9D" w14:paraId="0A750B95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752DA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注册用户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24DE9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使用公开学习功能，发布经验与案例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3BFE2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完成学习或实践后，整理内容并提交分享</w:t>
            </w:r>
          </w:p>
        </w:tc>
      </w:tr>
      <w:tr w:rsidR="009A11D0" w:rsidRPr="00C64B9D" w14:paraId="6799CDCF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A1BBC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管理员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6D584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维护课程和资料，审核分享内容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9D0BD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更新过时的工具信息，处理待审核内容</w:t>
            </w:r>
          </w:p>
        </w:tc>
      </w:tr>
    </w:tbl>
    <w:p w14:paraId="127959C4" w14:textId="77777777" w:rsidR="009A11D0" w:rsidRPr="00C64B9D" w:rsidRDefault="009A11D0">
      <w:pPr>
        <w:spacing w:line="168" w:lineRule="auto"/>
        <w:rPr>
          <w:rFonts w:ascii="楷体" w:eastAsia="楷体" w:hAnsi="楷体"/>
          <w:lang w:eastAsia="zh-CN"/>
        </w:rPr>
      </w:pPr>
    </w:p>
    <w:p w14:paraId="54756654" w14:textId="77777777" w:rsidR="009A11D0" w:rsidRPr="00C64B9D" w:rsidRDefault="00000000">
      <w:pPr>
        <w:keepNext/>
        <w:ind w:firstLine="0"/>
        <w:jc w:val="center"/>
        <w:rPr>
          <w:rFonts w:ascii="楷体" w:eastAsia="楷体" w:hAnsi="楷体"/>
        </w:rPr>
      </w:pPr>
      <w:r w:rsidRPr="00C64B9D">
        <w:rPr>
          <w:rFonts w:ascii="楷体" w:eastAsia="楷体" w:hAnsi="楷体"/>
          <w:noProof/>
        </w:rPr>
        <w:drawing>
          <wp:inline distT="0" distB="0" distL="0" distR="0" wp14:anchorId="16F1C65D" wp14:editId="545390F6">
            <wp:extent cx="3888000" cy="4368539"/>
            <wp:effectExtent l="0" t="0" r="0" b="0"/>
            <wp:docPr id="2" name="Picture 2" descr="图 2 VibeCodingWiki 用例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use-case-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36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9236" w14:textId="77777777" w:rsidR="009A11D0" w:rsidRPr="00C64B9D" w:rsidRDefault="00000000">
      <w:pPr>
        <w:pStyle w:val="af7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图 2 VibeCodingWiki 用例关系</w:t>
      </w:r>
    </w:p>
    <w:p w14:paraId="536CF875" w14:textId="77777777" w:rsidR="009A11D0" w:rsidRPr="00C64B9D" w:rsidRDefault="00000000">
      <w:pPr>
        <w:pStyle w:val="21"/>
        <w:pageBreakBefore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lastRenderedPageBreak/>
        <w:t>6.3 软件需求的分析模型</w:t>
      </w:r>
    </w:p>
    <w:p w14:paraId="16848E5A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分析模型重点表现学习、资料查找和内容分享三个过程，同时说明用户、课程、Wiki 条目、工具资源和分享内容之间的关系。</w:t>
      </w:r>
    </w:p>
    <w:p w14:paraId="7655D11C" w14:textId="77777777" w:rsidR="009A11D0" w:rsidRPr="00C64B9D" w:rsidRDefault="00000000">
      <w:pPr>
        <w:pStyle w:val="31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6.3.1 学习与资料查找活动</w:t>
      </w:r>
    </w:p>
    <w:p w14:paraId="554404C6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用户先选择适合的学习层次，阅读概念和示例后尝试相关工具。遇到问题时，用户可以搜索 Wiki 和分享内容，并根据结果调整关键词或继续学习。</w:t>
      </w:r>
    </w:p>
    <w:p w14:paraId="2D780575" w14:textId="77777777" w:rsidR="009A11D0" w:rsidRPr="00C64B9D" w:rsidRDefault="00000000">
      <w:pPr>
        <w:keepNext/>
        <w:ind w:firstLine="0"/>
        <w:jc w:val="center"/>
        <w:rPr>
          <w:rFonts w:ascii="楷体" w:eastAsia="楷体" w:hAnsi="楷体"/>
        </w:rPr>
      </w:pPr>
      <w:r w:rsidRPr="00C64B9D">
        <w:rPr>
          <w:rFonts w:ascii="楷体" w:eastAsia="楷体" w:hAnsi="楷体"/>
          <w:noProof/>
        </w:rPr>
        <w:drawing>
          <wp:inline distT="0" distB="0" distL="0" distR="0" wp14:anchorId="24ED0988" wp14:editId="1D2CE7E2">
            <wp:extent cx="5437692" cy="5223849"/>
            <wp:effectExtent l="0" t="0" r="0" b="0"/>
            <wp:docPr id="3" name="Picture 3" descr="图 3 学习与资料查找活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earning-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507" cy="523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3810" w14:textId="77777777" w:rsidR="009A11D0" w:rsidRPr="00C64B9D" w:rsidRDefault="00000000">
      <w:pPr>
        <w:pStyle w:val="af7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图 3 学习与资料查找活动</w:t>
      </w:r>
    </w:p>
    <w:p w14:paraId="0251A07F" w14:textId="77777777" w:rsidR="009A11D0" w:rsidRPr="00C64B9D" w:rsidRDefault="00000000">
      <w:pPr>
        <w:pStyle w:val="31"/>
        <w:pageBreakBefore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lastRenderedPageBreak/>
        <w:t>6.3.2 内容分享顺序</w:t>
      </w:r>
    </w:p>
    <w:p w14:paraId="1086E428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注册用户编辑并提交分享内容后，系统保存内容并加入待审核列表。管理员给出审核结果：通过的内容公开发布，需要修改的内容返回意见。</w:t>
      </w:r>
    </w:p>
    <w:p w14:paraId="21EB98F8" w14:textId="77777777" w:rsidR="009A11D0" w:rsidRPr="00C64B9D" w:rsidRDefault="00000000" w:rsidP="00C64B9D">
      <w:pPr>
        <w:keepNext/>
        <w:ind w:firstLine="0"/>
        <w:jc w:val="center"/>
        <w:rPr>
          <w:rFonts w:ascii="楷体" w:eastAsia="楷体" w:hAnsi="楷体"/>
        </w:rPr>
      </w:pPr>
      <w:r w:rsidRPr="00C64B9D">
        <w:rPr>
          <w:rFonts w:ascii="楷体" w:eastAsia="楷体" w:hAnsi="楷体"/>
          <w:noProof/>
        </w:rPr>
        <w:drawing>
          <wp:inline distT="0" distB="0" distL="0" distR="0" wp14:anchorId="1653291A" wp14:editId="58A5CAC3">
            <wp:extent cx="5100469" cy="5287224"/>
            <wp:effectExtent l="0" t="0" r="5080" b="8890"/>
            <wp:docPr id="4" name="Picture 4" descr="图 4 内容分享顺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haring-sequence.png"/>
                    <pic:cNvPicPr/>
                  </pic:nvPicPr>
                  <pic:blipFill rotWithShape="1">
                    <a:blip r:embed="rId11"/>
                    <a:srcRect l="15015" t="7858" r="13381" b="7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295" cy="5298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822AE" w14:textId="77777777" w:rsidR="009A11D0" w:rsidRPr="00C64B9D" w:rsidRDefault="00000000">
      <w:pPr>
        <w:pStyle w:val="af7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图 4 内容分享顺序</w:t>
      </w:r>
    </w:p>
    <w:p w14:paraId="5E375D14" w14:textId="77777777" w:rsidR="009A11D0" w:rsidRPr="00C64B9D" w:rsidRDefault="00000000">
      <w:pPr>
        <w:pStyle w:val="31"/>
        <w:pageBreakBefore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lastRenderedPageBreak/>
        <w:t>6.3.3 核心对象关系</w:t>
      </w:r>
    </w:p>
    <w:p w14:paraId="0CFAA960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核心对象包括用户、注册用户、管理员、课程、Wiki 条目、工具资源和分享内容。普通用户负责浏览和查找，注册用户可以发布分享，管理员负责课程维护和内容审核。</w:t>
      </w:r>
    </w:p>
    <w:p w14:paraId="07408AF1" w14:textId="77777777" w:rsidR="009A11D0" w:rsidRPr="00C64B9D" w:rsidRDefault="00000000">
      <w:pPr>
        <w:keepNext/>
        <w:ind w:firstLine="0"/>
        <w:jc w:val="center"/>
        <w:rPr>
          <w:rFonts w:ascii="楷体" w:eastAsia="楷体" w:hAnsi="楷体"/>
        </w:rPr>
      </w:pPr>
      <w:r w:rsidRPr="00C64B9D">
        <w:rPr>
          <w:rFonts w:ascii="楷体" w:eastAsia="楷体" w:hAnsi="楷体"/>
          <w:noProof/>
        </w:rPr>
        <w:drawing>
          <wp:inline distT="0" distB="0" distL="0" distR="0" wp14:anchorId="6A579867" wp14:editId="36036B8F">
            <wp:extent cx="5478445" cy="6971168"/>
            <wp:effectExtent l="0" t="0" r="8255" b="1270"/>
            <wp:docPr id="5" name="Picture 5" descr="图 5 核心对象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nalysis-class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124" cy="698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E277" w14:textId="77777777" w:rsidR="009A11D0" w:rsidRPr="00C64B9D" w:rsidRDefault="00000000">
      <w:pPr>
        <w:pStyle w:val="af7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图 5 核心对象关系</w:t>
      </w:r>
    </w:p>
    <w:p w14:paraId="05E2E1CD" w14:textId="77777777" w:rsidR="009A11D0" w:rsidRPr="00C64B9D" w:rsidRDefault="00000000">
      <w:pPr>
        <w:pStyle w:val="1"/>
        <w:pageBreakBefore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lastRenderedPageBreak/>
        <w:t>7 可行性及潜在风险</w:t>
      </w:r>
    </w:p>
    <w:p w14:paraId="6BFD1E88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本项目主要是网页内容平台，所需的浏览、搜索、发布和管理功能较为常见。课程与 Wiki 内容也可以分阶段整理，因此整体具有可行性。项目初期应先完成一条清晰的入门学习路线、基本资料检索和分享功能，再逐步补充更多工具和专业内容。</w:t>
      </w:r>
    </w:p>
    <w:p w14:paraId="688935EC" w14:textId="77777777" w:rsidR="009A11D0" w:rsidRPr="00C64B9D" w:rsidRDefault="00000000" w:rsidP="00C64B9D">
      <w:pPr>
        <w:spacing w:line="240" w:lineRule="auto"/>
        <w:rPr>
          <w:rFonts w:ascii="楷体" w:eastAsia="楷体" w:hAnsi="楷体"/>
          <w:lang w:eastAsia="zh-CN"/>
        </w:rPr>
      </w:pPr>
      <w:r w:rsidRPr="00C64B9D">
        <w:rPr>
          <w:rFonts w:ascii="楷体" w:eastAsia="楷体" w:hAnsi="楷体"/>
          <w:lang w:eastAsia="zh-CN"/>
        </w:rPr>
        <w:t>项目的主要难点是内容准确性和持续更新，而不是单纯增加功能。工具版本变化、AI 生成内容出错和学习者基础差异，都会影响资料的使用效果。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175"/>
      </w:tblGrid>
      <w:tr w:rsidR="009A11D0" w:rsidRPr="00C64B9D" w14:paraId="7CC30DEA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69BF0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潜在风险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93409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可能影响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44546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DFBD5" w14:textId="77777777" w:rsidR="009A11D0" w:rsidRPr="00C64B9D" w:rsidRDefault="00000000">
            <w:pPr>
              <w:spacing w:line="276" w:lineRule="auto"/>
              <w:ind w:firstLine="0"/>
              <w:jc w:val="center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b/>
                <w:color w:val="FFFFFF"/>
                <w:sz w:val="21"/>
              </w:rPr>
              <w:t>应对方式</w:t>
            </w:r>
          </w:p>
        </w:tc>
      </w:tr>
      <w:tr w:rsidR="009A11D0" w:rsidRPr="00C64B9D" w14:paraId="1E8731E0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9CDA8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资料和工具说明过时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3856A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学习者按旧步骤操作时无法完成任务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2161C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记录内容适用版本，定期检查并更新重要资料</w:t>
            </w:r>
          </w:p>
        </w:tc>
      </w:tr>
      <w:tr w:rsidR="009A11D0" w:rsidRPr="00C64B9D" w14:paraId="31BA407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121F6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AI 生成内容不准确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D0AE10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概念、示例或工具说明可能存在错误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27188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发布前由成员核对来源并实际尝试关键步骤</w:t>
            </w:r>
          </w:p>
        </w:tc>
      </w:tr>
      <w:tr w:rsidR="009A11D0" w:rsidRPr="00C64B9D" w14:paraId="0A8324C2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77802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课程分层不匹配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3C4B6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内容对初学者过难，或对进阶用户过于简单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E47BF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根据实际试用反馈调整前置知识、示例和难度标识</w:t>
            </w:r>
          </w:p>
        </w:tc>
      </w:tr>
      <w:tr w:rsidR="009A11D0" w:rsidRPr="00C64B9D" w14:paraId="61568AE4" w14:textId="77777777">
        <w:trPr>
          <w:cantSplit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5ED0F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</w:rPr>
            </w:pPr>
            <w:r w:rsidRPr="00C64B9D">
              <w:rPr>
                <w:rFonts w:ascii="楷体" w:eastAsia="楷体" w:hAnsi="楷体"/>
                <w:sz w:val="21"/>
              </w:rPr>
              <w:t>项目范围过大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444B7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课程、工具和分享功能同时扩展，影响核心内容完成</w:t>
            </w:r>
          </w:p>
        </w:tc>
        <w:tc>
          <w:tcPr>
            <w:tcW w:w="31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CD6BB" w14:textId="77777777" w:rsidR="009A11D0" w:rsidRPr="00C64B9D" w:rsidRDefault="00000000">
            <w:pPr>
              <w:spacing w:line="276" w:lineRule="auto"/>
              <w:ind w:firstLine="0"/>
              <w:jc w:val="left"/>
              <w:rPr>
                <w:rFonts w:ascii="楷体" w:eastAsia="楷体" w:hAnsi="楷体"/>
                <w:lang w:eastAsia="zh-CN"/>
              </w:rPr>
            </w:pPr>
            <w:r w:rsidRPr="00C64B9D">
              <w:rPr>
                <w:rFonts w:ascii="楷体" w:eastAsia="楷体" w:hAnsi="楷体"/>
                <w:sz w:val="21"/>
                <w:lang w:eastAsia="zh-CN"/>
              </w:rPr>
              <w:t>优先完成入门路线和基本检索，其他内容分阶段补充</w:t>
            </w:r>
          </w:p>
        </w:tc>
      </w:tr>
    </w:tbl>
    <w:p w14:paraId="501B2731" w14:textId="77777777" w:rsidR="009A11D0" w:rsidRPr="00C64B9D" w:rsidRDefault="009A11D0">
      <w:pPr>
        <w:spacing w:line="168" w:lineRule="auto"/>
        <w:rPr>
          <w:rFonts w:ascii="楷体" w:eastAsia="楷体" w:hAnsi="楷体"/>
          <w:lang w:eastAsia="zh-CN"/>
        </w:rPr>
      </w:pPr>
    </w:p>
    <w:sectPr w:rsidR="009A11D0" w:rsidRPr="00C64B9D" w:rsidSect="00034616">
      <w:footerReference w:type="default" r:id="rId13"/>
      <w:pgSz w:w="11906" w:h="16838"/>
      <w:pgMar w:top="1440" w:right="1800" w:bottom="1440" w:left="180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4D2C2" w14:textId="77777777" w:rsidR="00F8292F" w:rsidRDefault="00F8292F">
      <w:pPr>
        <w:spacing w:line="240" w:lineRule="auto"/>
      </w:pPr>
      <w:r>
        <w:separator/>
      </w:r>
    </w:p>
  </w:endnote>
  <w:endnote w:type="continuationSeparator" w:id="0">
    <w:p w14:paraId="4DE01489" w14:textId="77777777" w:rsidR="00F8292F" w:rsidRDefault="00F829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595BD" w14:textId="77777777" w:rsidR="009A11D0" w:rsidRDefault="0000000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C7178" w14:textId="77777777" w:rsidR="00F8292F" w:rsidRDefault="00F8292F">
      <w:pPr>
        <w:spacing w:line="240" w:lineRule="auto"/>
      </w:pPr>
      <w:r>
        <w:separator/>
      </w:r>
    </w:p>
  </w:footnote>
  <w:footnote w:type="continuationSeparator" w:id="0">
    <w:p w14:paraId="1A126AB6" w14:textId="77777777" w:rsidR="00F8292F" w:rsidRDefault="00F8292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8481">
    <w:abstractNumId w:val="8"/>
  </w:num>
  <w:num w:numId="2" w16cid:durableId="1511333762">
    <w:abstractNumId w:val="6"/>
  </w:num>
  <w:num w:numId="3" w16cid:durableId="1711568875">
    <w:abstractNumId w:val="5"/>
  </w:num>
  <w:num w:numId="4" w16cid:durableId="1508710239">
    <w:abstractNumId w:val="4"/>
  </w:num>
  <w:num w:numId="5" w16cid:durableId="1504513551">
    <w:abstractNumId w:val="7"/>
  </w:num>
  <w:num w:numId="6" w16cid:durableId="1998486030">
    <w:abstractNumId w:val="3"/>
  </w:num>
  <w:num w:numId="7" w16cid:durableId="877202553">
    <w:abstractNumId w:val="2"/>
  </w:num>
  <w:num w:numId="8" w16cid:durableId="1054348790">
    <w:abstractNumId w:val="1"/>
  </w:num>
  <w:num w:numId="9" w16cid:durableId="70748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42AD"/>
    <w:rsid w:val="009A11D0"/>
    <w:rsid w:val="00AA1D8D"/>
    <w:rsid w:val="00B47730"/>
    <w:rsid w:val="00C64B9D"/>
    <w:rsid w:val="00CB0664"/>
    <w:rsid w:val="00F829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BBD96A"/>
  <w14:defaultImageDpi w14:val="300"/>
  <w15:docId w15:val="{165E0621-C37B-4C7C-A89A-258B3D29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12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80" w:after="160" w:line="240" w:lineRule="auto"/>
      <w:ind w:firstLine="0"/>
      <w:jc w:val="center"/>
    </w:pPr>
    <w:rPr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VibeCodingWiki软件系统需求构思及描述</dc:title>
  <dc:subject>课程项目软件需求文档</dc:subject>
  <dc:creator>python-docx</dc:creator>
  <cp:keywords/>
  <dc:description>generated by python-docx</dc:description>
  <cp:lastModifiedBy>文博 庄</cp:lastModifiedBy>
  <cp:revision>2</cp:revision>
  <dcterms:created xsi:type="dcterms:W3CDTF">2013-12-23T23:15:00Z</dcterms:created>
  <dcterms:modified xsi:type="dcterms:W3CDTF">2026-09-11T16:53:00Z</dcterms:modified>
  <cp:category/>
</cp:coreProperties>
</file>