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D439" w14:textId="60C01A38" w:rsidR="00636378" w:rsidRDefault="00FC1531" w:rsidP="0019282B">
      <w:pPr>
        <w:pStyle w:val="Heading1"/>
        <w:jc w:val="both"/>
        <w:rPr>
          <w:sz w:val="32"/>
          <w:szCs w:val="32"/>
        </w:rPr>
      </w:pPr>
      <w:r w:rsidRPr="00636378">
        <w:rPr>
          <w:sz w:val="32"/>
          <w:szCs w:val="32"/>
        </w:rPr>
        <w:t>Chapter</w:t>
      </w:r>
    </w:p>
    <w:p w14:paraId="6CA78318" w14:textId="1D15D8BA" w:rsidR="00517D54" w:rsidRDefault="00517D54" w:rsidP="00D513C0">
      <w:pPr>
        <w:jc w:val="both"/>
        <w:rPr>
          <w:b/>
          <w:color w:val="000000"/>
          <w:sz w:val="32"/>
          <w:szCs w:val="32"/>
        </w:rPr>
      </w:pPr>
      <w:r w:rsidRPr="00517D54">
        <w:rPr>
          <w:b/>
          <w:color w:val="000000"/>
          <w:sz w:val="32"/>
          <w:szCs w:val="32"/>
        </w:rPr>
        <w:t>Prediction Models for Detecting COVID-19 from Chest X-ray Images using Multi-Layer Convolutional Neural Network</w:t>
      </w:r>
    </w:p>
    <w:p w14:paraId="205CC1DD" w14:textId="7BA7BA6B" w:rsidR="005F2657" w:rsidRPr="00045792" w:rsidRDefault="005F2657" w:rsidP="005F2657">
      <w:pPr>
        <w:rPr>
          <w:bCs/>
          <w:szCs w:val="24"/>
        </w:rPr>
      </w:pPr>
      <w:r w:rsidRPr="00045792">
        <w:rPr>
          <w:bCs/>
          <w:szCs w:val="24"/>
        </w:rPr>
        <w:t>ArkaPravo Nandi, Sudip Ghosh, Suman Lata Tripathi, Piyali Saha, Aishi Pramanik, Raju Hazari, Hafizur Rahaman</w:t>
      </w:r>
    </w:p>
    <w:p w14:paraId="469D796F" w14:textId="0CB525E9" w:rsidR="004C06CB" w:rsidRDefault="00AB4994" w:rsidP="00AB4994">
      <w:pPr>
        <w:jc w:val="both"/>
        <w:rPr>
          <w:rFonts w:ascii="Arial" w:hAnsi="Arial" w:cs="Arial"/>
          <w:color w:val="222222"/>
          <w:shd w:val="clear" w:color="auto" w:fill="FFFFFF"/>
        </w:rPr>
      </w:pPr>
      <w:r>
        <w:rPr>
          <w:rFonts w:ascii="Arial" w:hAnsi="Arial" w:cs="Arial"/>
          <w:color w:val="222222"/>
          <w:shd w:val="clear" w:color="auto" w:fill="FFFFFF"/>
        </w:rPr>
        <w:t>School of Computer Science and Engineering, University of New South Wales (UNSW), Sydney, Australia</w:t>
      </w:r>
    </w:p>
    <w:p w14:paraId="2185F3EF" w14:textId="6921894F" w:rsidR="005F2657" w:rsidRDefault="005F2657" w:rsidP="00AB4994">
      <w:pPr>
        <w:jc w:val="both"/>
        <w:rPr>
          <w:rFonts w:ascii="Arial" w:hAnsi="Arial" w:cs="Arial"/>
          <w:color w:val="222222"/>
          <w:shd w:val="clear" w:color="auto" w:fill="FFFFFF"/>
        </w:rPr>
      </w:pPr>
      <w:r>
        <w:rPr>
          <w:rFonts w:ascii="Arial" w:hAnsi="Arial" w:cs="Arial"/>
          <w:color w:val="222222"/>
          <w:shd w:val="clear" w:color="auto" w:fill="FFFFFF"/>
        </w:rPr>
        <w:t>School of VLSI Technology;</w:t>
      </w:r>
      <w:r>
        <w:rPr>
          <w:rFonts w:ascii="Arial" w:hAnsi="Arial" w:cs="Arial"/>
          <w:color w:val="222222"/>
        </w:rPr>
        <w:t xml:space="preserve"> </w:t>
      </w:r>
      <w:r>
        <w:rPr>
          <w:rFonts w:ascii="Arial" w:hAnsi="Arial" w:cs="Arial"/>
          <w:color w:val="222222"/>
          <w:shd w:val="clear" w:color="auto" w:fill="FFFFFF"/>
        </w:rPr>
        <w:t>Indian Institute of Engineering Science &amp; Technology</w:t>
      </w:r>
      <w:r w:rsidR="00636378">
        <w:rPr>
          <w:rFonts w:ascii="Arial" w:hAnsi="Arial" w:cs="Arial"/>
          <w:color w:val="222222"/>
          <w:shd w:val="clear" w:color="auto" w:fill="FFFFFF"/>
        </w:rPr>
        <w:t xml:space="preserve"> </w:t>
      </w:r>
      <w:r>
        <w:rPr>
          <w:rFonts w:ascii="Arial" w:hAnsi="Arial" w:cs="Arial"/>
          <w:color w:val="222222"/>
          <w:shd w:val="clear" w:color="auto" w:fill="FFFFFF"/>
        </w:rPr>
        <w:t>(IIEST), Shibpur</w:t>
      </w:r>
      <w:r w:rsidR="004C06CB">
        <w:rPr>
          <w:rFonts w:ascii="Arial" w:hAnsi="Arial" w:cs="Arial"/>
          <w:color w:val="222222"/>
          <w:shd w:val="clear" w:color="auto" w:fill="FFFFFF"/>
        </w:rPr>
        <w:t>, India</w:t>
      </w:r>
    </w:p>
    <w:p w14:paraId="2AEBD797" w14:textId="77777777" w:rsidR="005F2657" w:rsidRPr="00045792" w:rsidRDefault="005F2657" w:rsidP="00AB4994">
      <w:pPr>
        <w:jc w:val="both"/>
        <w:rPr>
          <w:bCs/>
          <w:szCs w:val="24"/>
        </w:rPr>
      </w:pPr>
      <w:r>
        <w:rPr>
          <w:rFonts w:ascii="Arial" w:hAnsi="Arial" w:cs="Arial"/>
          <w:color w:val="222222"/>
          <w:shd w:val="clear" w:color="auto" w:fill="FFFFFF"/>
        </w:rPr>
        <w:t>Department of VLSI Design, Lovely Professional University, Phagwara, India</w:t>
      </w:r>
    </w:p>
    <w:p w14:paraId="3F611D77" w14:textId="67C06E89" w:rsidR="005F2657" w:rsidRPr="00DD340F" w:rsidRDefault="00DD340F">
      <w:pPr>
        <w:jc w:val="both"/>
        <w:outlineLvl w:val="0"/>
        <w:rPr>
          <w:iCs/>
          <w:szCs w:val="24"/>
        </w:rPr>
      </w:pPr>
      <w:bookmarkStart w:id="0" w:name="_Hlk154173348"/>
      <w:r w:rsidRPr="00DD340F">
        <w:rPr>
          <w:iCs/>
          <w:szCs w:val="24"/>
        </w:rPr>
        <w:t>Email:</w:t>
      </w:r>
      <w:r w:rsidRPr="00DD340F">
        <w:rPr>
          <w:rFonts w:ascii="Roboto" w:hAnsi="Roboto"/>
          <w:color w:val="5E5E5E"/>
          <w:sz w:val="21"/>
          <w:szCs w:val="21"/>
          <w:shd w:val="clear" w:color="auto" w:fill="FFFFFF"/>
        </w:rPr>
        <w:t xml:space="preserve"> </w:t>
      </w:r>
      <w:r w:rsidRPr="00DD340F">
        <w:rPr>
          <w:iCs/>
          <w:szCs w:val="24"/>
        </w:rPr>
        <w:t>sudipghosh2005@gmail.com</w:t>
      </w:r>
    </w:p>
    <w:bookmarkEnd w:id="0"/>
    <w:p w14:paraId="49A2EA81" w14:textId="0AC8408D" w:rsidR="00FC676D" w:rsidRPr="00497148" w:rsidRDefault="00F76A28">
      <w:pPr>
        <w:jc w:val="both"/>
        <w:outlineLvl w:val="0"/>
        <w:rPr>
          <w:iCs/>
          <w:szCs w:val="24"/>
        </w:rPr>
      </w:pPr>
      <w:r w:rsidRPr="0019282B">
        <w:rPr>
          <w:b/>
          <w:bCs/>
          <w:iCs/>
          <w:szCs w:val="24"/>
        </w:rPr>
        <w:t>Abstract</w:t>
      </w:r>
      <w:r>
        <w:rPr>
          <w:iCs/>
          <w:sz w:val="22"/>
          <w:szCs w:val="22"/>
          <w:highlight w:val="yellow"/>
        </w:rPr>
        <w:br/>
      </w:r>
      <w:r w:rsidRPr="00497148">
        <w:rPr>
          <w:iCs/>
          <w:szCs w:val="24"/>
        </w:rPr>
        <w:t xml:space="preserve">The cases of COVID around the world have been rising exponentially. In rural areas as well as in underdeveloped countries, it has become impossible to conduct RT-PCR tests on every patient suffering from respiratory illness due to limited health facilities and medical kits. The drawback of the RT-PCR test is that it takes longer to deliver results and has limited sensitivity. A variety of approaches have been developed to extract information </w:t>
      </w:r>
      <w:r w:rsidR="00FC1531" w:rsidRPr="00497148">
        <w:rPr>
          <w:iCs/>
          <w:szCs w:val="24"/>
        </w:rPr>
        <w:t>from X</w:t>
      </w:r>
      <w:r w:rsidRPr="00497148">
        <w:rPr>
          <w:iCs/>
          <w:szCs w:val="24"/>
        </w:rPr>
        <w:t xml:space="preserve">-rays of chest of infected patients. X-ray equipment [14] is generally available in all countries in most health systems, and with the availability of digitized X-ray equipment, The systems reduce the transport time of samples. Digitization of modern X-ray machines has contributed to the introduction of AI and machine learning applications in medicine and healthcare. Therefore, </w:t>
      </w:r>
      <w:r w:rsidR="00FC1531" w:rsidRPr="00497148">
        <w:rPr>
          <w:iCs/>
          <w:szCs w:val="24"/>
        </w:rPr>
        <w:t>we</w:t>
      </w:r>
      <w:r w:rsidRPr="00497148">
        <w:rPr>
          <w:iCs/>
          <w:szCs w:val="24"/>
        </w:rPr>
        <w:t xml:space="preserve"> proposed a CNN Model which can autonomously detect COVID-19 in human </w:t>
      </w:r>
      <w:r w:rsidRPr="00497148">
        <w:rPr>
          <w:iCs/>
          <w:szCs w:val="24"/>
        </w:rPr>
        <w:lastRenderedPageBreak/>
        <w:t xml:space="preserve">bodies from X-Ray of chest samples of patients where radiologists are not readily available. Consequently, our proposed method is highly efficient and can be easily </w:t>
      </w:r>
      <w:r w:rsidR="00FC1531" w:rsidRPr="00497148">
        <w:rPr>
          <w:iCs/>
          <w:szCs w:val="24"/>
        </w:rPr>
        <w:t>scaled. Our</w:t>
      </w:r>
      <w:r w:rsidRPr="00497148">
        <w:rPr>
          <w:iCs/>
          <w:szCs w:val="24"/>
        </w:rPr>
        <w:t xml:space="preserve"> ‘h5’ model: A Multi-layered CNN model was utilized to provide patients with preliminary appropriate testing. In the First Dataset, our model achieved 97% of accuracy</w:t>
      </w:r>
      <w:r w:rsidR="00FC1531" w:rsidRPr="00497148">
        <w:rPr>
          <w:iCs/>
          <w:szCs w:val="24"/>
        </w:rPr>
        <w:t>, 97</w:t>
      </w:r>
      <w:r w:rsidRPr="00497148">
        <w:rPr>
          <w:iCs/>
          <w:szCs w:val="24"/>
        </w:rPr>
        <w:t>% of precision, 93% of recall, and 95% of f1-score for the COVID infection classification. Furthermore, publicly available covid X-ray of chest dataset of the Second Dataset, our model achieved 92% of accuracy, 86% of recall, and 91% of f1-score for the classification of X-rays of chest samples.</w:t>
      </w:r>
    </w:p>
    <w:p w14:paraId="0A0B2B16" w14:textId="77777777" w:rsidR="00FC676D" w:rsidRDefault="00F76A28">
      <w:pPr>
        <w:jc w:val="both"/>
        <w:rPr>
          <w:iCs/>
          <w:sz w:val="22"/>
          <w:szCs w:val="22"/>
        </w:rPr>
      </w:pPr>
      <w:r>
        <w:rPr>
          <w:b/>
          <w:bCs/>
          <w:iCs/>
          <w:sz w:val="22"/>
          <w:szCs w:val="22"/>
        </w:rPr>
        <w:t>Keywords</w:t>
      </w:r>
      <w:r>
        <w:rPr>
          <w:szCs w:val="24"/>
        </w:rPr>
        <w:t xml:space="preserve">: </w:t>
      </w:r>
      <w:r>
        <w:rPr>
          <w:iCs/>
          <w:sz w:val="22"/>
          <w:szCs w:val="22"/>
        </w:rPr>
        <w:t>Multi-layered CNN · COVID-19 · Chest X-ray</w:t>
      </w:r>
    </w:p>
    <w:p w14:paraId="073DA868" w14:textId="5720F614" w:rsidR="00FC676D" w:rsidRPr="003A3D01" w:rsidRDefault="00F76A28" w:rsidP="003A3D01">
      <w:pPr>
        <w:pStyle w:val="ListParagraph"/>
        <w:numPr>
          <w:ilvl w:val="0"/>
          <w:numId w:val="9"/>
        </w:numPr>
        <w:rPr>
          <w:b/>
          <w:szCs w:val="24"/>
          <w:lang w:val="en-GB" w:eastAsia="en-GB"/>
        </w:rPr>
      </w:pPr>
      <w:r w:rsidRPr="003A3D01">
        <w:rPr>
          <w:b/>
          <w:lang w:val="en-GB"/>
        </w:rPr>
        <w:t>Introduction</w:t>
      </w:r>
    </w:p>
    <w:p w14:paraId="7A74F61E" w14:textId="77777777" w:rsidR="003A3D01" w:rsidRDefault="00A25CA3" w:rsidP="003A3D01">
      <w:pPr>
        <w:widowControl/>
        <w:autoSpaceDE/>
        <w:autoSpaceDN/>
        <w:adjustRightInd/>
        <w:spacing w:after="210"/>
        <w:jc w:val="both"/>
        <w:rPr>
          <w:b/>
          <w:lang w:val="en-GB"/>
        </w:rPr>
      </w:pPr>
      <w:r w:rsidRPr="00A25CA3">
        <w:t xml:space="preserve">   </w:t>
      </w:r>
      <w:r>
        <w:t xml:space="preserve">  </w:t>
      </w:r>
      <w:r w:rsidR="00F76A28" w:rsidRPr="00A25CA3">
        <w:t xml:space="preserve">WHO was apprised by Chinese authorities of the emergence </w:t>
      </w:r>
      <w:r w:rsidR="00FC1531" w:rsidRPr="00A25CA3">
        <w:t>of COVID</w:t>
      </w:r>
      <w:r w:rsidR="00F76A28" w:rsidRPr="00A25CA3">
        <w:t>-19 in China in December 2019 [1]. As of 31st May 2022, WHO had received 6,390,401 deaths reports and 572,239,451 confir</w:t>
      </w:r>
      <w:r w:rsidR="00C66AC7" w:rsidRPr="00A25CA3">
        <w:t xml:space="preserve">med cases attributed to </w:t>
      </w:r>
      <w:r w:rsidR="00FC1531" w:rsidRPr="00A25CA3">
        <w:t>COVID WHO</w:t>
      </w:r>
      <w:r w:rsidR="00F76A28" w:rsidRPr="00A25CA3">
        <w:t xml:space="preserve"> [2]. The most harmful </w:t>
      </w:r>
      <w:r w:rsidR="00FC1531" w:rsidRPr="00A25CA3">
        <w:t>contagious</w:t>
      </w:r>
      <w:r w:rsidR="00F76A28" w:rsidRPr="00A25CA3">
        <w:t xml:space="preserve"> respiratory illnesses </w:t>
      </w:r>
      <w:r w:rsidR="00C66AC7" w:rsidRPr="00A25CA3">
        <w:t xml:space="preserve">are </w:t>
      </w:r>
      <w:r w:rsidR="00FC1531" w:rsidRPr="00A25CA3">
        <w:t>Influenza (</w:t>
      </w:r>
      <w:r w:rsidR="00C66AC7" w:rsidRPr="00A25CA3">
        <w:t xml:space="preserve">flu) and Corona </w:t>
      </w:r>
      <w:r w:rsidR="00F76A28" w:rsidRPr="00A25CA3">
        <w:t>but different viruses cause them. Coronavirus, which was first identified in 2019 is mainly responsible for transmitting COVID-19 disease in human beings, whereas flu disease is caused by influenza viruses. Comparing the effects of corona and influenza viruses, it was found that COVID-19 disease causes more serious illnesses [14] in some people, especially aged people. Sometimes, it takes longer to detect the functioning of coronavirus in the human body. Therefore, people remain infected with the virus for a certain period. The new variant of the virus (popularly</w:t>
      </w:r>
      <w:r w:rsidR="00F76A28">
        <w:rPr>
          <w:szCs w:val="24"/>
          <w:lang w:val="en" w:eastAsia="en-GB"/>
        </w:rPr>
        <w:t xml:space="preserve"> known as Deltacron) that is </w:t>
      </w:r>
      <w:r w:rsidR="00C66AC7">
        <w:rPr>
          <w:szCs w:val="24"/>
          <w:lang w:val="en" w:eastAsia="en-GB"/>
        </w:rPr>
        <w:t>responsible for causing this</w:t>
      </w:r>
      <w:r w:rsidR="00F76A28">
        <w:rPr>
          <w:szCs w:val="24"/>
          <w:lang w:val="en" w:eastAsia="en-GB"/>
        </w:rPr>
        <w:t xml:space="preserve"> disease is rapidly spreading among people to date [3]. The virus is transmitted through human contact and the inhalation of aerosols, which are small particles that are released when a person coughs or sneezes [4] serving as the medium of transmission. WHO has recommended a test as a standard test </w:t>
      </w:r>
      <w:r w:rsidR="00F76A28">
        <w:rPr>
          <w:szCs w:val="24"/>
          <w:lang w:val="en" w:eastAsia="en-GB"/>
        </w:rPr>
        <w:lastRenderedPageBreak/>
        <w:t xml:space="preserve">called RT-PCR for diagnosing the disease. [5]. SARS-CoV-2 </w:t>
      </w:r>
      <w:r w:rsidR="00FC1531">
        <w:rPr>
          <w:szCs w:val="24"/>
          <w:lang w:val="en" w:eastAsia="en-GB"/>
        </w:rPr>
        <w:t>is responsible</w:t>
      </w:r>
      <w:r w:rsidR="00F76A28">
        <w:rPr>
          <w:szCs w:val="24"/>
          <w:lang w:val="en" w:eastAsia="en-GB"/>
        </w:rPr>
        <w:t xml:space="preserve"> for COVID-19 and through Polymerase Chain Reaction (PCR) we can detect SARS-CoV-2. A molecular diagnostic technique that detects the presence of genetic material (RNA) in upper respiratory specimens from human subjects. By using PCR technology, Scientists produce multiple copies of small amounts of RNA from the collected specimens to make an exact copy of DNA (Deoxyribose Nucleic Acid) until the SARS-CoV-2 virus is detectable. Therefore, the PCR test has been considered the standard gold test for diagnosing COVID-19 which has been authorized since February 2020. The RT-PCR test is performed using nasal swabs, and throat swabs and the molecular test is sometimes conducted at hospitals and clinics. But the RT-PCR test performed using deep nasal swabs has been found to provide fewer false negatives compared to the tests conducted using throat swabs or saliva tests. In certain cases, RT-PCR tests are reported to yield results within 1 to 2 days. Furthermore, the molecular test results indicated a false negative for the patient's virus status, Consequently, the false positive rate varied from 2% to 37%. Moreover, it was ascertained that the deep nasal swabbing procedure was uncomfortable for children [6]. Researchers effectively examine lun</w:t>
      </w:r>
      <w:r w:rsidR="00C66AC7">
        <w:rPr>
          <w:szCs w:val="24"/>
          <w:lang w:val="en" w:eastAsia="en-GB"/>
        </w:rPr>
        <w:t>g samples for indications of this serious disease</w:t>
      </w:r>
      <w:r w:rsidR="00F76A28">
        <w:rPr>
          <w:szCs w:val="24"/>
          <w:lang w:val="en" w:eastAsia="en-GB"/>
        </w:rPr>
        <w:t xml:space="preserve"> with the help of CT scans and X-rays. Three different methods of study CT scans, X-rays and Lung Ultrasounds have been done by physicians and radiologists to detect the Novel CoronaVirus. The studies varied their approaches and employed divergent techniques to explain their findings. Few studies have conducted an analysis of chest X-rays and chest ultrasounds, and a limited number of studies have directly compared the efficacy of one type of imaging test against another. As a result, reliable conclusions cannot be drawn from the results of the studies presented in this report [7]. COVID-19 is exponentially transmitted, resulting in a higher rate of a spread than other respiratory illnesses. Consequently, we need faster, more reliable and less costly technology </w:t>
      </w:r>
      <w:r w:rsidR="00F76A28">
        <w:rPr>
          <w:szCs w:val="24"/>
          <w:lang w:val="en" w:eastAsia="en-GB"/>
        </w:rPr>
        <w:lastRenderedPageBreak/>
        <w:t>to detect the virus. Over the past few years, the CNN deep learning technique has demonstrated excellent performance in various applications such as sample processing, computer vision, and video processing. In some cases, CNNs even outperform humans on these tasks</w:t>
      </w:r>
      <w:r>
        <w:rPr>
          <w:szCs w:val="24"/>
          <w:lang w:val="en" w:eastAsia="en-GB"/>
        </w:rPr>
        <w:t>.</w:t>
      </w:r>
    </w:p>
    <w:p w14:paraId="337064FA" w14:textId="7412E245" w:rsidR="00FC676D" w:rsidRPr="003A3D01" w:rsidRDefault="00FC1531" w:rsidP="003A3D01">
      <w:pPr>
        <w:pStyle w:val="ListParagraph"/>
        <w:widowControl/>
        <w:numPr>
          <w:ilvl w:val="0"/>
          <w:numId w:val="9"/>
        </w:numPr>
        <w:autoSpaceDE/>
        <w:autoSpaceDN/>
        <w:adjustRightInd/>
        <w:spacing w:after="210"/>
        <w:jc w:val="both"/>
        <w:rPr>
          <w:b/>
          <w:lang w:val="en-GB"/>
        </w:rPr>
      </w:pPr>
      <w:r w:rsidRPr="003A3D01">
        <w:rPr>
          <w:b/>
        </w:rPr>
        <w:t>Literatures</w:t>
      </w:r>
    </w:p>
    <w:p w14:paraId="79DEA1A9" w14:textId="1CE6B111" w:rsidR="00FC676D" w:rsidRDefault="00506BF8" w:rsidP="00506BF8">
      <w:pPr>
        <w:widowControl/>
        <w:autoSpaceDE/>
        <w:autoSpaceDN/>
        <w:adjustRightInd/>
        <w:spacing w:after="210"/>
        <w:jc w:val="both"/>
        <w:rPr>
          <w:szCs w:val="24"/>
          <w:lang w:val="es-PR" w:eastAsia="en-GB"/>
        </w:rPr>
      </w:pPr>
      <w:r>
        <w:rPr>
          <w:szCs w:val="24"/>
          <w:lang w:val="es-PR" w:eastAsia="en-GB"/>
        </w:rPr>
        <w:t xml:space="preserve">      </w:t>
      </w:r>
      <w:r w:rsidR="00F76A28">
        <w:rPr>
          <w:szCs w:val="24"/>
          <w:lang w:val="es-PR" w:eastAsia="en-GB"/>
        </w:rPr>
        <w:t>On 11th September 2020, Kaushik Roy and his group [7] proposed a Deep Neural Network in their paper. The dataset comprises 168 sample samples of X-rays of chest from various sources referenced in online articles, which are associated with positive cases of COVID-19, and 65 sample samples of X-rays that are not related to COVID-19. They used two different sources to gather different CT Scan X-ray samples and this dataset included 146 positive and 167 negative cases. Their proposed model as mentioned in the paper [7] consists of 3 alternating convolution layers with dimensions 32, 16 and 8 with filter sizes of 5x5, 4x4 and 3x3 respectively. Activation functions like ReLU and Softmax are deployed by them in Convolution and output layers respectively. They set the size of the pooling window matrix to 2x2, and the stride value is set to 1. The Densely Connected layer in their model consists of 2 layers with dimensions 256 and 50 respectively. The proposed model obtained 96.28% of accuracy, 94.81% of precision and 97.92% of recall on the entire test dataset (consisting of CXRs and CT scans).</w:t>
      </w:r>
    </w:p>
    <w:p w14:paraId="6CECBE3D" w14:textId="5923915F" w:rsidR="00FC676D" w:rsidRDefault="00506BF8" w:rsidP="00506BF8">
      <w:pPr>
        <w:widowControl/>
        <w:autoSpaceDE/>
        <w:autoSpaceDN/>
        <w:adjustRightInd/>
        <w:spacing w:after="210"/>
        <w:jc w:val="both"/>
        <w:rPr>
          <w:szCs w:val="24"/>
          <w:lang w:val="es-PR" w:eastAsia="en-GB"/>
        </w:rPr>
      </w:pPr>
      <w:r>
        <w:rPr>
          <w:szCs w:val="24"/>
          <w:lang w:val="es-PR" w:eastAsia="en-GB"/>
        </w:rPr>
        <w:t xml:space="preserve">      </w:t>
      </w:r>
      <w:r w:rsidR="00F76A28">
        <w:rPr>
          <w:szCs w:val="24"/>
          <w:lang w:val="es-PR" w:eastAsia="en-GB"/>
        </w:rPr>
        <w:t xml:space="preserve">Mohammed Elgendi and his team proposed [8]. They used 17 pre-trained neural networks and a comparative study on X-rays of chest samples of </w:t>
      </w:r>
      <w:r w:rsidR="00C66AC7">
        <w:rPr>
          <w:szCs w:val="24"/>
          <w:lang w:val="es-PR" w:eastAsia="en-GB"/>
        </w:rPr>
        <w:t>disease</w:t>
      </w:r>
      <w:r w:rsidR="00F76A28">
        <w:rPr>
          <w:szCs w:val="24"/>
          <w:lang w:val="es-PR" w:eastAsia="en-GB"/>
        </w:rPr>
        <w:t xml:space="preserve">, Other Bacteria and Viral Pneumonia infected patients in their paper. They used two datasets in their work, the first dataset is taken from the publicly available Kaggle website The dataset includes 85 COVID-19 samples, 2772 of bacterial pneumonia and 1493 of viral pneumonia. Additionally, </w:t>
      </w:r>
      <w:r w:rsidR="00F76A28">
        <w:rPr>
          <w:szCs w:val="24"/>
          <w:lang w:val="es-PR" w:eastAsia="en-GB"/>
        </w:rPr>
        <w:lastRenderedPageBreak/>
        <w:t>hospitals like Vancouver General Hospital (VGH) contributed 85 X-rays to the data set. The data set was split into 80% and 20% for training and validation. They have kept the architecture [8] of all the pre-trained CNN models the same, but they only changed the last layer of the densely connected networks for every model to c</w:t>
      </w:r>
      <w:r w:rsidR="00C66AC7">
        <w:rPr>
          <w:szCs w:val="24"/>
          <w:lang w:val="es-PR" w:eastAsia="en-GB"/>
        </w:rPr>
        <w:t>lassify two classes (a) Corona</w:t>
      </w:r>
      <w:r w:rsidR="00F76A28">
        <w:rPr>
          <w:szCs w:val="24"/>
          <w:lang w:val="es-PR" w:eastAsia="en-GB"/>
        </w:rPr>
        <w:t xml:space="preserve"> and (b) Bacterial Pneumonia. The parameters were set to a fixed value by them in all 17 pre-trained neural networks having a validation frequency of 5 and learning rate of 0.0001, a maximum epoch set to 8 for a minimum batch size of 64. They used the Second Dataset as mentioned above as a test dataset for assessing the performance of all 17 models. After training and assessing all the models on the first dataset, It was observed that DarkNet-19 and ResNet-50 achieved an accuracy of 100% in training, whereas ShuffleNet attained 90.91% of training accuracy  and 85% of Validation accuracy. A comparison study was conducted by them in evaluating the DarkNet-19 and ResNet-50, the former achieving 96.55% of accuracy and latter achieving 86.21% of accuracy in different samples from X-rays of chest. </w:t>
      </w:r>
    </w:p>
    <w:p w14:paraId="514B0F16" w14:textId="448CCC31" w:rsidR="00FC676D" w:rsidRDefault="00506BF8" w:rsidP="00506BF8">
      <w:pPr>
        <w:widowControl/>
        <w:autoSpaceDE/>
        <w:autoSpaceDN/>
        <w:adjustRightInd/>
        <w:spacing w:after="210"/>
        <w:jc w:val="both"/>
        <w:rPr>
          <w:szCs w:val="24"/>
          <w:lang w:val="es-PR" w:eastAsia="en-GB"/>
        </w:rPr>
      </w:pPr>
      <w:r>
        <w:rPr>
          <w:szCs w:val="24"/>
          <w:lang w:val="es-PR" w:eastAsia="en-GB"/>
        </w:rPr>
        <w:t xml:space="preserve">     </w:t>
      </w:r>
      <w:r w:rsidR="00F76A28">
        <w:rPr>
          <w:szCs w:val="24"/>
          <w:lang w:val="es-PR" w:eastAsia="en-GB"/>
        </w:rPr>
        <w:t>The implementation of a transfer learning pipeline [9] was proposed by Tahmina Zebin and Sahadate Rezvy to classify COVID-19 X-ray samples from two publicly available X-ray datasets in their article. The researchers individually employed configurations of convolutional layers originating from multiple pre-trained CNN such as “VGG16'', “ResNet50'' and “EfficientNetB0'' as the foundation of their model to bring out features from the X-ray samples. The researchers incorporated a gradient class activation approach to emphasize regions of the input samples that are pertinent to prognoses. Their dataset is composed of 673 samples of  thoracic X-ray and CT scans from 349 pati</w:t>
      </w:r>
      <w:r w:rsidR="00C66AC7">
        <w:rPr>
          <w:szCs w:val="24"/>
          <w:lang w:val="es-PR" w:eastAsia="en-GB"/>
        </w:rPr>
        <w:t>ents with Corona Virus</w:t>
      </w:r>
      <w:r w:rsidR="00F76A28">
        <w:rPr>
          <w:szCs w:val="24"/>
          <w:lang w:val="es-PR" w:eastAsia="en-GB"/>
        </w:rPr>
        <w:t xml:space="preserve">. They used the publicly available Kaggle data source to collect normal and pneumonic chest X-ray samples, of which they selected only 300 random samples. They developed a comprehensive dataset wherein 80% of the data was allocated to the training set, while the </w:t>
      </w:r>
      <w:r w:rsidR="00F76A28">
        <w:rPr>
          <w:szCs w:val="24"/>
          <w:lang w:val="es-PR" w:eastAsia="en-GB"/>
        </w:rPr>
        <w:lastRenderedPageBreak/>
        <w:t xml:space="preserve">rest 20% was used for the test set. To minimize time complexity while training and testing, they resized the samples to 224x224 pixels, and the samples were collected from various sources (have different contrast and brightness), therefore sample normalization technique [9] has been applied to their datasets. CycleGAN (Cycle Generative Adversarial Network) has been used in this work to increase the number of samples from the normal X-ray samples in the training and test datasets. Different models are implemented corresponding to pre-trained CNN, and all three models were subjected to 50 training epochs and tuned using Adam Optimizer and achieved 0.0001 as the learning factor, a stack size set to 8, and a categorical class entropy loss function, which is used here anyway for the multiclass classification. It was found that the model with the Resnet50 architecture as the basis achieved an accuracy of </w:t>
      </w:r>
      <w:r w:rsidR="00C66AC7">
        <w:rPr>
          <w:szCs w:val="24"/>
          <w:lang w:val="es-PR" w:eastAsia="en-GB"/>
        </w:rPr>
        <w:t>0.943 in classifying Corona affected</w:t>
      </w:r>
      <w:r w:rsidR="00F76A28">
        <w:rPr>
          <w:szCs w:val="24"/>
          <w:lang w:val="es-PR" w:eastAsia="en-GB"/>
        </w:rPr>
        <w:t xml:space="preserve"> chest x-ray samples. In this paper [10] they showed transfer learning CNN fo</w:t>
      </w:r>
      <w:r w:rsidR="00C66AC7">
        <w:rPr>
          <w:szCs w:val="24"/>
          <w:lang w:val="es-PR" w:eastAsia="en-GB"/>
        </w:rPr>
        <w:t xml:space="preserve">r the identification of the corona virus affacted </w:t>
      </w:r>
      <w:r w:rsidR="00F76A28">
        <w:rPr>
          <w:szCs w:val="24"/>
          <w:lang w:val="es-PR" w:eastAsia="en-GB"/>
        </w:rPr>
        <w:t xml:space="preserve"> using x-ray chest samples. Tensor</w:t>
      </w:r>
      <w:r w:rsidR="00C66AC7">
        <w:rPr>
          <w:szCs w:val="24"/>
          <w:lang w:val="es-PR" w:eastAsia="en-GB"/>
        </w:rPr>
        <w:t xml:space="preserve"> </w:t>
      </w:r>
      <w:r w:rsidR="00F76A28">
        <w:rPr>
          <w:szCs w:val="24"/>
          <w:lang w:val="es-PR" w:eastAsia="en-GB"/>
        </w:rPr>
        <w:t xml:space="preserve">Flow was utilized to implement the model, which employs a pre-trained DenseNet-201 model to categorize radiographs as showing normal, bacterial, viral, tubercular, or COVID-19 pneumonia. The dataset of each of the above mentioned lung diseases contains 50 to approximately 1000 samples. The distribution of X-rays of lungs in the dataset is as follows: - (a) 34% healthy (b) 28% viral pneumonia (c) 27% bacterial pneumonia (d) </w:t>
      </w:r>
      <w:r w:rsidR="0099117E">
        <w:rPr>
          <w:szCs w:val="24"/>
          <w:lang w:val="es-PR" w:eastAsia="en-GB"/>
        </w:rPr>
        <w:t>5% corona</w:t>
      </w:r>
      <w:r w:rsidR="00F76A28">
        <w:rPr>
          <w:szCs w:val="24"/>
          <w:lang w:val="es-PR" w:eastAsia="en-GB"/>
        </w:rPr>
        <w:t xml:space="preserve"> (e) 4% tuberculosis. The Tensor</w:t>
      </w:r>
      <w:r w:rsidR="0099117E">
        <w:rPr>
          <w:szCs w:val="24"/>
          <w:lang w:val="es-PR" w:eastAsia="en-GB"/>
        </w:rPr>
        <w:t xml:space="preserve"> </w:t>
      </w:r>
      <w:r w:rsidR="00F76A28">
        <w:rPr>
          <w:szCs w:val="24"/>
          <w:lang w:val="es-PR" w:eastAsia="en-GB"/>
        </w:rPr>
        <w:t>Flow</w:t>
      </w:r>
      <w:r w:rsidR="0099117E">
        <w:rPr>
          <w:szCs w:val="24"/>
          <w:lang w:val="es-PR" w:eastAsia="en-GB"/>
        </w:rPr>
        <w:t xml:space="preserve"> </w:t>
      </w:r>
      <w:r w:rsidR="00F76A28">
        <w:rPr>
          <w:szCs w:val="24"/>
          <w:lang w:val="es-PR" w:eastAsia="en-GB"/>
        </w:rPr>
        <w:t xml:space="preserve"> Keras </w:t>
      </w:r>
      <w:r w:rsidR="0099117E">
        <w:rPr>
          <w:szCs w:val="24"/>
          <w:lang w:val="es-PR" w:eastAsia="en-GB"/>
        </w:rPr>
        <w:t xml:space="preserve">simple </w:t>
      </w:r>
      <w:r w:rsidR="00F76A28">
        <w:rPr>
          <w:szCs w:val="24"/>
          <w:lang w:val="es-PR" w:eastAsia="en-GB"/>
        </w:rPr>
        <w:t>Data</w:t>
      </w:r>
      <w:r w:rsidR="0099117E">
        <w:rPr>
          <w:szCs w:val="24"/>
          <w:lang w:val="es-PR" w:eastAsia="en-GB"/>
        </w:rPr>
        <w:t xml:space="preserve"> </w:t>
      </w:r>
      <w:r w:rsidR="00F76A28">
        <w:rPr>
          <w:szCs w:val="24"/>
          <w:lang w:val="es-PR" w:eastAsia="en-GB"/>
        </w:rPr>
        <w:t xml:space="preserve">Generator function was utilized to randomly augment each sample in the dataset prior to being trained by the model. The training dataset contained 6324 samples, while the validation dataset and test dataset contained 1574 and 1970 samples respectively. The proposed model utilized DenseNet-201, which had been pre-trained on the imageNet database, as its convolution layer. In their work, they employed default Adam Optimizer and Categorical cross-entropy loss functions as metrics to assess the predictions generated by the proposed </w:t>
      </w:r>
      <w:r w:rsidR="00F76A28">
        <w:rPr>
          <w:szCs w:val="24"/>
          <w:lang w:val="es-PR" w:eastAsia="en-GB"/>
        </w:rPr>
        <w:lastRenderedPageBreak/>
        <w:t>model. A batch size of 5 was used to train the model over the course of 50 epochs [10]. The Training Accuracy of the model was 88.71%, while the Validation Accuracy was 82.97%. Upon evaluation, the accuracy of the model on the test set was found to be 83.4%. According to the results obtained from the Test Dataset, the precision, recall, and f1 score of the model were determined to be 0.95, 0.98, and 0.96, respectively. These findings suggest that the model performed well in terms of accurately classifying COVID-19 chest X-rays. Because this automated diagnosis tool will offer a straight</w:t>
      </w:r>
      <w:r w:rsidR="0099117E">
        <w:rPr>
          <w:szCs w:val="24"/>
          <w:lang w:val="es-PR" w:eastAsia="en-GB"/>
        </w:rPr>
        <w:t xml:space="preserve"> </w:t>
      </w:r>
      <w:r w:rsidR="00F76A28">
        <w:rPr>
          <w:szCs w:val="24"/>
          <w:lang w:val="es-PR" w:eastAsia="en-GB"/>
        </w:rPr>
        <w:t xml:space="preserve">forward detection solution, The proposed model of this research can have a beneficial impact on developing nations and areas where access to molecular testing and experienced radiologists is limited.In this paper [11], researchers hypothetically created a model called as COVIDPEN. The input of the model is X-rays of chest sample, and the output is a binary classification </w:t>
      </w:r>
      <w:r w:rsidR="0099117E">
        <w:rPr>
          <w:szCs w:val="24"/>
          <w:lang w:val="es-PR" w:eastAsia="en-GB"/>
        </w:rPr>
        <w:t>(positive, negative) of COVID</w:t>
      </w:r>
      <w:r w:rsidR="00F76A28">
        <w:rPr>
          <w:szCs w:val="24"/>
          <w:lang w:val="es-PR" w:eastAsia="en-GB"/>
        </w:rPr>
        <w:t>, where positive = +1 corresponds to a positive diagnosis and negative = -1 corresponds to a negative diagnosis. They used Residual Convolution Neural Network to recognize the frontal view of X-Ray samples and the model outputs a binary label that helps to predict whether the bacterial disease is positive or negative. To address the challenge of training the model on a limited dataset, the authors utilized Transfer Learning [11] as a means of mitigating overfitting, minimizing errors, and reducing the time spent on pseudo-labelling. The proposed COVIDPEN model comprises 18 convolution layers, with each layer featuring filters measuring 1x1, 3x3, and 5x5 in size. The model takes an RGB Chest X-Ray sample with a resolution of 224x224 pixels as input. In order to improve the accuracy and accelerate the convergence of their model, the researchers employed a "One Cycle Policy" to optimize the global learning rate. The dataset includes over 746 samples that are labeled as either COVID-19 or non-COVID-19. 75% of the samples have been allocated to the training set,</w:t>
      </w:r>
      <w:r w:rsidR="00F76A28" w:rsidRPr="00FC1531">
        <w:rPr>
          <w:szCs w:val="24"/>
          <w:lang w:val="es-PR" w:eastAsia="en-GB"/>
        </w:rPr>
        <w:t xml:space="preserve"> while</w:t>
      </w:r>
      <w:r w:rsidR="00F76A28">
        <w:rPr>
          <w:szCs w:val="24"/>
          <w:lang w:val="es-PR" w:eastAsia="en-GB"/>
        </w:rPr>
        <w:t xml:space="preserve"> the other 25% are reserved for the test set. To assess the effectiveness of the model, </w:t>
      </w:r>
      <w:r w:rsidR="00F76A28">
        <w:rPr>
          <w:szCs w:val="24"/>
          <w:lang w:val="es-PR" w:eastAsia="en-GB"/>
        </w:rPr>
        <w:lastRenderedPageBreak/>
        <w:t xml:space="preserve">they utilized an additional dataset comprising chest radiograph samples categorized into five classes: Normal, bacterial, </w:t>
      </w:r>
      <w:r w:rsidR="0099117E">
        <w:rPr>
          <w:szCs w:val="24"/>
          <w:lang w:val="es-PR" w:eastAsia="en-GB"/>
        </w:rPr>
        <w:t>tuberculosis, viral and corona</w:t>
      </w:r>
      <w:r w:rsidR="00F76A28">
        <w:rPr>
          <w:szCs w:val="24"/>
          <w:lang w:val="es-PR" w:eastAsia="en-GB"/>
        </w:rPr>
        <w:t>. To divide the second dataset, 80% of the data was assigned to the training set, while the remaining 20% was kept aside for the test set. The Adam Optimizer is utilized to train the model, while Test Time Augmentation (TTA) is employed to create multiple versions of samples within the testing dataset. They employed a range of evaluation metrics, including accuracy, precision, recall, F1 score and Sub-Receiver Area Operating Characteristics (AU-ROC) to assess model performance. On the test dataset of Chest X-Ray samples i</w:t>
      </w:r>
      <w:r w:rsidR="0099117E">
        <w:rPr>
          <w:szCs w:val="24"/>
          <w:lang w:val="es-PR" w:eastAsia="en-GB"/>
        </w:rPr>
        <w:t>n the identification of corona</w:t>
      </w:r>
      <w:r w:rsidR="00F76A28">
        <w:rPr>
          <w:szCs w:val="24"/>
          <w:lang w:val="es-PR" w:eastAsia="en-GB"/>
        </w:rPr>
        <w:t xml:space="preserve">, COVIDPEN model achieved an accuracy of 0.96 in the first dataset of chest radiography, and the second dataset yielded an accuracy of 0.85. They developed a Neural Network Classifier. It is capable of </w:t>
      </w:r>
      <w:r w:rsidR="0099117E">
        <w:rPr>
          <w:szCs w:val="24"/>
          <w:lang w:val="es-PR" w:eastAsia="en-GB"/>
        </w:rPr>
        <w:t xml:space="preserve">accurately classifying corona affected </w:t>
      </w:r>
      <w:r w:rsidR="00F76A28">
        <w:rPr>
          <w:szCs w:val="24"/>
          <w:lang w:val="es-PR" w:eastAsia="en-GB"/>
        </w:rPr>
        <w:t xml:space="preserve"> from both Chest radiographs and X-rays of chest datasets. In a recent experiment [12], two CNNs models VGG16 and Resnet50 were trained on coloured camera samples sourced from the imageNet dataset. The VGG16 CNN model has 16 layers, comprising 13 convolution layers, each employing a 3x3 filter with stride =1 and padding =1 to identify features. In this model, five max-pooling layers with a 2x2 window and a span of two are applied after each block of the convolution layers, [12] The final layers of the VGG16 model were replaced with a trainable component consisting of global average pooling, a fully connected layer of 64 units with dropout and a sigmoid-activated classification layer. The same architecture is applied to the Resnet50 model. They established a basic 0.0001 learning rate and a maximum 0.001 learning rate. The loss Function used in the experiment is Binary Cross-Entropy. The researchers conducted 10 cross-validations to evaluate the applicability of chest rad</w:t>
      </w:r>
      <w:r w:rsidR="0099117E">
        <w:rPr>
          <w:szCs w:val="24"/>
          <w:lang w:val="es-PR" w:eastAsia="en-GB"/>
        </w:rPr>
        <w:t>iographs for diagnosing corona affectec people</w:t>
      </w:r>
      <w:r w:rsidR="00F76A28">
        <w:rPr>
          <w:szCs w:val="24"/>
          <w:lang w:val="es-PR" w:eastAsia="en-GB"/>
        </w:rPr>
        <w:t xml:space="preserve">. The overall accuracy rate was 89.2%, with 80.39% of COVID-19 cases accurately identified. The analysis yielded approximately 6% false positives, but this rate </w:t>
      </w:r>
      <w:r w:rsidR="00F76A28">
        <w:rPr>
          <w:szCs w:val="24"/>
          <w:lang w:val="es-PR" w:eastAsia="en-GB"/>
        </w:rPr>
        <w:lastRenderedPageBreak/>
        <w:t xml:space="preserve">could be decreased by balancing the training data to include a greater number of non-COVID-19 cases. </w:t>
      </w:r>
    </w:p>
    <w:p w14:paraId="478EB29B" w14:textId="2FDAAF5E" w:rsidR="00FC676D" w:rsidRPr="003A3D01" w:rsidRDefault="00F76A28" w:rsidP="003A3D01">
      <w:pPr>
        <w:pStyle w:val="ListParagraph"/>
        <w:widowControl/>
        <w:numPr>
          <w:ilvl w:val="0"/>
          <w:numId w:val="9"/>
        </w:numPr>
        <w:autoSpaceDE/>
        <w:autoSpaceDN/>
        <w:adjustRightInd/>
        <w:spacing w:after="210"/>
        <w:rPr>
          <w:b/>
          <w:lang w:val="en-GB"/>
        </w:rPr>
      </w:pPr>
      <w:r w:rsidRPr="003A3D01">
        <w:rPr>
          <w:b/>
          <w:lang w:val="en-GB"/>
        </w:rPr>
        <w:t>Methods</w:t>
      </w:r>
      <w:r w:rsidRPr="003A3D01">
        <w:rPr>
          <w:b/>
        </w:rPr>
        <w:t xml:space="preserve"> </w:t>
      </w:r>
      <w:r w:rsidRPr="003A3D01">
        <w:rPr>
          <w:b/>
          <w:lang w:val="en-GB"/>
        </w:rPr>
        <w:t>Datasets Used</w:t>
      </w:r>
    </w:p>
    <w:p w14:paraId="2CCB4C67" w14:textId="77777777" w:rsidR="00967C39" w:rsidRDefault="00340958" w:rsidP="00D670A8">
      <w:pPr>
        <w:jc w:val="both"/>
        <w:rPr>
          <w:b/>
          <w:szCs w:val="24"/>
        </w:rPr>
      </w:pPr>
      <w:r>
        <w:rPr>
          <w:szCs w:val="24"/>
          <w:lang w:val="es-PR" w:eastAsia="en-GB"/>
        </w:rPr>
        <w:t xml:space="preserve">      </w:t>
      </w:r>
      <w:r w:rsidR="00F76A28">
        <w:rPr>
          <w:szCs w:val="24"/>
          <w:lang w:val="es-PR" w:eastAsia="en-GB"/>
        </w:rPr>
        <w:t xml:space="preserve">Two datasets are used, the first dataset used in my work is taken from github.com. In this First dataset, The training dataset comprised 1266 Normal samples of X-rays and 545 samples of Covid-19 X-rays, while the test dataset contained 167 Covid and 317 Normal X-ray samples, respectively. Consequently, the dataset contains a total of 1,811 training samples and 484 test samples. The second dataset </w:t>
      </w:r>
      <w:r w:rsidR="00F76A28">
        <w:rPr>
          <w:szCs w:val="24"/>
        </w:rPr>
        <w:t xml:space="preserve">is publicly available and downloaded from CoronaHack Kaggle. Within the training dataset, there are 2643 normal X-rays of chest and 1402 of  COVID-19. 316 and 317 COVID-19 samples </w:t>
      </w:r>
      <w:r w:rsidR="00F76A28" w:rsidRPr="00340958">
        <w:rPr>
          <w:szCs w:val="24"/>
        </w:rPr>
        <w:t>[16, 21]</w:t>
      </w:r>
      <w:r w:rsidR="00F76A28">
        <w:rPr>
          <w:b/>
          <w:szCs w:val="24"/>
        </w:rPr>
        <w:t xml:space="preserve"> </w:t>
      </w:r>
      <w:r w:rsidR="00F76A28">
        <w:rPr>
          <w:szCs w:val="24"/>
        </w:rPr>
        <w:t>respectively in the test dataset. Thus, the training set had 4045 samples, while the test set had 633 samples. The training dataset of both datasets is split into one Set for training the model that consists of 80% of samples and the other set for validating the performance of the model, consisting of 20%</w:t>
      </w:r>
      <w:r w:rsidR="00D670A8">
        <w:rPr>
          <w:szCs w:val="24"/>
        </w:rPr>
        <w:t xml:space="preserve"> of samples of the training set. </w:t>
      </w:r>
      <w:r w:rsidR="00F76A28" w:rsidRPr="002F0C58">
        <w:rPr>
          <w:szCs w:val="24"/>
        </w:rPr>
        <w:t xml:space="preserve">Fig. 1 </w:t>
      </w:r>
      <w:r w:rsidR="00F76A28">
        <w:rPr>
          <w:szCs w:val="24"/>
        </w:rPr>
        <w:t>and</w:t>
      </w:r>
      <w:r w:rsidR="00F76A28">
        <w:rPr>
          <w:b/>
          <w:szCs w:val="24"/>
        </w:rPr>
        <w:t xml:space="preserve"> </w:t>
      </w:r>
      <w:r w:rsidR="00F76A28" w:rsidRPr="002F0C58">
        <w:rPr>
          <w:szCs w:val="24"/>
        </w:rPr>
        <w:t>2</w:t>
      </w:r>
      <w:r w:rsidR="00F76A28">
        <w:rPr>
          <w:szCs w:val="24"/>
        </w:rPr>
        <w:t xml:space="preserve"> display the relevant X-ray sample from the </w:t>
      </w:r>
      <w:r w:rsidR="00F76A28" w:rsidRPr="002F0C58">
        <w:rPr>
          <w:szCs w:val="24"/>
        </w:rPr>
        <w:t>first dataset</w:t>
      </w:r>
      <w:r w:rsidR="00F76A28">
        <w:rPr>
          <w:b/>
          <w:szCs w:val="24"/>
        </w:rPr>
        <w:t>.</w:t>
      </w:r>
    </w:p>
    <w:p w14:paraId="6DA8B91D" w14:textId="77777777" w:rsidR="00967C39" w:rsidRDefault="00967C39" w:rsidP="00967C39">
      <w:pPr>
        <w:jc w:val="both"/>
        <w:rPr>
          <w:b/>
          <w:szCs w:val="24"/>
        </w:rPr>
      </w:pPr>
      <w:r>
        <w:rPr>
          <w:b/>
          <w:szCs w:val="24"/>
        </w:rPr>
        <w:t xml:space="preserve">                                 </w:t>
      </w:r>
      <w:r w:rsidRPr="00967C39">
        <w:rPr>
          <w:noProof/>
        </w:rPr>
        <w:t xml:space="preserve"> </w:t>
      </w:r>
      <w:r>
        <w:rPr>
          <w:noProof/>
        </w:rPr>
        <w:drawing>
          <wp:inline distT="0" distB="0" distL="0" distR="0" wp14:anchorId="567A3477" wp14:editId="7716AF31">
            <wp:extent cx="5800725" cy="2143125"/>
            <wp:effectExtent l="0" t="0" r="9525" b="9525"/>
            <wp:docPr id="55643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952" cy="2151337"/>
                    </a:xfrm>
                    <a:prstGeom prst="rect">
                      <a:avLst/>
                    </a:prstGeom>
                    <a:noFill/>
                    <a:ln>
                      <a:noFill/>
                    </a:ln>
                  </pic:spPr>
                </pic:pic>
              </a:graphicData>
            </a:graphic>
          </wp:inline>
        </w:drawing>
      </w:r>
    </w:p>
    <w:p w14:paraId="05776584" w14:textId="520D920C" w:rsidR="00FC676D" w:rsidRPr="00967C39" w:rsidRDefault="00F76A28" w:rsidP="00967C39">
      <w:pPr>
        <w:jc w:val="center"/>
        <w:rPr>
          <w:b/>
          <w:szCs w:val="24"/>
        </w:rPr>
      </w:pPr>
      <w:r w:rsidRPr="00497148">
        <w:rPr>
          <w:szCs w:val="24"/>
        </w:rPr>
        <w:t>Fig. 1: Samples of the</w:t>
      </w:r>
      <w:r w:rsidRPr="00497148">
        <w:rPr>
          <w:b/>
          <w:szCs w:val="24"/>
        </w:rPr>
        <w:t xml:space="preserve"> </w:t>
      </w:r>
      <w:r w:rsidRPr="00497148">
        <w:rPr>
          <w:szCs w:val="24"/>
        </w:rPr>
        <w:t>First Datasets of Normal X-rays of chest.</w:t>
      </w:r>
    </w:p>
    <w:p w14:paraId="3124C4FB" w14:textId="77777777" w:rsidR="00967C39" w:rsidRDefault="00967C39" w:rsidP="00D670A8">
      <w:pPr>
        <w:keepNext/>
        <w:pBdr>
          <w:top w:val="nil"/>
          <w:left w:val="nil"/>
          <w:bottom w:val="nil"/>
          <w:right w:val="nil"/>
          <w:between w:val="nil"/>
        </w:pBdr>
        <w:spacing w:after="200"/>
        <w:jc w:val="center"/>
        <w:rPr>
          <w:szCs w:val="24"/>
        </w:rPr>
      </w:pPr>
    </w:p>
    <w:p w14:paraId="55333948" w14:textId="77777777" w:rsidR="004C3793" w:rsidRDefault="004C3793" w:rsidP="00D670A8">
      <w:pPr>
        <w:jc w:val="center"/>
        <w:rPr>
          <w:szCs w:val="24"/>
        </w:rPr>
      </w:pPr>
      <w:r>
        <w:rPr>
          <w:noProof/>
        </w:rPr>
        <w:drawing>
          <wp:inline distT="0" distB="0" distL="0" distR="0" wp14:anchorId="7FACA480" wp14:editId="22B80BD8">
            <wp:extent cx="5734050" cy="2409825"/>
            <wp:effectExtent l="0" t="0" r="0" b="9525"/>
            <wp:docPr id="389470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inline>
        </w:drawing>
      </w:r>
    </w:p>
    <w:p w14:paraId="698E64D5" w14:textId="05AD52E9" w:rsidR="00FC676D" w:rsidRPr="00497148" w:rsidRDefault="00F76A28" w:rsidP="008E0533">
      <w:pPr>
        <w:jc w:val="center"/>
        <w:rPr>
          <w:szCs w:val="24"/>
        </w:rPr>
      </w:pPr>
      <w:r w:rsidRPr="00497148">
        <w:rPr>
          <w:szCs w:val="24"/>
        </w:rPr>
        <w:t>Fig. 2: Samples of the First Datasets of Covid X-rays of chest.</w:t>
      </w:r>
      <w:r w:rsidR="000D1C1C">
        <w:rPr>
          <w:noProof/>
        </w:rPr>
        <w:drawing>
          <wp:inline distT="0" distB="0" distL="0" distR="0" wp14:anchorId="6D502942" wp14:editId="132AB4E6">
            <wp:extent cx="5743575" cy="2847975"/>
            <wp:effectExtent l="0" t="0" r="9525" b="9525"/>
            <wp:docPr id="724346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2847975"/>
                    </a:xfrm>
                    <a:prstGeom prst="rect">
                      <a:avLst/>
                    </a:prstGeom>
                    <a:noFill/>
                    <a:ln>
                      <a:noFill/>
                    </a:ln>
                  </pic:spPr>
                </pic:pic>
              </a:graphicData>
            </a:graphic>
          </wp:inline>
        </w:drawing>
      </w:r>
      <w:r w:rsidRPr="00497148">
        <w:rPr>
          <w:szCs w:val="24"/>
        </w:rPr>
        <w:t>Fig. 3: Samples of the Second Datasets of Normal X-rays of chest.</w:t>
      </w:r>
    </w:p>
    <w:p w14:paraId="21C81972" w14:textId="77777777" w:rsidR="00132A73" w:rsidRDefault="00132A73" w:rsidP="00D670A8">
      <w:pPr>
        <w:keepNext/>
        <w:pBdr>
          <w:top w:val="nil"/>
          <w:left w:val="nil"/>
          <w:bottom w:val="nil"/>
          <w:right w:val="nil"/>
          <w:between w:val="nil"/>
        </w:pBdr>
        <w:spacing w:after="200"/>
        <w:jc w:val="center"/>
        <w:rPr>
          <w:szCs w:val="24"/>
        </w:rPr>
      </w:pPr>
      <w:r>
        <w:rPr>
          <w:noProof/>
        </w:rPr>
        <w:lastRenderedPageBreak/>
        <w:drawing>
          <wp:inline distT="0" distB="0" distL="0" distR="0" wp14:anchorId="54D67469" wp14:editId="7B9E1855">
            <wp:extent cx="5762625" cy="3981450"/>
            <wp:effectExtent l="0" t="0" r="9525" b="0"/>
            <wp:docPr id="1876420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81450"/>
                    </a:xfrm>
                    <a:prstGeom prst="rect">
                      <a:avLst/>
                    </a:prstGeom>
                    <a:noFill/>
                    <a:ln>
                      <a:noFill/>
                    </a:ln>
                  </pic:spPr>
                </pic:pic>
              </a:graphicData>
            </a:graphic>
          </wp:inline>
        </w:drawing>
      </w:r>
    </w:p>
    <w:p w14:paraId="3FA9C350" w14:textId="73AF2916" w:rsidR="00FC676D" w:rsidRDefault="00F76A28" w:rsidP="00D670A8">
      <w:pPr>
        <w:keepNext/>
        <w:pBdr>
          <w:top w:val="nil"/>
          <w:left w:val="nil"/>
          <w:bottom w:val="nil"/>
          <w:right w:val="nil"/>
          <w:between w:val="nil"/>
        </w:pBdr>
        <w:spacing w:after="200"/>
        <w:jc w:val="center"/>
        <w:rPr>
          <w:szCs w:val="24"/>
        </w:rPr>
      </w:pPr>
      <w:r w:rsidRPr="0065550D">
        <w:rPr>
          <w:szCs w:val="24"/>
        </w:rPr>
        <w:t>Fig. 4:</w:t>
      </w:r>
      <w:r>
        <w:rPr>
          <w:szCs w:val="24"/>
        </w:rPr>
        <w:t xml:space="preserve"> Samples of the Second Datasets of Covid X-rays of chest.</w:t>
      </w:r>
    </w:p>
    <w:p w14:paraId="6EB6AE46" w14:textId="787E4281" w:rsidR="00FC676D" w:rsidRPr="007E5F0B" w:rsidRDefault="00F76A28" w:rsidP="007E5F0B">
      <w:pPr>
        <w:pStyle w:val="ListParagraph"/>
        <w:widowControl/>
        <w:numPr>
          <w:ilvl w:val="0"/>
          <w:numId w:val="9"/>
        </w:numPr>
        <w:autoSpaceDE/>
        <w:autoSpaceDN/>
        <w:adjustRightInd/>
        <w:spacing w:after="210"/>
        <w:rPr>
          <w:b/>
          <w:lang w:val="en-GB"/>
        </w:rPr>
      </w:pPr>
      <w:r w:rsidRPr="007E5F0B">
        <w:rPr>
          <w:b/>
          <w:lang w:val="en-GB"/>
        </w:rPr>
        <w:t>Image Augmentation and Normalization</w:t>
      </w:r>
    </w:p>
    <w:p w14:paraId="1068E8F3" w14:textId="77777777" w:rsidR="0065550D" w:rsidRDefault="0065550D" w:rsidP="0065550D">
      <w:pPr>
        <w:pBdr>
          <w:top w:val="none" w:sz="0" w:space="0" w:color="D9D9E3"/>
          <w:left w:val="none" w:sz="0" w:space="0" w:color="D9D9E3"/>
          <w:bottom w:val="none" w:sz="0" w:space="0" w:color="D9D9E3"/>
          <w:right w:val="none" w:sz="0" w:space="0" w:color="D9D9E3"/>
        </w:pBdr>
        <w:jc w:val="both"/>
        <w:rPr>
          <w:szCs w:val="24"/>
        </w:rPr>
      </w:pPr>
      <w:r>
        <w:rPr>
          <w:szCs w:val="24"/>
        </w:rPr>
        <w:t xml:space="preserve">      </w:t>
      </w:r>
      <w:r w:rsidR="00F76A28">
        <w:rPr>
          <w:szCs w:val="24"/>
        </w:rPr>
        <w:t xml:space="preserve">Training a CNN Model on a large dataset is crucial for the effective learning of intricate patterns and edges from samples, which ultimately leads to better performance on unknown datasets [19]. Sometimes, enough samples are not available to train a CNN Model, therefore the method of Image Augmentation </w:t>
      </w:r>
      <w:r w:rsidR="00F76A28" w:rsidRPr="00495ED5">
        <w:rPr>
          <w:szCs w:val="24"/>
        </w:rPr>
        <w:t>[15,16]</w:t>
      </w:r>
      <w:r w:rsidR="00F76A28">
        <w:rPr>
          <w:szCs w:val="24"/>
        </w:rPr>
        <w:t xml:space="preserve"> is applied in our work. Image Augmentation is a process of creating new training examples from the samples present already in the dataset. A new image sample is created from the existing samples by making the new one brighter or cropping the original image or designing a mirror image. Therefore, We applied normalization on the samples of the dataset so that pixels of the samples lie between 0 and 1 which will help the neural network in processing the image. We also applied augmentation </w:t>
      </w:r>
      <w:r w:rsidR="00F76A28">
        <w:rPr>
          <w:szCs w:val="24"/>
        </w:rPr>
        <w:lastRenderedPageBreak/>
        <w:t>techniques like horizontal flipping and Random Zoom Augmentation on the samples of the dataset. Therefore, We used the Image</w:t>
      </w:r>
      <w:r w:rsidR="0099117E">
        <w:rPr>
          <w:szCs w:val="24"/>
        </w:rPr>
        <w:t xml:space="preserve"> </w:t>
      </w:r>
      <w:r w:rsidR="00F76A28">
        <w:rPr>
          <w:szCs w:val="24"/>
        </w:rPr>
        <w:t>Data</w:t>
      </w:r>
      <w:r w:rsidR="0099117E">
        <w:rPr>
          <w:szCs w:val="24"/>
        </w:rPr>
        <w:t xml:space="preserve"> </w:t>
      </w:r>
      <w:r w:rsidR="00F76A28">
        <w:rPr>
          <w:szCs w:val="24"/>
        </w:rPr>
        <w:t>Generator class which combines the functions of image data preparation and image augmentation techniques. Thus, in the First dataset, after applying the Image Augmentation technique, the samples in the training test and validation datasets increased to 1449, 362 and 484 respectively. Whereas, in the Second dataset, the application of the augmentation method on the samples of this set led to rising in figures of 3237, 808 and 633 samples for training, validation and test sets respectively.</w:t>
      </w:r>
    </w:p>
    <w:p w14:paraId="0B5FB3C7" w14:textId="6B509842" w:rsidR="00FC676D" w:rsidRPr="00B46853" w:rsidRDefault="00F76A28" w:rsidP="00B46853">
      <w:pPr>
        <w:pStyle w:val="ListParagraph"/>
        <w:numPr>
          <w:ilvl w:val="0"/>
          <w:numId w:val="9"/>
        </w:numPr>
        <w:pBdr>
          <w:top w:val="none" w:sz="0" w:space="0" w:color="D9D9E3"/>
          <w:left w:val="none" w:sz="0" w:space="0" w:color="D9D9E3"/>
          <w:bottom w:val="none" w:sz="0" w:space="0" w:color="D9D9E3"/>
          <w:right w:val="none" w:sz="0" w:space="0" w:color="D9D9E3"/>
        </w:pBdr>
        <w:jc w:val="both"/>
        <w:rPr>
          <w:b/>
          <w:szCs w:val="24"/>
        </w:rPr>
      </w:pPr>
      <w:r w:rsidRPr="00B46853">
        <w:rPr>
          <w:b/>
          <w:lang w:val="en-GB"/>
        </w:rPr>
        <w:t>Proposed CNN</w:t>
      </w:r>
    </w:p>
    <w:p w14:paraId="71808A12" w14:textId="782DD9DC" w:rsidR="00FC676D" w:rsidRDefault="0065550D">
      <w:pPr>
        <w:pBdr>
          <w:top w:val="none" w:sz="0" w:space="0" w:color="D9D9E3"/>
          <w:left w:val="none" w:sz="0" w:space="0" w:color="D9D9E3"/>
          <w:bottom w:val="none" w:sz="0" w:space="0" w:color="D9D9E3"/>
          <w:right w:val="none" w:sz="0" w:space="0" w:color="D9D9E3"/>
        </w:pBdr>
        <w:jc w:val="both"/>
        <w:rPr>
          <w:szCs w:val="24"/>
        </w:rPr>
      </w:pPr>
      <w:r>
        <w:rPr>
          <w:szCs w:val="24"/>
        </w:rPr>
        <w:t xml:space="preserve">     </w:t>
      </w:r>
      <w:r w:rsidR="00F76A28">
        <w:rPr>
          <w:szCs w:val="24"/>
        </w:rPr>
        <w:t>A type of artificial neural network called CNN is utilized in tasks such as image processing and recognition, and it was created by humans. Multi-layered CNN is designed because the piling of convolution layers allows each layer to understand the various patterns in an image and communication between the layers will help our proposed model get a general overview of the input sample. The filters in the input layer of our CNN model</w:t>
      </w:r>
      <w:r w:rsidR="00F76A28">
        <w:rPr>
          <w:b/>
          <w:szCs w:val="24"/>
        </w:rPr>
        <w:t xml:space="preserve"> </w:t>
      </w:r>
      <w:r w:rsidR="00F76A28" w:rsidRPr="0065550D">
        <w:rPr>
          <w:szCs w:val="24"/>
        </w:rPr>
        <w:t>[14,15, 18, 23]</w:t>
      </w:r>
      <w:r w:rsidR="00F76A28">
        <w:rPr>
          <w:b/>
          <w:szCs w:val="24"/>
        </w:rPr>
        <w:t xml:space="preserve"> </w:t>
      </w:r>
      <w:r w:rsidR="00F76A28">
        <w:rPr>
          <w:szCs w:val="24"/>
        </w:rPr>
        <w:t xml:space="preserve">operate on the original pixel values of an input sample and therefore extracts low-level features from the sample such as lines. The filters in this layer take as input a matrix of low-level features, which are the basic characteristics output by the previous layer. The filters present in this layer undergo the convolution process with the low-level input functionality matrix to generate a matrix of multiple lines to express the forms. This process continues until the convolution operation in the last layer results in the form of a sample of Chest X-rays. This is Our idea behind the implementation of 23 layered Convolution Neural Network model in Google Collab Notebook to predict COVID with the help of an X-Ray sample. Our experiment is carried out on a workstation having GPU NVIDIA GeForce GTX 1050Ti, RAM 8GB, UHD Graphics 630 of Intel and Core i7-8750H CPU @2.20 GHz of Intel. The CNN model is made up of three fundamental layers which are the convolution layer, pooling </w:t>
      </w:r>
      <w:r w:rsidR="00F76A28">
        <w:rPr>
          <w:szCs w:val="24"/>
        </w:rPr>
        <w:lastRenderedPageBreak/>
        <w:t>layer, and dense layer. According to the complexity of the problem, the arrangement of the first two fundamental layers may vary. The Output Layer, which is the Dense Layer</w:t>
      </w:r>
      <w:r w:rsidR="00F76A28">
        <w:rPr>
          <w:b/>
          <w:szCs w:val="24"/>
        </w:rPr>
        <w:t xml:space="preserve"> </w:t>
      </w:r>
      <w:r w:rsidR="00F76A28" w:rsidRPr="0065550D">
        <w:rPr>
          <w:szCs w:val="24"/>
        </w:rPr>
        <w:t>[17, 18]</w:t>
      </w:r>
      <w:r w:rsidR="00F76A28">
        <w:rPr>
          <w:szCs w:val="24"/>
        </w:rPr>
        <w:t xml:space="preserve"> of our proposed model, dimension is set to 1 because our model will predict two classes (i) Covid-19 and (ii) Normal. Our Proposed Model consists of an input layer made of 32 filters </w:t>
      </w:r>
      <w:r w:rsidR="00F76A28" w:rsidRPr="0065550D">
        <w:rPr>
          <w:szCs w:val="24"/>
        </w:rPr>
        <w:t>[18, 23]</w:t>
      </w:r>
      <w:r w:rsidR="00F76A28">
        <w:rPr>
          <w:szCs w:val="24"/>
        </w:rPr>
        <w:t xml:space="preserve"> each of dimensions 3x3 and the input to this convolution layer are samp</w:t>
      </w:r>
      <w:r>
        <w:rPr>
          <w:szCs w:val="24"/>
        </w:rPr>
        <w:t xml:space="preserve">les of size 150x150 and we use </w:t>
      </w:r>
      <w:r w:rsidR="00F76A28">
        <w:rPr>
          <w:szCs w:val="24"/>
        </w:rPr>
        <w:t xml:space="preserve">the RELU activation </w:t>
      </w:r>
      <w:r w:rsidR="00F76A28" w:rsidRPr="0065550D">
        <w:rPr>
          <w:szCs w:val="24"/>
        </w:rPr>
        <w:t xml:space="preserve">[18] </w:t>
      </w:r>
      <w:r w:rsidR="00F76A28">
        <w:rPr>
          <w:szCs w:val="24"/>
        </w:rPr>
        <w:t xml:space="preserve">function in this layer. The Filters mentioned in these input layers move across the image matrix and undergo the process of matrix multiplication with each pixel value of the image, thereby resulting in the generation of feature maps that may be the smaller or sometimes larger format. Therefore, to help the filter with processing the image, I have padded the input image with zeros (known as Same padding) to make the dimensions of the filter matrix equal to the newly padded image matrix for smooth convolution operation. Thus, adding extra pixel values to an image matrix by the method of padding helps the layers of the CNN model to derive a more accurate analysis from the samples. </w:t>
      </w:r>
      <w:r w:rsidR="00F76A28" w:rsidRPr="0065550D">
        <w:rPr>
          <w:szCs w:val="24"/>
        </w:rPr>
        <w:t>Equation (1)</w:t>
      </w:r>
      <w:r w:rsidR="00F76A28">
        <w:rPr>
          <w:szCs w:val="24"/>
        </w:rPr>
        <w:t xml:space="preserve"> expresses the mathematical operation performed by the Convolution layer.</w:t>
      </w:r>
      <w:r>
        <w:rPr>
          <w:szCs w:val="24"/>
        </w:rPr>
        <w:t xml:space="preserve"> </w:t>
      </w:r>
      <w:r w:rsidR="00F76A28">
        <w:rPr>
          <w:szCs w:val="24"/>
        </w:rPr>
        <w:t xml:space="preserve">In </w:t>
      </w:r>
      <w:r w:rsidR="00F76A28" w:rsidRPr="0065550D">
        <w:rPr>
          <w:szCs w:val="24"/>
        </w:rPr>
        <w:t>equation (1)</w:t>
      </w:r>
      <w:r w:rsidR="00F76A28">
        <w:rPr>
          <w:szCs w:val="24"/>
        </w:rPr>
        <w:t xml:space="preserve"> mentioned below, an input sample is given as 𝑓 and the filter is given as 𝑗. The indexes of the row and column of the resultant matrix are denoted by 𝑜 and 𝑝 respectively. After placing the filter over a selected pixel, the multiplication of each value of the filter with corresponding values in the image is done in pairs, thereby summing up the values and putting up the values in the right place to generate an activation map </w:t>
      </w:r>
      <w:r w:rsidR="00F76A28">
        <w:rPr>
          <w:b/>
          <w:szCs w:val="24"/>
        </w:rPr>
        <w:t xml:space="preserve">[16] </w:t>
      </w:r>
      <w:r w:rsidR="00F76A28">
        <w:rPr>
          <w:szCs w:val="24"/>
        </w:rPr>
        <w:t>(output feature map). As our CNN model goes deeper and larger, the size of the parameter value at each layer increases and the training process of the model becomes slower. To overcome this problem, we positioned a pooling layer in between two Convolution layers, and it operates on a matrix of features by applying a pooling operation to each sub-matrix. We added a Max_Pooling_2D layer</w:t>
      </w:r>
      <w:r w:rsidR="00F76A28">
        <w:rPr>
          <w:b/>
          <w:szCs w:val="24"/>
        </w:rPr>
        <w:t xml:space="preserve"> </w:t>
      </w:r>
      <w:r w:rsidR="00F76A28" w:rsidRPr="00343AA8">
        <w:rPr>
          <w:szCs w:val="24"/>
        </w:rPr>
        <w:t xml:space="preserve">[25, 26, 27, 28, 29], </w:t>
      </w:r>
      <w:r w:rsidR="00F76A28">
        <w:rPr>
          <w:szCs w:val="24"/>
        </w:rPr>
        <w:t xml:space="preserve">and the pooled matrix </w:t>
      </w:r>
      <w:r w:rsidR="00F76A28" w:rsidRPr="00343AA8">
        <w:rPr>
          <w:szCs w:val="24"/>
        </w:rPr>
        <w:t xml:space="preserve">[14, 18, 22, </w:t>
      </w:r>
      <w:r w:rsidR="00F76A28" w:rsidRPr="00343AA8">
        <w:rPr>
          <w:szCs w:val="24"/>
        </w:rPr>
        <w:lastRenderedPageBreak/>
        <w:t>23]</w:t>
      </w:r>
      <w:r w:rsidR="00F76A28">
        <w:rPr>
          <w:b/>
          <w:szCs w:val="24"/>
        </w:rPr>
        <w:t xml:space="preserve"> </w:t>
      </w:r>
      <w:r w:rsidR="00F76A28">
        <w:rPr>
          <w:szCs w:val="24"/>
        </w:rPr>
        <w:t>dimension is taken as 2×2 sizes. The operation of the Pooling_</w:t>
      </w:r>
      <w:r w:rsidR="00343AA8">
        <w:rPr>
          <w:szCs w:val="24"/>
        </w:rPr>
        <w:t xml:space="preserve"> </w:t>
      </w:r>
      <w:r w:rsidR="00F76A28">
        <w:rPr>
          <w:szCs w:val="24"/>
        </w:rPr>
        <w:t xml:space="preserve">Layer starts, and the input dimensions of the feature maps get reduced which results in a smaller number of parameters to learn. Therefore, the training of the model becomes faster and efficient computation is done. The Max_Pooling operation is utilized in this step, which involves selecting the maximum value from a set of input feature maps. These feature maps are generated by applying convolution operations to the previous layer in the model. </w:t>
      </w:r>
    </w:p>
    <w:p w14:paraId="6B3DB7E4" w14:textId="798A0C9A" w:rsidR="00FC676D" w:rsidRDefault="00224764">
      <w:pPr>
        <w:jc w:val="both"/>
        <w:rPr>
          <w:szCs w:val="24"/>
        </w:rPr>
      </w:pPr>
      <w:r>
        <w:rPr>
          <w:szCs w:val="24"/>
        </w:rPr>
        <w:t xml:space="preserve">     </w:t>
      </w:r>
      <w:r w:rsidR="00F76A28">
        <w:rPr>
          <w:szCs w:val="24"/>
        </w:rPr>
        <w:t xml:space="preserve">Therefore, the results of the max-pooling layer generate a feature map of less dimension compared to an input one that contains the most important features from the previous feature map. We added a Dropout Layer </w:t>
      </w:r>
      <w:r w:rsidR="00F76A28" w:rsidRPr="00343AA8">
        <w:rPr>
          <w:szCs w:val="24"/>
        </w:rPr>
        <w:t xml:space="preserve">[17, 22, 23, 25, 26, 27, 28] </w:t>
      </w:r>
      <w:r w:rsidR="00F76A28">
        <w:rPr>
          <w:szCs w:val="24"/>
        </w:rPr>
        <w:t xml:space="preserve">between two convolution layers and before dense layers, which drops 50% of the neurons which are selected in random order and are discarded during the training process of the model. </w:t>
      </w:r>
    </w:p>
    <w:p w14:paraId="5718E0FF" w14:textId="77777777" w:rsidR="00224764" w:rsidRDefault="00224764" w:rsidP="00224764">
      <w:pPr>
        <w:widowControl/>
        <w:autoSpaceDE/>
        <w:autoSpaceDN/>
        <w:adjustRightInd/>
        <w:spacing w:after="210"/>
        <w:jc w:val="both"/>
        <w:rPr>
          <w:szCs w:val="24"/>
        </w:rPr>
      </w:pPr>
      <w:r>
        <w:rPr>
          <w:szCs w:val="24"/>
        </w:rPr>
        <w:t xml:space="preserve">     </w:t>
      </w:r>
      <w:r w:rsidR="00F76A28">
        <w:rPr>
          <w:szCs w:val="24"/>
        </w:rPr>
        <w:t>Therefore, the proposed CNN model considers the predictions of the other remaining neurons whose feature values are necessary for the successive convolution layers to detect complex features in the input feature map matrices. Moreover, the Dropout Layer also makes the model less complex and prevents the model from getting overfitting during the training process. Thus, Dropout Layers in the Convolution Model are accountable for the efficient performance of the CNN model on the validation as well as on the test dataset. The input samples that are provided into the CNN are in RGB format i.e., three 2D input features, therefore each layer of our proposed CNN model will generate activation maps that are of three 2D.</w:t>
      </w:r>
    </w:p>
    <w:p w14:paraId="59870D18" w14:textId="621634D5" w:rsidR="00132A73" w:rsidRDefault="00132A73">
      <w:pPr>
        <w:jc w:val="both"/>
        <w:rPr>
          <w:b/>
          <w:szCs w:val="24"/>
        </w:rPr>
      </w:pPr>
      <m:oMath>
        <m:r>
          <m:rPr>
            <m:sty m:val="bi"/>
          </m:rPr>
          <w:rPr>
            <w:rFonts w:ascii="Cambria Math" w:hAnsi="Cambria Math"/>
            <w:szCs w:val="24"/>
          </w:rPr>
          <m:t>G[o,p]=(f×h)[o,p]=</m:t>
        </m:r>
        <m:nary>
          <m:naryPr>
            <m:chr m:val="∑"/>
            <m:ctrlPr>
              <w:rPr>
                <w:rFonts w:ascii="Cambria Math" w:hAnsi="Cambria Math"/>
                <w:b/>
                <w:szCs w:val="24"/>
              </w:rPr>
            </m:ctrlPr>
          </m:naryPr>
          <m:sub>
            <m:r>
              <m:rPr>
                <m:sty m:val="bi"/>
              </m:rPr>
              <w:rPr>
                <w:rFonts w:ascii="Cambria Math" w:hAnsi="Cambria Math"/>
                <w:szCs w:val="24"/>
              </w:rPr>
              <m:t>i</m:t>
            </m:r>
          </m:sub>
          <m:sup/>
          <m:e/>
        </m:nary>
        <m:nary>
          <m:naryPr>
            <m:chr m:val="∑"/>
            <m:ctrlPr>
              <w:rPr>
                <w:rFonts w:ascii="Cambria Math" w:hAnsi="Cambria Math"/>
                <w:b/>
                <w:szCs w:val="24"/>
              </w:rPr>
            </m:ctrlPr>
          </m:naryPr>
          <m:sub>
            <m:r>
              <m:rPr>
                <m:sty m:val="bi"/>
              </m:rPr>
              <w:rPr>
                <w:rFonts w:ascii="Cambria Math" w:hAnsi="Cambria Math"/>
                <w:szCs w:val="24"/>
              </w:rPr>
              <m:t>j</m:t>
            </m:r>
          </m:sub>
          <m:sup/>
          <m:e/>
        </m:nary>
        <m:r>
          <m:rPr>
            <m:sty m:val="bi"/>
          </m:rPr>
          <w:rPr>
            <w:rFonts w:ascii="Cambria Math" w:hAnsi="Cambria Math"/>
            <w:szCs w:val="24"/>
          </w:rPr>
          <m:t>h[i,j]f[o-i,p-j]</m:t>
        </m:r>
      </m:oMath>
      <w:r>
        <w:rPr>
          <w:b/>
          <w:szCs w:val="24"/>
        </w:rPr>
        <w:t xml:space="preserve">                                    (1)</w:t>
      </w:r>
    </w:p>
    <w:p w14:paraId="63FBE8E5" w14:textId="325A9EB3" w:rsidR="00FC676D" w:rsidRDefault="00536796">
      <w:pPr>
        <w:jc w:val="both"/>
        <w:rPr>
          <w:szCs w:val="24"/>
        </w:rPr>
      </w:pPr>
      <w:r>
        <w:rPr>
          <w:szCs w:val="24"/>
        </w:rPr>
        <w:t xml:space="preserve">         </w:t>
      </w:r>
      <w:r w:rsidR="00F76A28">
        <w:rPr>
          <w:szCs w:val="24"/>
        </w:rPr>
        <w:t xml:space="preserve">From the 3D activation maps, it is impossible to conclude that the input image belongs to which class. Therefore, I applied the method of Flattening </w:t>
      </w:r>
      <w:r w:rsidR="00F76A28" w:rsidRPr="006654A2">
        <w:rPr>
          <w:szCs w:val="24"/>
        </w:rPr>
        <w:t xml:space="preserve">[28, 29] </w:t>
      </w:r>
      <w:r w:rsidR="00F76A28">
        <w:rPr>
          <w:szCs w:val="24"/>
        </w:rPr>
        <w:t xml:space="preserve">that converts the 2D </w:t>
      </w:r>
      <w:r w:rsidR="00F76A28">
        <w:rPr>
          <w:szCs w:val="24"/>
        </w:rPr>
        <w:lastRenderedPageBreak/>
        <w:t xml:space="preserve">Activation Maps into a 1-dimensional vector of input features to each of the </w:t>
      </w:r>
      <w:r w:rsidR="00495ED5">
        <w:rPr>
          <w:szCs w:val="24"/>
        </w:rPr>
        <w:t xml:space="preserve">64 neurons present in the Dense </w:t>
      </w:r>
      <w:r w:rsidR="00F76A28">
        <w:rPr>
          <w:szCs w:val="24"/>
        </w:rPr>
        <w:t xml:space="preserve">Layer of the model. The generation of the output of the CNN model is the same as the number of classes our model The generation of the output of the CNN model is the same as the number of classes our model feed into an Artificial Neural Network (ANN). After, then this input 1-Dimensional feature vector is passed to the Densely Connected Layer consisting of 64 neurons. RELU activation function </w:t>
      </w:r>
      <w:r w:rsidR="00F76A28">
        <w:rPr>
          <w:b/>
          <w:szCs w:val="24"/>
        </w:rPr>
        <w:t>[25, 26, 27]</w:t>
      </w:r>
      <w:r w:rsidR="00F76A28">
        <w:rPr>
          <w:szCs w:val="24"/>
        </w:rPr>
        <w:t xml:space="preserve"> is applied to the output values of</w:t>
      </w:r>
      <w:r w:rsidR="00224764">
        <w:rPr>
          <w:szCs w:val="24"/>
        </w:rPr>
        <w:t xml:space="preserve"> </w:t>
      </w:r>
      <w:r w:rsidR="00F76A28">
        <w:rPr>
          <w:szCs w:val="24"/>
        </w:rPr>
        <w:t xml:space="preserve">will need to classify, therefore our output layer consists of only 1 neuron. The last layer of the artificial neural network (ANN) receives input from the densely connected layer's neurons, and it uses the Sigmoid activation function (in place of ReLU) to obtain a probability value. The probability value at the last layer decides what are the greater chances of our input image to the class of Interest (in our problem it is Covid-19). In our problem, the interest class is a positive class (class-0) and the least relevant class is the negative class (class-1). Therefore, if p is the likelihood that the sample belongs to class-0, then (1-p) is the likelihood that the image belongs to class-1. In this experiment, we have proposed designing a CNN model comprising 22 convolution layers and 3 pooling layers. The convolution layers are of 32, 64, 66, 68, 70, 72, and 74 dimensions with each of filter sizes of 3x3; 82, 84, 86, 88, 90, 92, 94, 96, 98, 100, 120, 122, 124, 126, 128 dimensions with each of filter size 4x4. The layers of convolution used the ReLU (Rectified Linear Unit ) activation function 𝑓(𝑘) = 𝑚𝑎𝑥(0, 𝑘), where 𝑘 is the going into to a neuron. The ReLU function is used in each convolution layer for faster calculation and efficient model training. From the formula of the ReLU function, negative values of x will describe the function’s output value as 0; for positive values, the function will output the same positive value. The multi-layered architecture of the CNN model is described in </w:t>
      </w:r>
      <w:r w:rsidR="00F76A28" w:rsidRPr="00495ED5">
        <w:rPr>
          <w:szCs w:val="24"/>
        </w:rPr>
        <w:t>Table 1</w:t>
      </w:r>
      <w:r w:rsidR="00F76A28">
        <w:rPr>
          <w:szCs w:val="24"/>
        </w:rPr>
        <w:t xml:space="preserve"> below. </w:t>
      </w:r>
    </w:p>
    <w:p w14:paraId="13BCD0DE" w14:textId="6BA4636A" w:rsidR="00FC676D" w:rsidRDefault="00224764">
      <w:pPr>
        <w:jc w:val="both"/>
        <w:rPr>
          <w:szCs w:val="24"/>
        </w:rPr>
      </w:pPr>
      <w:r>
        <w:rPr>
          <w:szCs w:val="24"/>
        </w:rPr>
        <w:t xml:space="preserve">   </w:t>
      </w:r>
      <w:r w:rsidR="00F76A28">
        <w:rPr>
          <w:szCs w:val="24"/>
        </w:rPr>
        <w:t xml:space="preserve">The result is finally passed on to a Sigmoid Activation Function present at the output layer </w:t>
      </w:r>
      <w:r w:rsidR="00F76A28">
        <w:rPr>
          <w:szCs w:val="24"/>
        </w:rPr>
        <w:lastRenderedPageBreak/>
        <w:t xml:space="preserve">of our dense layer part of the neural network. The Model’s goal is to classify whether a sample belongs to Class-0 (COVID-19 X-ray) or Class-1 (Normal X-ray) </w:t>
      </w:r>
      <w:r w:rsidR="00F76A28" w:rsidRPr="00495ED5">
        <w:rPr>
          <w:szCs w:val="24"/>
        </w:rPr>
        <w:t>[15,19,20,25, 27, 28]</w:t>
      </w:r>
      <w:r w:rsidR="00F76A28">
        <w:rPr>
          <w:szCs w:val="24"/>
        </w:rPr>
        <w:t xml:space="preserve">, therefore Sigmoid function is used at the output layer. It is also used in these models where the output determines how much more likely a subject is to be of the positive class or the negative class, as mentioned earlier. Thus, Sigmoid Function is the best probable use case for binary classification problems </w:t>
      </w:r>
      <w:r w:rsidR="00F76A28" w:rsidRPr="00495ED5">
        <w:rPr>
          <w:szCs w:val="24"/>
        </w:rPr>
        <w:t>[28].</w:t>
      </w:r>
      <w:r w:rsidR="00F76A28">
        <w:rPr>
          <w:szCs w:val="24"/>
        </w:rPr>
        <w:t xml:space="preserve"> Since the chances of an entity belonging to a certain group are measured by Probability, therefore Sigmoid is the right choice to de</w:t>
      </w:r>
      <w:r w:rsidR="00275C62">
        <w:rPr>
          <w:szCs w:val="24"/>
        </w:rPr>
        <w:t xml:space="preserve">termine the output of our model </w:t>
      </w:r>
      <w:r w:rsidR="00F76A28">
        <w:rPr>
          <w:szCs w:val="24"/>
        </w:rPr>
        <w:t xml:space="preserve">of 32, 64, 66, 68, 70, 72, and 74 dimensions with each of filter sizes of 3x3; 82, 84, 86, 88, 90, 92, 94, 96, 98, 100, 120, 122, 124, 126, 128 dimensions with each of filter size 4x4. The layers of convolution used the ReLU (Rectified Linear Unit ) activation function 𝑓(𝑘) = 𝑚𝑎𝑥(0, 𝑘), where 𝑘 is the going into to a neuron. The ReLU function is used in each convolution layer for faster calculation and efficient model training. From the formula of the ReLU function, negative values of x will describe the function’s output value as 0; for positive values, the function will output the same positive value. The multi-layered architecture of the CNN model is described in </w:t>
      </w:r>
      <w:r w:rsidR="00F76A28" w:rsidRPr="00495ED5">
        <w:rPr>
          <w:szCs w:val="24"/>
        </w:rPr>
        <w:t>Table 1</w:t>
      </w:r>
      <w:r w:rsidR="00F76A28">
        <w:rPr>
          <w:szCs w:val="24"/>
        </w:rPr>
        <w:t xml:space="preserve"> below. </w:t>
      </w:r>
    </w:p>
    <w:p w14:paraId="4DA59084" w14:textId="212C56EF" w:rsidR="00FC676D" w:rsidRDefault="00224764">
      <w:pPr>
        <w:jc w:val="both"/>
        <w:rPr>
          <w:szCs w:val="24"/>
        </w:rPr>
      </w:pPr>
      <w:r>
        <w:rPr>
          <w:szCs w:val="24"/>
        </w:rPr>
        <w:t xml:space="preserve">     </w:t>
      </w:r>
      <w:r w:rsidR="00F76A28">
        <w:rPr>
          <w:szCs w:val="24"/>
        </w:rPr>
        <w:t xml:space="preserve">The result is finally passed on to a Sigmoid Activation Function present at the output layer of our dense layer part of the neural network. The Model’s goal is to classify whether a sample belongs to Class-0 (COVID-19 X-ray) or Class-1 (Normal X-ray) </w:t>
      </w:r>
      <w:r w:rsidR="00F76A28" w:rsidRPr="00495ED5">
        <w:rPr>
          <w:szCs w:val="24"/>
        </w:rPr>
        <w:t>[15,19,20,25, 27, 28]</w:t>
      </w:r>
      <w:r w:rsidR="00F76A28">
        <w:rPr>
          <w:szCs w:val="24"/>
        </w:rPr>
        <w:t xml:space="preserve">, therefore Sigmoid function is used at the output layer. It is also used in these models where the output determines how much more likely a subject is to be of the positive class or the negative class, as mentioned earlier. Thus, Sigmoid Function is the best probable use case for binary classification problems </w:t>
      </w:r>
      <w:r w:rsidR="00F76A28" w:rsidRPr="00495ED5">
        <w:rPr>
          <w:szCs w:val="24"/>
        </w:rPr>
        <w:t>[28].</w:t>
      </w:r>
      <w:r w:rsidR="00F76A28">
        <w:rPr>
          <w:szCs w:val="24"/>
        </w:rPr>
        <w:t xml:space="preserve"> Since the chances of an entity belonging to a certain group are measured by Probability, therefore Sigmoid is the right choice to determine the output of our model.</w:t>
      </w:r>
    </w:p>
    <w:p w14:paraId="70FA61C0" w14:textId="0767E54E" w:rsidR="00FC676D" w:rsidRPr="00F61044" w:rsidRDefault="00F76A28" w:rsidP="00F61044">
      <w:pPr>
        <w:pStyle w:val="ListParagraph"/>
        <w:numPr>
          <w:ilvl w:val="0"/>
          <w:numId w:val="9"/>
        </w:numPr>
        <w:jc w:val="both"/>
        <w:rPr>
          <w:b/>
          <w:szCs w:val="24"/>
        </w:rPr>
      </w:pPr>
      <w:r w:rsidRPr="00F61044">
        <w:rPr>
          <w:b/>
          <w:szCs w:val="24"/>
        </w:rPr>
        <w:lastRenderedPageBreak/>
        <w:t>Training of the Model on Two Datasets</w:t>
      </w:r>
    </w:p>
    <w:p w14:paraId="5084FAEF" w14:textId="34F3CBE3" w:rsidR="00FC676D" w:rsidRDefault="00224764">
      <w:pPr>
        <w:jc w:val="both"/>
        <w:rPr>
          <w:szCs w:val="24"/>
        </w:rPr>
      </w:pPr>
      <w:r>
        <w:rPr>
          <w:szCs w:val="24"/>
        </w:rPr>
        <w:t xml:space="preserve">      </w:t>
      </w:r>
      <w:r w:rsidR="00F76A28">
        <w:rPr>
          <w:szCs w:val="24"/>
        </w:rPr>
        <w:t>We ran our model 70 times on both the training and validation data-sets of the First Data-set, with a batch size of 32 samples, where each epoch was trained on 46 samples of the training set. The efficiency of the CNN model is measured on the validation dataset (by setting batch size = 32 samples) and the evaluation of accuracy [22, 25, 28, 29, 30] and loss of the model is determined on 11 samples of the validation dataset in each epoch. The model was trained on both the training and validation datasets of the Second Data-set 75 times, with a batch size of 70 samples, resulting in 47 samples being trained on each epoch. The model’s performance is measured on the validation data set (by setting batch size = 40 samples) and the evaluation of accuracy and loss of the model is determined on 20 samples of the validation dataset in each epoch.</w:t>
      </w:r>
      <w:r>
        <w:rPr>
          <w:szCs w:val="24"/>
        </w:rPr>
        <w:t xml:space="preserve"> </w:t>
      </w:r>
      <w:r w:rsidR="00F76A28">
        <w:rPr>
          <w:szCs w:val="24"/>
        </w:rPr>
        <w:t xml:space="preserve">After training the model using the training set, with each epoch being trained on 46 samples, the next step in evaluating the performance of the multi-layer CNN model for COVID-19 prediction is to test it on the validation set. The validation data set was used to assess the performance of our proposed model (each epoch model evaluated based on 11 samples from the data set) over 70 epochs, yielding an accuracy of 99.72% in training and an accuracy of approximately 97.73% in validation. The training and validation loss of the model were 0.0200 and 0.0581, respectively. </w:t>
      </w:r>
      <w:r w:rsidR="00F76A28" w:rsidRPr="00495ED5">
        <w:rPr>
          <w:szCs w:val="24"/>
        </w:rPr>
        <w:t>Fig. 5</w:t>
      </w:r>
      <w:r w:rsidR="00F76A28">
        <w:rPr>
          <w:b/>
          <w:szCs w:val="24"/>
        </w:rPr>
        <w:t xml:space="preserve"> </w:t>
      </w:r>
      <w:r w:rsidR="00F76A28">
        <w:rPr>
          <w:szCs w:val="24"/>
        </w:rPr>
        <w:t>and</w:t>
      </w:r>
      <w:r w:rsidR="00F76A28">
        <w:rPr>
          <w:b/>
          <w:szCs w:val="24"/>
        </w:rPr>
        <w:t xml:space="preserve"> </w:t>
      </w:r>
      <w:r w:rsidR="00495ED5" w:rsidRPr="00495ED5">
        <w:rPr>
          <w:szCs w:val="24"/>
        </w:rPr>
        <w:t>Fig.</w:t>
      </w:r>
      <w:r w:rsidR="00F76A28" w:rsidRPr="00495ED5">
        <w:rPr>
          <w:szCs w:val="24"/>
        </w:rPr>
        <w:t>6</w:t>
      </w:r>
      <w:r w:rsidR="00F76A28">
        <w:rPr>
          <w:szCs w:val="24"/>
        </w:rPr>
        <w:t xml:space="preserve"> present graphical illustrations of the training and validation accuracy and loss metrics of our proposed model on the First Dataset, after 70 epochs.                                                                                                                                                                                                                                                                                                                                                                               </w:t>
      </w:r>
    </w:p>
    <w:p w14:paraId="189B8A27" w14:textId="77777777" w:rsidR="00FC676D" w:rsidRPr="00495ED5" w:rsidRDefault="00F76A28" w:rsidP="00224764">
      <w:pPr>
        <w:jc w:val="center"/>
        <w:rPr>
          <w:b/>
          <w:szCs w:val="24"/>
        </w:rPr>
      </w:pPr>
      <w:r>
        <w:rPr>
          <w:b/>
          <w:szCs w:val="24"/>
        </w:rPr>
        <w:t>Table 1</w:t>
      </w:r>
      <w:r>
        <w:rPr>
          <w:szCs w:val="24"/>
        </w:rPr>
        <w:t xml:space="preserve">: </w:t>
      </w:r>
      <w:r w:rsidRPr="00495ED5">
        <w:rPr>
          <w:b/>
          <w:szCs w:val="24"/>
        </w:rPr>
        <w:t>Our Proposed 23-layered Convolution Architecture</w:t>
      </w:r>
    </w:p>
    <w:tbl>
      <w:tblPr>
        <w:tblStyle w:val="Style11"/>
        <w:tblW w:w="94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80"/>
        <w:gridCol w:w="1965"/>
        <w:gridCol w:w="1110"/>
        <w:gridCol w:w="1680"/>
        <w:gridCol w:w="1815"/>
        <w:gridCol w:w="1200"/>
      </w:tblGrid>
      <w:tr w:rsidR="00FC676D" w14:paraId="302F7383" w14:textId="77777777">
        <w:trPr>
          <w:tblHeader/>
        </w:trPr>
        <w:tc>
          <w:tcPr>
            <w:tcW w:w="1680" w:type="dxa"/>
            <w:tcBorders>
              <w:bottom w:val="single" w:sz="12" w:space="0" w:color="000000"/>
            </w:tcBorders>
            <w:tcMar>
              <w:top w:w="99" w:type="dxa"/>
              <w:left w:w="99" w:type="dxa"/>
              <w:bottom w:w="99" w:type="dxa"/>
              <w:right w:w="99" w:type="dxa"/>
            </w:tcMar>
            <w:vAlign w:val="bottom"/>
          </w:tcPr>
          <w:p w14:paraId="220FC027" w14:textId="77777777" w:rsidR="00FC676D" w:rsidRDefault="00F76A28">
            <w:pPr>
              <w:spacing w:line="240" w:lineRule="auto"/>
              <w:jc w:val="center"/>
              <w:rPr>
                <w:b/>
                <w:sz w:val="18"/>
                <w:szCs w:val="18"/>
              </w:rPr>
            </w:pPr>
            <w:r>
              <w:rPr>
                <w:b/>
                <w:sz w:val="18"/>
                <w:szCs w:val="18"/>
              </w:rPr>
              <w:t>Layers (type)</w:t>
            </w:r>
          </w:p>
        </w:tc>
        <w:tc>
          <w:tcPr>
            <w:tcW w:w="1965" w:type="dxa"/>
            <w:tcBorders>
              <w:bottom w:val="single" w:sz="12" w:space="0" w:color="000000"/>
            </w:tcBorders>
            <w:tcMar>
              <w:top w:w="99" w:type="dxa"/>
              <w:left w:w="99" w:type="dxa"/>
              <w:bottom w:w="99" w:type="dxa"/>
              <w:right w:w="99" w:type="dxa"/>
            </w:tcMar>
            <w:vAlign w:val="bottom"/>
          </w:tcPr>
          <w:p w14:paraId="514B64AB" w14:textId="77777777" w:rsidR="00FC676D" w:rsidRDefault="00F76A28">
            <w:pPr>
              <w:spacing w:line="240" w:lineRule="auto"/>
              <w:jc w:val="center"/>
              <w:rPr>
                <w:b/>
                <w:sz w:val="18"/>
                <w:szCs w:val="18"/>
              </w:rPr>
            </w:pPr>
            <w:r>
              <w:rPr>
                <w:b/>
                <w:sz w:val="18"/>
                <w:szCs w:val="18"/>
              </w:rPr>
              <w:t>Output Shapes</w:t>
            </w:r>
          </w:p>
        </w:tc>
        <w:tc>
          <w:tcPr>
            <w:tcW w:w="1110" w:type="dxa"/>
            <w:tcBorders>
              <w:bottom w:val="single" w:sz="12" w:space="0" w:color="000000"/>
              <w:right w:val="single" w:sz="12" w:space="0" w:color="000000"/>
            </w:tcBorders>
            <w:tcMar>
              <w:top w:w="99" w:type="dxa"/>
              <w:left w:w="99" w:type="dxa"/>
              <w:bottom w:w="99" w:type="dxa"/>
              <w:right w:w="99" w:type="dxa"/>
            </w:tcMar>
            <w:vAlign w:val="bottom"/>
          </w:tcPr>
          <w:p w14:paraId="5461DF6B" w14:textId="77777777" w:rsidR="00FC676D" w:rsidRDefault="00F76A28">
            <w:pPr>
              <w:spacing w:line="240" w:lineRule="auto"/>
              <w:jc w:val="center"/>
              <w:rPr>
                <w:b/>
                <w:sz w:val="18"/>
                <w:szCs w:val="18"/>
              </w:rPr>
            </w:pPr>
            <w:r>
              <w:rPr>
                <w:b/>
                <w:sz w:val="18"/>
                <w:szCs w:val="18"/>
              </w:rPr>
              <w:t>Parameters</w:t>
            </w:r>
          </w:p>
        </w:tc>
        <w:tc>
          <w:tcPr>
            <w:tcW w:w="1680" w:type="dxa"/>
            <w:tcBorders>
              <w:left w:val="single" w:sz="12" w:space="0" w:color="000000"/>
              <w:bottom w:val="single" w:sz="12" w:space="0" w:color="000000"/>
            </w:tcBorders>
            <w:tcMar>
              <w:top w:w="99" w:type="dxa"/>
              <w:left w:w="99" w:type="dxa"/>
              <w:bottom w:w="99" w:type="dxa"/>
              <w:right w:w="99" w:type="dxa"/>
            </w:tcMar>
            <w:vAlign w:val="bottom"/>
          </w:tcPr>
          <w:p w14:paraId="49C4E9E8" w14:textId="77777777" w:rsidR="00FC676D" w:rsidRDefault="00F76A28">
            <w:pPr>
              <w:spacing w:line="240" w:lineRule="auto"/>
              <w:jc w:val="center"/>
              <w:rPr>
                <w:b/>
                <w:sz w:val="18"/>
                <w:szCs w:val="18"/>
              </w:rPr>
            </w:pPr>
            <w:r>
              <w:rPr>
                <w:b/>
                <w:sz w:val="18"/>
                <w:szCs w:val="18"/>
              </w:rPr>
              <w:t>Layers (type)</w:t>
            </w:r>
          </w:p>
        </w:tc>
        <w:tc>
          <w:tcPr>
            <w:tcW w:w="1815" w:type="dxa"/>
            <w:tcBorders>
              <w:bottom w:val="single" w:sz="12" w:space="0" w:color="000000"/>
            </w:tcBorders>
            <w:tcMar>
              <w:top w:w="99" w:type="dxa"/>
              <w:left w:w="99" w:type="dxa"/>
              <w:bottom w:w="99" w:type="dxa"/>
              <w:right w:w="99" w:type="dxa"/>
            </w:tcMar>
            <w:vAlign w:val="bottom"/>
          </w:tcPr>
          <w:p w14:paraId="224E418D" w14:textId="77777777" w:rsidR="00FC676D" w:rsidRDefault="00F76A28">
            <w:pPr>
              <w:spacing w:line="240" w:lineRule="auto"/>
              <w:jc w:val="center"/>
              <w:rPr>
                <w:b/>
                <w:sz w:val="18"/>
                <w:szCs w:val="18"/>
              </w:rPr>
            </w:pPr>
            <w:r>
              <w:rPr>
                <w:b/>
                <w:sz w:val="18"/>
                <w:szCs w:val="18"/>
              </w:rPr>
              <w:t>Output Shapes</w:t>
            </w:r>
          </w:p>
        </w:tc>
        <w:tc>
          <w:tcPr>
            <w:tcW w:w="1200" w:type="dxa"/>
            <w:tcBorders>
              <w:bottom w:val="single" w:sz="12" w:space="0" w:color="000000"/>
            </w:tcBorders>
            <w:tcMar>
              <w:top w:w="99" w:type="dxa"/>
              <w:left w:w="99" w:type="dxa"/>
              <w:bottom w:w="99" w:type="dxa"/>
              <w:right w:w="99" w:type="dxa"/>
            </w:tcMar>
            <w:vAlign w:val="bottom"/>
          </w:tcPr>
          <w:p w14:paraId="2F3570A7" w14:textId="77777777" w:rsidR="00FC676D" w:rsidRDefault="00F76A28">
            <w:pPr>
              <w:spacing w:line="240" w:lineRule="auto"/>
              <w:jc w:val="center"/>
              <w:rPr>
                <w:b/>
                <w:sz w:val="18"/>
                <w:szCs w:val="18"/>
              </w:rPr>
            </w:pPr>
            <w:r>
              <w:rPr>
                <w:b/>
                <w:sz w:val="18"/>
                <w:szCs w:val="18"/>
              </w:rPr>
              <w:t>Parameters</w:t>
            </w:r>
          </w:p>
        </w:tc>
      </w:tr>
      <w:tr w:rsidR="00FC676D" w14:paraId="19090D09" w14:textId="77777777">
        <w:trPr>
          <w:trHeight w:val="144"/>
        </w:trPr>
        <w:tc>
          <w:tcPr>
            <w:tcW w:w="1680" w:type="dxa"/>
            <w:tcBorders>
              <w:top w:val="single" w:sz="12" w:space="0" w:color="000000"/>
            </w:tcBorders>
            <w:tcMar>
              <w:top w:w="100" w:type="dxa"/>
              <w:left w:w="100" w:type="dxa"/>
              <w:bottom w:w="100" w:type="dxa"/>
              <w:right w:w="100" w:type="dxa"/>
            </w:tcMar>
          </w:tcPr>
          <w:p w14:paraId="276F2EF3" w14:textId="77777777" w:rsidR="00FC676D" w:rsidRDefault="00F76A28">
            <w:pPr>
              <w:spacing w:line="240" w:lineRule="auto"/>
              <w:jc w:val="center"/>
              <w:rPr>
                <w:sz w:val="18"/>
                <w:szCs w:val="18"/>
              </w:rPr>
            </w:pPr>
            <w:r>
              <w:rPr>
                <w:sz w:val="18"/>
                <w:szCs w:val="18"/>
              </w:rPr>
              <w:t>conv_2d (Conv_2D)</w:t>
            </w:r>
          </w:p>
        </w:tc>
        <w:tc>
          <w:tcPr>
            <w:tcW w:w="1965" w:type="dxa"/>
            <w:tcBorders>
              <w:top w:val="single" w:sz="12" w:space="0" w:color="000000"/>
            </w:tcBorders>
            <w:tcMar>
              <w:top w:w="100" w:type="dxa"/>
              <w:left w:w="100" w:type="dxa"/>
              <w:bottom w:w="100" w:type="dxa"/>
              <w:right w:w="100" w:type="dxa"/>
            </w:tcMar>
          </w:tcPr>
          <w:p w14:paraId="6F68E941" w14:textId="77777777" w:rsidR="00FC676D" w:rsidRDefault="00F76A28">
            <w:pPr>
              <w:spacing w:line="240" w:lineRule="auto"/>
              <w:jc w:val="center"/>
              <w:rPr>
                <w:sz w:val="18"/>
                <w:szCs w:val="18"/>
              </w:rPr>
            </w:pPr>
            <w:r>
              <w:rPr>
                <w:sz w:val="18"/>
                <w:szCs w:val="18"/>
              </w:rPr>
              <w:t>(None, 150, 150, 32)</w:t>
            </w:r>
          </w:p>
        </w:tc>
        <w:tc>
          <w:tcPr>
            <w:tcW w:w="1110" w:type="dxa"/>
            <w:tcBorders>
              <w:top w:val="single" w:sz="12" w:space="0" w:color="000000"/>
              <w:right w:val="single" w:sz="12" w:space="0" w:color="000000"/>
            </w:tcBorders>
            <w:tcMar>
              <w:top w:w="100" w:type="dxa"/>
              <w:left w:w="100" w:type="dxa"/>
              <w:bottom w:w="100" w:type="dxa"/>
              <w:right w:w="100" w:type="dxa"/>
            </w:tcMar>
          </w:tcPr>
          <w:p w14:paraId="26C95FAC" w14:textId="77777777" w:rsidR="00FC676D" w:rsidRDefault="00F76A28">
            <w:pPr>
              <w:spacing w:line="240" w:lineRule="auto"/>
              <w:jc w:val="center"/>
              <w:rPr>
                <w:sz w:val="18"/>
                <w:szCs w:val="18"/>
              </w:rPr>
            </w:pPr>
            <w:r>
              <w:rPr>
                <w:sz w:val="18"/>
                <w:szCs w:val="18"/>
              </w:rPr>
              <w:t>896</w:t>
            </w:r>
          </w:p>
        </w:tc>
        <w:tc>
          <w:tcPr>
            <w:tcW w:w="1680" w:type="dxa"/>
            <w:tcBorders>
              <w:top w:val="single" w:sz="12" w:space="0" w:color="000000"/>
              <w:left w:val="single" w:sz="12" w:space="0" w:color="000000"/>
            </w:tcBorders>
            <w:tcMar>
              <w:top w:w="100" w:type="dxa"/>
              <w:left w:w="100" w:type="dxa"/>
              <w:bottom w:w="100" w:type="dxa"/>
              <w:right w:w="100" w:type="dxa"/>
            </w:tcMar>
          </w:tcPr>
          <w:p w14:paraId="1668031B" w14:textId="77777777" w:rsidR="00FC676D" w:rsidRDefault="00F76A28">
            <w:pPr>
              <w:spacing w:line="240" w:lineRule="auto"/>
              <w:jc w:val="center"/>
              <w:rPr>
                <w:sz w:val="18"/>
                <w:szCs w:val="18"/>
              </w:rPr>
            </w:pPr>
            <w:r>
              <w:rPr>
                <w:sz w:val="18"/>
                <w:szCs w:val="18"/>
              </w:rPr>
              <w:t>conv_2d_14 (Conv_2D)</w:t>
            </w:r>
          </w:p>
        </w:tc>
        <w:tc>
          <w:tcPr>
            <w:tcW w:w="1815" w:type="dxa"/>
            <w:tcBorders>
              <w:top w:val="single" w:sz="12" w:space="0" w:color="000000"/>
            </w:tcBorders>
            <w:tcMar>
              <w:top w:w="100" w:type="dxa"/>
              <w:left w:w="100" w:type="dxa"/>
              <w:bottom w:w="100" w:type="dxa"/>
              <w:right w:w="100" w:type="dxa"/>
            </w:tcMar>
          </w:tcPr>
          <w:p w14:paraId="2F4BF070" w14:textId="77777777" w:rsidR="00FC676D" w:rsidRDefault="00F76A28">
            <w:pPr>
              <w:spacing w:line="240" w:lineRule="auto"/>
              <w:jc w:val="center"/>
              <w:rPr>
                <w:sz w:val="18"/>
                <w:szCs w:val="18"/>
              </w:rPr>
            </w:pPr>
            <w:r>
              <w:rPr>
                <w:sz w:val="18"/>
                <w:szCs w:val="18"/>
              </w:rPr>
              <w:t>(None, 75, 75, 96)</w:t>
            </w:r>
          </w:p>
        </w:tc>
        <w:tc>
          <w:tcPr>
            <w:tcW w:w="1200" w:type="dxa"/>
            <w:tcBorders>
              <w:top w:val="single" w:sz="12" w:space="0" w:color="000000"/>
            </w:tcBorders>
            <w:tcMar>
              <w:top w:w="100" w:type="dxa"/>
              <w:left w:w="100" w:type="dxa"/>
              <w:bottom w:w="100" w:type="dxa"/>
              <w:right w:w="100" w:type="dxa"/>
            </w:tcMar>
          </w:tcPr>
          <w:p w14:paraId="0F53B30F" w14:textId="77777777" w:rsidR="00FC676D" w:rsidRDefault="00F76A28">
            <w:pPr>
              <w:spacing w:line="240" w:lineRule="auto"/>
              <w:jc w:val="center"/>
              <w:rPr>
                <w:sz w:val="18"/>
                <w:szCs w:val="18"/>
              </w:rPr>
            </w:pPr>
            <w:r>
              <w:rPr>
                <w:sz w:val="18"/>
                <w:szCs w:val="18"/>
              </w:rPr>
              <w:t>144480</w:t>
            </w:r>
          </w:p>
        </w:tc>
      </w:tr>
      <w:tr w:rsidR="00FC676D" w14:paraId="5CEA103D" w14:textId="77777777">
        <w:trPr>
          <w:trHeight w:val="144"/>
        </w:trPr>
        <w:tc>
          <w:tcPr>
            <w:tcW w:w="1680" w:type="dxa"/>
            <w:tcMar>
              <w:top w:w="100" w:type="dxa"/>
              <w:left w:w="100" w:type="dxa"/>
              <w:bottom w:w="100" w:type="dxa"/>
              <w:right w:w="100" w:type="dxa"/>
            </w:tcMar>
          </w:tcPr>
          <w:p w14:paraId="0B45C9CC" w14:textId="77777777" w:rsidR="00FC676D" w:rsidRDefault="00F76A28">
            <w:pPr>
              <w:spacing w:line="240" w:lineRule="auto"/>
              <w:jc w:val="center"/>
              <w:rPr>
                <w:sz w:val="18"/>
                <w:szCs w:val="18"/>
              </w:rPr>
            </w:pPr>
            <w:r>
              <w:rPr>
                <w:sz w:val="18"/>
                <w:szCs w:val="18"/>
              </w:rPr>
              <w:t>conv_2d_1 (Conv_2D)</w:t>
            </w:r>
          </w:p>
        </w:tc>
        <w:tc>
          <w:tcPr>
            <w:tcW w:w="1965" w:type="dxa"/>
            <w:tcMar>
              <w:top w:w="100" w:type="dxa"/>
              <w:left w:w="100" w:type="dxa"/>
              <w:bottom w:w="100" w:type="dxa"/>
              <w:right w:w="100" w:type="dxa"/>
            </w:tcMar>
          </w:tcPr>
          <w:p w14:paraId="0F5B3B14" w14:textId="77777777" w:rsidR="00FC676D" w:rsidRDefault="00F76A28">
            <w:pPr>
              <w:spacing w:line="240" w:lineRule="auto"/>
              <w:jc w:val="center"/>
              <w:rPr>
                <w:sz w:val="18"/>
                <w:szCs w:val="18"/>
              </w:rPr>
            </w:pPr>
            <w:r>
              <w:rPr>
                <w:sz w:val="18"/>
                <w:szCs w:val="18"/>
              </w:rPr>
              <w:t>(None, 150, 150, 64)</w:t>
            </w:r>
          </w:p>
        </w:tc>
        <w:tc>
          <w:tcPr>
            <w:tcW w:w="1110" w:type="dxa"/>
            <w:tcBorders>
              <w:right w:val="single" w:sz="12" w:space="0" w:color="000000"/>
            </w:tcBorders>
            <w:tcMar>
              <w:top w:w="100" w:type="dxa"/>
              <w:left w:w="100" w:type="dxa"/>
              <w:bottom w:w="100" w:type="dxa"/>
              <w:right w:w="100" w:type="dxa"/>
            </w:tcMar>
          </w:tcPr>
          <w:p w14:paraId="39F628EF" w14:textId="77777777" w:rsidR="00FC676D" w:rsidRDefault="00F76A28">
            <w:pPr>
              <w:spacing w:line="240" w:lineRule="auto"/>
              <w:jc w:val="center"/>
              <w:rPr>
                <w:sz w:val="18"/>
                <w:szCs w:val="18"/>
              </w:rPr>
            </w:pPr>
            <w:r>
              <w:rPr>
                <w:sz w:val="18"/>
                <w:szCs w:val="18"/>
              </w:rPr>
              <w:t>18496</w:t>
            </w:r>
          </w:p>
        </w:tc>
        <w:tc>
          <w:tcPr>
            <w:tcW w:w="1680" w:type="dxa"/>
            <w:tcBorders>
              <w:left w:val="single" w:sz="12" w:space="0" w:color="000000"/>
            </w:tcBorders>
            <w:tcMar>
              <w:top w:w="100" w:type="dxa"/>
              <w:left w:w="100" w:type="dxa"/>
              <w:bottom w:w="100" w:type="dxa"/>
              <w:right w:w="100" w:type="dxa"/>
            </w:tcMar>
          </w:tcPr>
          <w:p w14:paraId="338D3B48" w14:textId="77777777" w:rsidR="00FC676D" w:rsidRDefault="00F76A28">
            <w:pPr>
              <w:spacing w:line="240" w:lineRule="auto"/>
              <w:jc w:val="center"/>
              <w:rPr>
                <w:sz w:val="18"/>
                <w:szCs w:val="18"/>
              </w:rPr>
            </w:pPr>
            <w:r>
              <w:rPr>
                <w:sz w:val="18"/>
                <w:szCs w:val="18"/>
              </w:rPr>
              <w:t>conv_2d_15 (Conv_2D)</w:t>
            </w:r>
          </w:p>
        </w:tc>
        <w:tc>
          <w:tcPr>
            <w:tcW w:w="1815" w:type="dxa"/>
            <w:tcMar>
              <w:top w:w="100" w:type="dxa"/>
              <w:left w:w="100" w:type="dxa"/>
              <w:bottom w:w="100" w:type="dxa"/>
              <w:right w:w="100" w:type="dxa"/>
            </w:tcMar>
          </w:tcPr>
          <w:p w14:paraId="4C28068F" w14:textId="77777777" w:rsidR="00FC676D" w:rsidRDefault="00F76A28">
            <w:pPr>
              <w:spacing w:line="240" w:lineRule="auto"/>
              <w:jc w:val="center"/>
              <w:rPr>
                <w:sz w:val="18"/>
                <w:szCs w:val="18"/>
              </w:rPr>
            </w:pPr>
            <w:r>
              <w:rPr>
                <w:sz w:val="18"/>
                <w:szCs w:val="18"/>
              </w:rPr>
              <w:t>(None, 75, 75, 98)</w:t>
            </w:r>
          </w:p>
        </w:tc>
        <w:tc>
          <w:tcPr>
            <w:tcW w:w="1200" w:type="dxa"/>
            <w:tcMar>
              <w:top w:w="100" w:type="dxa"/>
              <w:left w:w="100" w:type="dxa"/>
              <w:bottom w:w="100" w:type="dxa"/>
              <w:right w:w="100" w:type="dxa"/>
            </w:tcMar>
          </w:tcPr>
          <w:p w14:paraId="369067C7" w14:textId="77777777" w:rsidR="00FC676D" w:rsidRDefault="00F76A28">
            <w:pPr>
              <w:spacing w:line="240" w:lineRule="auto"/>
              <w:jc w:val="center"/>
              <w:rPr>
                <w:sz w:val="18"/>
                <w:szCs w:val="18"/>
              </w:rPr>
            </w:pPr>
            <w:r>
              <w:rPr>
                <w:sz w:val="18"/>
                <w:szCs w:val="18"/>
              </w:rPr>
              <w:t>150626</w:t>
            </w:r>
          </w:p>
        </w:tc>
      </w:tr>
      <w:tr w:rsidR="00FC676D" w14:paraId="431AC470" w14:textId="77777777">
        <w:trPr>
          <w:trHeight w:val="144"/>
        </w:trPr>
        <w:tc>
          <w:tcPr>
            <w:tcW w:w="1680" w:type="dxa"/>
            <w:tcMar>
              <w:top w:w="100" w:type="dxa"/>
              <w:left w:w="100" w:type="dxa"/>
              <w:bottom w:w="100" w:type="dxa"/>
              <w:right w:w="100" w:type="dxa"/>
            </w:tcMar>
          </w:tcPr>
          <w:p w14:paraId="1A7DD0ED" w14:textId="77777777" w:rsidR="00FC676D" w:rsidRDefault="00F76A28">
            <w:pPr>
              <w:spacing w:line="240" w:lineRule="auto"/>
              <w:jc w:val="center"/>
              <w:rPr>
                <w:sz w:val="18"/>
                <w:szCs w:val="18"/>
              </w:rPr>
            </w:pPr>
            <w:r>
              <w:rPr>
                <w:sz w:val="18"/>
                <w:szCs w:val="18"/>
              </w:rPr>
              <w:t xml:space="preserve">Conv_2d_2 </w:t>
            </w:r>
            <w:r>
              <w:rPr>
                <w:sz w:val="18"/>
                <w:szCs w:val="18"/>
              </w:rPr>
              <w:lastRenderedPageBreak/>
              <w:t>(Conv_2D)</w:t>
            </w:r>
          </w:p>
        </w:tc>
        <w:tc>
          <w:tcPr>
            <w:tcW w:w="1965" w:type="dxa"/>
            <w:tcMar>
              <w:top w:w="100" w:type="dxa"/>
              <w:left w:w="100" w:type="dxa"/>
              <w:bottom w:w="100" w:type="dxa"/>
              <w:right w:w="100" w:type="dxa"/>
            </w:tcMar>
          </w:tcPr>
          <w:p w14:paraId="67C4C2A0" w14:textId="77777777" w:rsidR="00FC676D" w:rsidRDefault="00F76A28">
            <w:pPr>
              <w:spacing w:line="240" w:lineRule="auto"/>
              <w:jc w:val="center"/>
              <w:rPr>
                <w:sz w:val="18"/>
                <w:szCs w:val="18"/>
              </w:rPr>
            </w:pPr>
            <w:r>
              <w:rPr>
                <w:sz w:val="18"/>
                <w:szCs w:val="18"/>
              </w:rPr>
              <w:lastRenderedPageBreak/>
              <w:t>(None, 150, 150, 66)</w:t>
            </w:r>
          </w:p>
        </w:tc>
        <w:tc>
          <w:tcPr>
            <w:tcW w:w="1110" w:type="dxa"/>
            <w:tcBorders>
              <w:right w:val="single" w:sz="12" w:space="0" w:color="000000"/>
            </w:tcBorders>
            <w:tcMar>
              <w:top w:w="100" w:type="dxa"/>
              <w:left w:w="100" w:type="dxa"/>
              <w:bottom w:w="100" w:type="dxa"/>
              <w:right w:w="100" w:type="dxa"/>
            </w:tcMar>
          </w:tcPr>
          <w:p w14:paraId="026B6C9D" w14:textId="77777777" w:rsidR="00FC676D" w:rsidRDefault="00F76A28">
            <w:pPr>
              <w:spacing w:line="240" w:lineRule="auto"/>
              <w:jc w:val="center"/>
              <w:rPr>
                <w:sz w:val="18"/>
                <w:szCs w:val="18"/>
              </w:rPr>
            </w:pPr>
            <w:r>
              <w:rPr>
                <w:sz w:val="18"/>
                <w:szCs w:val="18"/>
              </w:rPr>
              <w:t>38082</w:t>
            </w:r>
          </w:p>
        </w:tc>
        <w:tc>
          <w:tcPr>
            <w:tcW w:w="1680" w:type="dxa"/>
            <w:tcBorders>
              <w:left w:val="single" w:sz="12" w:space="0" w:color="000000"/>
            </w:tcBorders>
            <w:tcMar>
              <w:top w:w="100" w:type="dxa"/>
              <w:left w:w="100" w:type="dxa"/>
              <w:bottom w:w="100" w:type="dxa"/>
              <w:right w:w="100" w:type="dxa"/>
            </w:tcMar>
          </w:tcPr>
          <w:p w14:paraId="6E327981" w14:textId="77777777" w:rsidR="00FC676D" w:rsidRDefault="00F76A28">
            <w:pPr>
              <w:spacing w:line="240" w:lineRule="auto"/>
              <w:jc w:val="center"/>
              <w:rPr>
                <w:sz w:val="18"/>
                <w:szCs w:val="18"/>
              </w:rPr>
            </w:pPr>
            <w:r>
              <w:rPr>
                <w:sz w:val="18"/>
                <w:szCs w:val="18"/>
              </w:rPr>
              <w:t xml:space="preserve">conv_2d_16 </w:t>
            </w:r>
            <w:r>
              <w:rPr>
                <w:sz w:val="18"/>
                <w:szCs w:val="18"/>
              </w:rPr>
              <w:lastRenderedPageBreak/>
              <w:t>(Conv_2D)</w:t>
            </w:r>
          </w:p>
        </w:tc>
        <w:tc>
          <w:tcPr>
            <w:tcW w:w="1815" w:type="dxa"/>
            <w:tcMar>
              <w:top w:w="100" w:type="dxa"/>
              <w:left w:w="100" w:type="dxa"/>
              <w:bottom w:w="100" w:type="dxa"/>
              <w:right w:w="100" w:type="dxa"/>
            </w:tcMar>
          </w:tcPr>
          <w:p w14:paraId="216C4C18" w14:textId="77777777" w:rsidR="00FC676D" w:rsidRDefault="00F76A28">
            <w:pPr>
              <w:spacing w:line="240" w:lineRule="auto"/>
              <w:jc w:val="center"/>
              <w:rPr>
                <w:sz w:val="18"/>
                <w:szCs w:val="18"/>
              </w:rPr>
            </w:pPr>
            <w:r>
              <w:rPr>
                <w:sz w:val="18"/>
                <w:szCs w:val="18"/>
              </w:rPr>
              <w:lastRenderedPageBreak/>
              <w:t>(None, 75, 75, 100)</w:t>
            </w:r>
          </w:p>
        </w:tc>
        <w:tc>
          <w:tcPr>
            <w:tcW w:w="1200" w:type="dxa"/>
            <w:tcMar>
              <w:top w:w="100" w:type="dxa"/>
              <w:left w:w="100" w:type="dxa"/>
              <w:bottom w:w="100" w:type="dxa"/>
              <w:right w:w="100" w:type="dxa"/>
            </w:tcMar>
          </w:tcPr>
          <w:p w14:paraId="52AFF36F" w14:textId="77777777" w:rsidR="00FC676D" w:rsidRDefault="00F76A28">
            <w:pPr>
              <w:spacing w:line="240" w:lineRule="auto"/>
              <w:jc w:val="center"/>
              <w:rPr>
                <w:sz w:val="18"/>
                <w:szCs w:val="18"/>
              </w:rPr>
            </w:pPr>
            <w:r>
              <w:rPr>
                <w:sz w:val="18"/>
                <w:szCs w:val="18"/>
              </w:rPr>
              <w:t>156900</w:t>
            </w:r>
          </w:p>
        </w:tc>
      </w:tr>
      <w:tr w:rsidR="00FC676D" w14:paraId="75A85047" w14:textId="77777777">
        <w:trPr>
          <w:trHeight w:val="144"/>
        </w:trPr>
        <w:tc>
          <w:tcPr>
            <w:tcW w:w="1680" w:type="dxa"/>
            <w:tcMar>
              <w:top w:w="100" w:type="dxa"/>
              <w:left w:w="100" w:type="dxa"/>
              <w:bottom w:w="100" w:type="dxa"/>
              <w:right w:w="100" w:type="dxa"/>
            </w:tcMar>
          </w:tcPr>
          <w:p w14:paraId="74EED1BA" w14:textId="77777777" w:rsidR="00FC676D" w:rsidRDefault="00F76A28">
            <w:pPr>
              <w:spacing w:line="240" w:lineRule="auto"/>
              <w:jc w:val="center"/>
              <w:rPr>
                <w:sz w:val="18"/>
                <w:szCs w:val="18"/>
              </w:rPr>
            </w:pPr>
            <w:r>
              <w:rPr>
                <w:sz w:val="18"/>
                <w:szCs w:val="18"/>
              </w:rPr>
              <w:t>conv_2d_3 (Conv_2D)</w:t>
            </w:r>
          </w:p>
        </w:tc>
        <w:tc>
          <w:tcPr>
            <w:tcW w:w="1965" w:type="dxa"/>
            <w:tcMar>
              <w:top w:w="100" w:type="dxa"/>
              <w:left w:w="100" w:type="dxa"/>
              <w:bottom w:w="100" w:type="dxa"/>
              <w:right w:w="100" w:type="dxa"/>
            </w:tcMar>
          </w:tcPr>
          <w:p w14:paraId="08F0D2FF" w14:textId="77777777" w:rsidR="00FC676D" w:rsidRDefault="00F76A28">
            <w:pPr>
              <w:spacing w:line="240" w:lineRule="auto"/>
              <w:jc w:val="center"/>
              <w:rPr>
                <w:sz w:val="18"/>
                <w:szCs w:val="18"/>
              </w:rPr>
            </w:pPr>
            <w:r>
              <w:rPr>
                <w:sz w:val="18"/>
                <w:szCs w:val="18"/>
              </w:rPr>
              <w:t>(None, 150, 150, 68)</w:t>
            </w:r>
          </w:p>
        </w:tc>
        <w:tc>
          <w:tcPr>
            <w:tcW w:w="1110" w:type="dxa"/>
            <w:tcBorders>
              <w:right w:val="single" w:sz="12" w:space="0" w:color="000000"/>
            </w:tcBorders>
            <w:tcMar>
              <w:top w:w="100" w:type="dxa"/>
              <w:left w:w="100" w:type="dxa"/>
              <w:bottom w:w="100" w:type="dxa"/>
              <w:right w:w="100" w:type="dxa"/>
            </w:tcMar>
          </w:tcPr>
          <w:p w14:paraId="19DB2F05" w14:textId="77777777" w:rsidR="00FC676D" w:rsidRDefault="00F76A28">
            <w:pPr>
              <w:spacing w:line="240" w:lineRule="auto"/>
              <w:jc w:val="center"/>
              <w:rPr>
                <w:sz w:val="18"/>
                <w:szCs w:val="18"/>
              </w:rPr>
            </w:pPr>
            <w:r>
              <w:rPr>
                <w:sz w:val="18"/>
                <w:szCs w:val="18"/>
              </w:rPr>
              <w:t>40460</w:t>
            </w:r>
          </w:p>
        </w:tc>
        <w:tc>
          <w:tcPr>
            <w:tcW w:w="1680" w:type="dxa"/>
            <w:tcBorders>
              <w:left w:val="single" w:sz="12" w:space="0" w:color="000000"/>
            </w:tcBorders>
            <w:tcMar>
              <w:top w:w="100" w:type="dxa"/>
              <w:left w:w="100" w:type="dxa"/>
              <w:bottom w:w="100" w:type="dxa"/>
              <w:right w:w="100" w:type="dxa"/>
            </w:tcMar>
          </w:tcPr>
          <w:p w14:paraId="08A79701" w14:textId="77777777" w:rsidR="00FC676D" w:rsidRDefault="00F76A28">
            <w:pPr>
              <w:spacing w:line="240" w:lineRule="auto"/>
              <w:jc w:val="center"/>
              <w:rPr>
                <w:sz w:val="18"/>
                <w:szCs w:val="18"/>
              </w:rPr>
            </w:pPr>
            <w:r>
              <w:rPr>
                <w:sz w:val="18"/>
                <w:szCs w:val="18"/>
              </w:rPr>
              <w:t>max_pooling_2d_1 (Max_Pooling_2D)</w:t>
            </w:r>
          </w:p>
        </w:tc>
        <w:tc>
          <w:tcPr>
            <w:tcW w:w="1815" w:type="dxa"/>
            <w:tcMar>
              <w:top w:w="100" w:type="dxa"/>
              <w:left w:w="100" w:type="dxa"/>
              <w:bottom w:w="100" w:type="dxa"/>
              <w:right w:w="100" w:type="dxa"/>
            </w:tcMar>
          </w:tcPr>
          <w:p w14:paraId="2058C015" w14:textId="77777777" w:rsidR="00FC676D" w:rsidRDefault="00F76A28">
            <w:pPr>
              <w:spacing w:line="240" w:lineRule="auto"/>
              <w:jc w:val="center"/>
              <w:rPr>
                <w:sz w:val="18"/>
                <w:szCs w:val="18"/>
              </w:rPr>
            </w:pPr>
            <w:r>
              <w:rPr>
                <w:sz w:val="18"/>
                <w:szCs w:val="18"/>
              </w:rPr>
              <w:t>(None, 37, 37, 100)</w:t>
            </w:r>
          </w:p>
        </w:tc>
        <w:tc>
          <w:tcPr>
            <w:tcW w:w="1200" w:type="dxa"/>
            <w:tcMar>
              <w:top w:w="100" w:type="dxa"/>
              <w:left w:w="100" w:type="dxa"/>
              <w:bottom w:w="100" w:type="dxa"/>
              <w:right w:w="100" w:type="dxa"/>
            </w:tcMar>
          </w:tcPr>
          <w:p w14:paraId="07CD9A62" w14:textId="77777777" w:rsidR="00FC676D" w:rsidRDefault="00F76A28">
            <w:pPr>
              <w:spacing w:line="240" w:lineRule="auto"/>
              <w:jc w:val="center"/>
              <w:rPr>
                <w:sz w:val="18"/>
                <w:szCs w:val="18"/>
              </w:rPr>
            </w:pPr>
            <w:r>
              <w:rPr>
                <w:sz w:val="18"/>
                <w:szCs w:val="18"/>
              </w:rPr>
              <w:t>0</w:t>
            </w:r>
          </w:p>
        </w:tc>
      </w:tr>
      <w:tr w:rsidR="00FC676D" w14:paraId="7DE19EC7" w14:textId="77777777">
        <w:trPr>
          <w:trHeight w:val="144"/>
        </w:trPr>
        <w:tc>
          <w:tcPr>
            <w:tcW w:w="1680" w:type="dxa"/>
            <w:tcMar>
              <w:top w:w="100" w:type="dxa"/>
              <w:left w:w="100" w:type="dxa"/>
              <w:bottom w:w="100" w:type="dxa"/>
              <w:right w:w="100" w:type="dxa"/>
            </w:tcMar>
          </w:tcPr>
          <w:p w14:paraId="551CBA37" w14:textId="77777777" w:rsidR="00FC676D" w:rsidRDefault="00F76A28">
            <w:pPr>
              <w:spacing w:line="240" w:lineRule="auto"/>
              <w:jc w:val="center"/>
              <w:rPr>
                <w:sz w:val="18"/>
                <w:szCs w:val="18"/>
              </w:rPr>
            </w:pPr>
            <w:r>
              <w:rPr>
                <w:sz w:val="18"/>
                <w:szCs w:val="18"/>
              </w:rPr>
              <w:t>conv_2d_4 (Conv_2D)</w:t>
            </w:r>
          </w:p>
        </w:tc>
        <w:tc>
          <w:tcPr>
            <w:tcW w:w="1965" w:type="dxa"/>
            <w:tcMar>
              <w:top w:w="100" w:type="dxa"/>
              <w:left w:w="100" w:type="dxa"/>
              <w:bottom w:w="100" w:type="dxa"/>
              <w:right w:w="100" w:type="dxa"/>
            </w:tcMar>
          </w:tcPr>
          <w:p w14:paraId="4A20A4B9" w14:textId="77777777" w:rsidR="00FC676D" w:rsidRDefault="00F76A28">
            <w:pPr>
              <w:spacing w:line="240" w:lineRule="auto"/>
              <w:jc w:val="center"/>
              <w:rPr>
                <w:sz w:val="18"/>
                <w:szCs w:val="18"/>
              </w:rPr>
            </w:pPr>
            <w:r>
              <w:rPr>
                <w:sz w:val="18"/>
                <w:szCs w:val="18"/>
              </w:rPr>
              <w:t>(None, 150, 150, 70)</w:t>
            </w:r>
          </w:p>
        </w:tc>
        <w:tc>
          <w:tcPr>
            <w:tcW w:w="1110" w:type="dxa"/>
            <w:tcBorders>
              <w:right w:val="single" w:sz="12" w:space="0" w:color="000000"/>
            </w:tcBorders>
            <w:tcMar>
              <w:top w:w="100" w:type="dxa"/>
              <w:left w:w="100" w:type="dxa"/>
              <w:bottom w:w="100" w:type="dxa"/>
              <w:right w:w="100" w:type="dxa"/>
            </w:tcMar>
          </w:tcPr>
          <w:p w14:paraId="615C37C1" w14:textId="77777777" w:rsidR="00FC676D" w:rsidRDefault="00F76A28">
            <w:pPr>
              <w:spacing w:line="240" w:lineRule="auto"/>
              <w:jc w:val="center"/>
              <w:rPr>
                <w:sz w:val="18"/>
                <w:szCs w:val="18"/>
              </w:rPr>
            </w:pPr>
            <w:r>
              <w:rPr>
                <w:sz w:val="18"/>
                <w:szCs w:val="18"/>
              </w:rPr>
              <w:t>42910</w:t>
            </w:r>
          </w:p>
        </w:tc>
        <w:tc>
          <w:tcPr>
            <w:tcW w:w="1680" w:type="dxa"/>
            <w:tcBorders>
              <w:left w:val="single" w:sz="12" w:space="0" w:color="000000"/>
            </w:tcBorders>
            <w:tcMar>
              <w:top w:w="100" w:type="dxa"/>
              <w:left w:w="100" w:type="dxa"/>
              <w:bottom w:w="100" w:type="dxa"/>
              <w:right w:w="100" w:type="dxa"/>
            </w:tcMar>
          </w:tcPr>
          <w:p w14:paraId="29D3CC31" w14:textId="77777777" w:rsidR="00FC676D" w:rsidRDefault="00F76A28">
            <w:pPr>
              <w:spacing w:line="240" w:lineRule="auto"/>
              <w:jc w:val="center"/>
              <w:rPr>
                <w:sz w:val="18"/>
                <w:szCs w:val="18"/>
              </w:rPr>
            </w:pPr>
            <w:r>
              <w:rPr>
                <w:sz w:val="18"/>
                <w:szCs w:val="18"/>
              </w:rPr>
              <w:t>drop_out_1 (Drop_out)</w:t>
            </w:r>
          </w:p>
        </w:tc>
        <w:tc>
          <w:tcPr>
            <w:tcW w:w="1815" w:type="dxa"/>
            <w:tcMar>
              <w:top w:w="100" w:type="dxa"/>
              <w:left w:w="100" w:type="dxa"/>
              <w:bottom w:w="100" w:type="dxa"/>
              <w:right w:w="100" w:type="dxa"/>
            </w:tcMar>
          </w:tcPr>
          <w:p w14:paraId="3D4D4EEA" w14:textId="77777777" w:rsidR="00FC676D" w:rsidRDefault="00F76A28">
            <w:pPr>
              <w:spacing w:line="240" w:lineRule="auto"/>
              <w:jc w:val="center"/>
              <w:rPr>
                <w:sz w:val="18"/>
                <w:szCs w:val="18"/>
              </w:rPr>
            </w:pPr>
            <w:r>
              <w:rPr>
                <w:sz w:val="18"/>
                <w:szCs w:val="18"/>
              </w:rPr>
              <w:t>(None, 37, 37, 100)</w:t>
            </w:r>
          </w:p>
        </w:tc>
        <w:tc>
          <w:tcPr>
            <w:tcW w:w="1200" w:type="dxa"/>
            <w:tcMar>
              <w:top w:w="100" w:type="dxa"/>
              <w:left w:w="100" w:type="dxa"/>
              <w:bottom w:w="100" w:type="dxa"/>
              <w:right w:w="100" w:type="dxa"/>
            </w:tcMar>
          </w:tcPr>
          <w:p w14:paraId="59D93C0D" w14:textId="77777777" w:rsidR="00FC676D" w:rsidRDefault="00F76A28">
            <w:pPr>
              <w:spacing w:line="240" w:lineRule="auto"/>
              <w:jc w:val="center"/>
              <w:rPr>
                <w:sz w:val="18"/>
                <w:szCs w:val="18"/>
              </w:rPr>
            </w:pPr>
            <w:r>
              <w:rPr>
                <w:sz w:val="18"/>
                <w:szCs w:val="18"/>
              </w:rPr>
              <w:t>0</w:t>
            </w:r>
          </w:p>
        </w:tc>
      </w:tr>
      <w:tr w:rsidR="00FC676D" w14:paraId="420174BE" w14:textId="77777777">
        <w:trPr>
          <w:trHeight w:val="144"/>
        </w:trPr>
        <w:tc>
          <w:tcPr>
            <w:tcW w:w="1680" w:type="dxa"/>
            <w:tcMar>
              <w:top w:w="100" w:type="dxa"/>
              <w:left w:w="100" w:type="dxa"/>
              <w:bottom w:w="100" w:type="dxa"/>
              <w:right w:w="100" w:type="dxa"/>
            </w:tcMar>
          </w:tcPr>
          <w:p w14:paraId="53953340" w14:textId="77777777" w:rsidR="00FC676D" w:rsidRDefault="00F76A28">
            <w:pPr>
              <w:spacing w:line="240" w:lineRule="auto"/>
              <w:jc w:val="center"/>
              <w:rPr>
                <w:sz w:val="18"/>
                <w:szCs w:val="18"/>
              </w:rPr>
            </w:pPr>
            <w:r>
              <w:rPr>
                <w:sz w:val="18"/>
                <w:szCs w:val="18"/>
              </w:rPr>
              <w:t>conv_2d_5 (Conv_2D)</w:t>
            </w:r>
          </w:p>
        </w:tc>
        <w:tc>
          <w:tcPr>
            <w:tcW w:w="1965" w:type="dxa"/>
            <w:tcMar>
              <w:top w:w="100" w:type="dxa"/>
              <w:left w:w="100" w:type="dxa"/>
              <w:bottom w:w="100" w:type="dxa"/>
              <w:right w:w="100" w:type="dxa"/>
            </w:tcMar>
          </w:tcPr>
          <w:p w14:paraId="1DDBFAF0" w14:textId="77777777" w:rsidR="00FC676D" w:rsidRDefault="00F76A28">
            <w:pPr>
              <w:spacing w:line="240" w:lineRule="auto"/>
              <w:jc w:val="center"/>
              <w:rPr>
                <w:sz w:val="18"/>
                <w:szCs w:val="18"/>
              </w:rPr>
            </w:pPr>
            <w:r>
              <w:rPr>
                <w:sz w:val="18"/>
                <w:szCs w:val="18"/>
              </w:rPr>
              <w:t>(None, 150, 150, 72)</w:t>
            </w:r>
          </w:p>
        </w:tc>
        <w:tc>
          <w:tcPr>
            <w:tcW w:w="1110" w:type="dxa"/>
            <w:tcBorders>
              <w:right w:val="single" w:sz="12" w:space="0" w:color="000000"/>
            </w:tcBorders>
            <w:tcMar>
              <w:top w:w="100" w:type="dxa"/>
              <w:left w:w="100" w:type="dxa"/>
              <w:bottom w:w="100" w:type="dxa"/>
              <w:right w:w="100" w:type="dxa"/>
            </w:tcMar>
          </w:tcPr>
          <w:p w14:paraId="1B36971E" w14:textId="77777777" w:rsidR="00FC676D" w:rsidRDefault="00F76A28">
            <w:pPr>
              <w:spacing w:line="240" w:lineRule="auto"/>
              <w:jc w:val="center"/>
              <w:rPr>
                <w:sz w:val="18"/>
                <w:szCs w:val="18"/>
              </w:rPr>
            </w:pPr>
            <w:r>
              <w:rPr>
                <w:sz w:val="18"/>
                <w:szCs w:val="18"/>
              </w:rPr>
              <w:t>45432</w:t>
            </w:r>
          </w:p>
        </w:tc>
        <w:tc>
          <w:tcPr>
            <w:tcW w:w="1680" w:type="dxa"/>
            <w:tcBorders>
              <w:left w:val="single" w:sz="12" w:space="0" w:color="000000"/>
            </w:tcBorders>
            <w:tcMar>
              <w:top w:w="100" w:type="dxa"/>
              <w:left w:w="100" w:type="dxa"/>
              <w:bottom w:w="100" w:type="dxa"/>
              <w:right w:w="100" w:type="dxa"/>
            </w:tcMar>
          </w:tcPr>
          <w:p w14:paraId="185009C8" w14:textId="77777777" w:rsidR="00FC676D" w:rsidRDefault="00F76A28">
            <w:pPr>
              <w:spacing w:line="240" w:lineRule="auto"/>
              <w:jc w:val="center"/>
              <w:rPr>
                <w:sz w:val="18"/>
                <w:szCs w:val="18"/>
              </w:rPr>
            </w:pPr>
            <w:r>
              <w:rPr>
                <w:sz w:val="18"/>
                <w:szCs w:val="18"/>
              </w:rPr>
              <w:t>conv_2d_17 (Conv_2D)</w:t>
            </w:r>
          </w:p>
        </w:tc>
        <w:tc>
          <w:tcPr>
            <w:tcW w:w="1815" w:type="dxa"/>
            <w:tcMar>
              <w:top w:w="100" w:type="dxa"/>
              <w:left w:w="100" w:type="dxa"/>
              <w:bottom w:w="100" w:type="dxa"/>
              <w:right w:w="100" w:type="dxa"/>
            </w:tcMar>
          </w:tcPr>
          <w:p w14:paraId="5193F3C1" w14:textId="77777777" w:rsidR="00FC676D" w:rsidRDefault="00F76A28">
            <w:pPr>
              <w:spacing w:line="240" w:lineRule="auto"/>
              <w:jc w:val="center"/>
              <w:rPr>
                <w:sz w:val="18"/>
                <w:szCs w:val="18"/>
              </w:rPr>
            </w:pPr>
            <w:r>
              <w:rPr>
                <w:sz w:val="18"/>
                <w:szCs w:val="18"/>
              </w:rPr>
              <w:t>(None, 37, 37, 120)</w:t>
            </w:r>
          </w:p>
        </w:tc>
        <w:tc>
          <w:tcPr>
            <w:tcW w:w="1200" w:type="dxa"/>
            <w:tcMar>
              <w:top w:w="100" w:type="dxa"/>
              <w:left w:w="100" w:type="dxa"/>
              <w:bottom w:w="100" w:type="dxa"/>
              <w:right w:w="100" w:type="dxa"/>
            </w:tcMar>
          </w:tcPr>
          <w:p w14:paraId="33FB1280" w14:textId="77777777" w:rsidR="00FC676D" w:rsidRDefault="00F76A28">
            <w:pPr>
              <w:spacing w:line="240" w:lineRule="auto"/>
              <w:jc w:val="center"/>
              <w:rPr>
                <w:sz w:val="18"/>
                <w:szCs w:val="18"/>
              </w:rPr>
            </w:pPr>
            <w:r>
              <w:rPr>
                <w:sz w:val="18"/>
                <w:szCs w:val="18"/>
              </w:rPr>
              <w:t>192120</w:t>
            </w:r>
          </w:p>
        </w:tc>
      </w:tr>
      <w:tr w:rsidR="00FC676D" w14:paraId="098A3712" w14:textId="77777777">
        <w:trPr>
          <w:trHeight w:val="144"/>
        </w:trPr>
        <w:tc>
          <w:tcPr>
            <w:tcW w:w="1680" w:type="dxa"/>
            <w:tcMar>
              <w:top w:w="100" w:type="dxa"/>
              <w:left w:w="100" w:type="dxa"/>
              <w:bottom w:w="100" w:type="dxa"/>
              <w:right w:w="100" w:type="dxa"/>
            </w:tcMar>
          </w:tcPr>
          <w:p w14:paraId="4CE8785C" w14:textId="77777777" w:rsidR="00FC676D" w:rsidRDefault="00F76A28">
            <w:pPr>
              <w:spacing w:line="240" w:lineRule="auto"/>
              <w:jc w:val="center"/>
              <w:rPr>
                <w:sz w:val="18"/>
                <w:szCs w:val="18"/>
              </w:rPr>
            </w:pPr>
            <w:r>
              <w:rPr>
                <w:sz w:val="18"/>
                <w:szCs w:val="18"/>
              </w:rPr>
              <w:t xml:space="preserve">conv_2d_6 (Conv_2D) </w:t>
            </w:r>
          </w:p>
        </w:tc>
        <w:tc>
          <w:tcPr>
            <w:tcW w:w="1965" w:type="dxa"/>
            <w:tcMar>
              <w:top w:w="100" w:type="dxa"/>
              <w:left w:w="100" w:type="dxa"/>
              <w:bottom w:w="100" w:type="dxa"/>
              <w:right w:w="100" w:type="dxa"/>
            </w:tcMar>
          </w:tcPr>
          <w:p w14:paraId="0D5E4B60" w14:textId="77777777" w:rsidR="00FC676D" w:rsidRDefault="00F76A28">
            <w:pPr>
              <w:spacing w:line="240" w:lineRule="auto"/>
              <w:jc w:val="center"/>
              <w:rPr>
                <w:sz w:val="18"/>
                <w:szCs w:val="18"/>
              </w:rPr>
            </w:pPr>
            <w:r>
              <w:rPr>
                <w:sz w:val="18"/>
                <w:szCs w:val="18"/>
              </w:rPr>
              <w:t>(None, 150, 150, 74)</w:t>
            </w:r>
          </w:p>
        </w:tc>
        <w:tc>
          <w:tcPr>
            <w:tcW w:w="1110" w:type="dxa"/>
            <w:tcBorders>
              <w:right w:val="single" w:sz="12" w:space="0" w:color="000000"/>
            </w:tcBorders>
            <w:tcMar>
              <w:top w:w="100" w:type="dxa"/>
              <w:left w:w="100" w:type="dxa"/>
              <w:bottom w:w="100" w:type="dxa"/>
              <w:right w:w="100" w:type="dxa"/>
            </w:tcMar>
          </w:tcPr>
          <w:p w14:paraId="757E4F34" w14:textId="77777777" w:rsidR="00FC676D" w:rsidRDefault="00F76A28">
            <w:pPr>
              <w:spacing w:line="240" w:lineRule="auto"/>
              <w:jc w:val="center"/>
              <w:rPr>
                <w:sz w:val="18"/>
                <w:szCs w:val="18"/>
              </w:rPr>
            </w:pPr>
            <w:r>
              <w:rPr>
                <w:sz w:val="18"/>
                <w:szCs w:val="18"/>
              </w:rPr>
              <w:t>48026</w:t>
            </w:r>
          </w:p>
        </w:tc>
        <w:tc>
          <w:tcPr>
            <w:tcW w:w="1680" w:type="dxa"/>
            <w:tcBorders>
              <w:left w:val="single" w:sz="12" w:space="0" w:color="000000"/>
            </w:tcBorders>
            <w:tcMar>
              <w:top w:w="100" w:type="dxa"/>
              <w:left w:w="100" w:type="dxa"/>
              <w:bottom w:w="100" w:type="dxa"/>
              <w:right w:w="100" w:type="dxa"/>
            </w:tcMar>
          </w:tcPr>
          <w:p w14:paraId="09B179FA" w14:textId="77777777" w:rsidR="00FC676D" w:rsidRDefault="00F76A28">
            <w:pPr>
              <w:spacing w:line="240" w:lineRule="auto"/>
              <w:jc w:val="center"/>
              <w:rPr>
                <w:sz w:val="18"/>
                <w:szCs w:val="18"/>
              </w:rPr>
            </w:pPr>
            <w:r>
              <w:rPr>
                <w:sz w:val="18"/>
                <w:szCs w:val="18"/>
              </w:rPr>
              <w:t>conv_2d_18 (Conv_2D)</w:t>
            </w:r>
          </w:p>
        </w:tc>
        <w:tc>
          <w:tcPr>
            <w:tcW w:w="1815" w:type="dxa"/>
            <w:tcMar>
              <w:top w:w="100" w:type="dxa"/>
              <w:left w:w="100" w:type="dxa"/>
              <w:bottom w:w="100" w:type="dxa"/>
              <w:right w:w="100" w:type="dxa"/>
            </w:tcMar>
          </w:tcPr>
          <w:p w14:paraId="78A11780" w14:textId="77777777" w:rsidR="00FC676D" w:rsidRDefault="00F76A28">
            <w:pPr>
              <w:spacing w:line="240" w:lineRule="auto"/>
              <w:jc w:val="center"/>
              <w:rPr>
                <w:sz w:val="18"/>
                <w:szCs w:val="18"/>
              </w:rPr>
            </w:pPr>
            <w:r>
              <w:rPr>
                <w:sz w:val="18"/>
                <w:szCs w:val="18"/>
              </w:rPr>
              <w:t>(None, 37, 37, 122)</w:t>
            </w:r>
          </w:p>
        </w:tc>
        <w:tc>
          <w:tcPr>
            <w:tcW w:w="1200" w:type="dxa"/>
            <w:tcMar>
              <w:top w:w="100" w:type="dxa"/>
              <w:left w:w="100" w:type="dxa"/>
              <w:bottom w:w="100" w:type="dxa"/>
              <w:right w:w="100" w:type="dxa"/>
            </w:tcMar>
          </w:tcPr>
          <w:p w14:paraId="570F85BB" w14:textId="77777777" w:rsidR="00FC676D" w:rsidRDefault="00F76A28">
            <w:pPr>
              <w:spacing w:line="240" w:lineRule="auto"/>
              <w:jc w:val="center"/>
              <w:rPr>
                <w:sz w:val="18"/>
                <w:szCs w:val="18"/>
              </w:rPr>
            </w:pPr>
            <w:r>
              <w:rPr>
                <w:sz w:val="18"/>
                <w:szCs w:val="18"/>
              </w:rPr>
              <w:t>234362</w:t>
            </w:r>
          </w:p>
        </w:tc>
      </w:tr>
      <w:tr w:rsidR="00FC676D" w14:paraId="01780531" w14:textId="77777777">
        <w:trPr>
          <w:trHeight w:val="144"/>
        </w:trPr>
        <w:tc>
          <w:tcPr>
            <w:tcW w:w="1680" w:type="dxa"/>
            <w:tcMar>
              <w:top w:w="100" w:type="dxa"/>
              <w:left w:w="100" w:type="dxa"/>
              <w:bottom w:w="100" w:type="dxa"/>
              <w:right w:w="100" w:type="dxa"/>
            </w:tcMar>
          </w:tcPr>
          <w:p w14:paraId="166F62BE" w14:textId="77777777" w:rsidR="00FC676D" w:rsidRDefault="00F76A28">
            <w:pPr>
              <w:spacing w:line="240" w:lineRule="auto"/>
              <w:jc w:val="center"/>
              <w:rPr>
                <w:sz w:val="18"/>
                <w:szCs w:val="18"/>
              </w:rPr>
            </w:pPr>
            <w:r>
              <w:rPr>
                <w:sz w:val="18"/>
                <w:szCs w:val="18"/>
              </w:rPr>
              <w:t>max_pooling_2d (Max_Pooling_2D)</w:t>
            </w:r>
          </w:p>
        </w:tc>
        <w:tc>
          <w:tcPr>
            <w:tcW w:w="1965" w:type="dxa"/>
            <w:tcMar>
              <w:top w:w="100" w:type="dxa"/>
              <w:left w:w="100" w:type="dxa"/>
              <w:bottom w:w="100" w:type="dxa"/>
              <w:right w:w="100" w:type="dxa"/>
            </w:tcMar>
          </w:tcPr>
          <w:p w14:paraId="4A2BC526" w14:textId="77777777" w:rsidR="00FC676D" w:rsidRDefault="00F76A28">
            <w:pPr>
              <w:spacing w:line="240" w:lineRule="auto"/>
              <w:jc w:val="center"/>
              <w:rPr>
                <w:sz w:val="18"/>
                <w:szCs w:val="18"/>
              </w:rPr>
            </w:pPr>
            <w:r>
              <w:rPr>
                <w:sz w:val="18"/>
                <w:szCs w:val="18"/>
              </w:rPr>
              <w:t>(None, 75, 75, 74)</w:t>
            </w:r>
          </w:p>
        </w:tc>
        <w:tc>
          <w:tcPr>
            <w:tcW w:w="1110" w:type="dxa"/>
            <w:tcBorders>
              <w:right w:val="single" w:sz="12" w:space="0" w:color="000000"/>
            </w:tcBorders>
            <w:tcMar>
              <w:top w:w="100" w:type="dxa"/>
              <w:left w:w="100" w:type="dxa"/>
              <w:bottom w:w="100" w:type="dxa"/>
              <w:right w:w="100" w:type="dxa"/>
            </w:tcMar>
          </w:tcPr>
          <w:p w14:paraId="0C373081" w14:textId="77777777" w:rsidR="00FC676D" w:rsidRDefault="00F76A28">
            <w:pPr>
              <w:spacing w:line="240" w:lineRule="auto"/>
              <w:jc w:val="center"/>
              <w:rPr>
                <w:sz w:val="18"/>
                <w:szCs w:val="18"/>
              </w:rPr>
            </w:pPr>
            <w:r>
              <w:rPr>
                <w:sz w:val="18"/>
                <w:szCs w:val="18"/>
              </w:rPr>
              <w:t>0</w:t>
            </w:r>
          </w:p>
        </w:tc>
        <w:tc>
          <w:tcPr>
            <w:tcW w:w="1680" w:type="dxa"/>
            <w:tcBorders>
              <w:left w:val="single" w:sz="12" w:space="0" w:color="000000"/>
            </w:tcBorders>
            <w:tcMar>
              <w:top w:w="100" w:type="dxa"/>
              <w:left w:w="100" w:type="dxa"/>
              <w:bottom w:w="100" w:type="dxa"/>
              <w:right w:w="100" w:type="dxa"/>
            </w:tcMar>
          </w:tcPr>
          <w:p w14:paraId="3C4C7558" w14:textId="77777777" w:rsidR="00FC676D" w:rsidRDefault="00F76A28">
            <w:pPr>
              <w:spacing w:line="240" w:lineRule="auto"/>
              <w:jc w:val="center"/>
              <w:rPr>
                <w:sz w:val="18"/>
                <w:szCs w:val="18"/>
              </w:rPr>
            </w:pPr>
            <w:r>
              <w:rPr>
                <w:sz w:val="18"/>
                <w:szCs w:val="18"/>
              </w:rPr>
              <w:t>conv_2d_19 (Conv_2D)</w:t>
            </w:r>
          </w:p>
        </w:tc>
        <w:tc>
          <w:tcPr>
            <w:tcW w:w="1815" w:type="dxa"/>
            <w:tcMar>
              <w:top w:w="100" w:type="dxa"/>
              <w:left w:w="100" w:type="dxa"/>
              <w:bottom w:w="100" w:type="dxa"/>
              <w:right w:w="100" w:type="dxa"/>
            </w:tcMar>
          </w:tcPr>
          <w:p w14:paraId="5C3E7873" w14:textId="77777777" w:rsidR="00FC676D" w:rsidRDefault="00F76A28">
            <w:pPr>
              <w:spacing w:line="240" w:lineRule="auto"/>
              <w:jc w:val="center"/>
              <w:rPr>
                <w:sz w:val="18"/>
                <w:szCs w:val="18"/>
              </w:rPr>
            </w:pPr>
            <w:r>
              <w:rPr>
                <w:sz w:val="18"/>
                <w:szCs w:val="18"/>
              </w:rPr>
              <w:t xml:space="preserve">(None, 37, 37, 124) </w:t>
            </w:r>
          </w:p>
        </w:tc>
        <w:tc>
          <w:tcPr>
            <w:tcW w:w="1200" w:type="dxa"/>
            <w:tcMar>
              <w:top w:w="100" w:type="dxa"/>
              <w:left w:w="100" w:type="dxa"/>
              <w:bottom w:w="100" w:type="dxa"/>
              <w:right w:w="100" w:type="dxa"/>
            </w:tcMar>
          </w:tcPr>
          <w:p w14:paraId="639FB88E" w14:textId="77777777" w:rsidR="00FC676D" w:rsidRDefault="00F76A28">
            <w:pPr>
              <w:spacing w:line="240" w:lineRule="auto"/>
              <w:jc w:val="center"/>
              <w:rPr>
                <w:sz w:val="18"/>
                <w:szCs w:val="18"/>
              </w:rPr>
            </w:pPr>
            <w:r>
              <w:rPr>
                <w:sz w:val="18"/>
                <w:szCs w:val="18"/>
              </w:rPr>
              <w:t>242172</w:t>
            </w:r>
          </w:p>
        </w:tc>
      </w:tr>
      <w:tr w:rsidR="00FC676D" w14:paraId="7D54C7D3" w14:textId="77777777">
        <w:trPr>
          <w:trHeight w:val="144"/>
        </w:trPr>
        <w:tc>
          <w:tcPr>
            <w:tcW w:w="1680" w:type="dxa"/>
            <w:tcMar>
              <w:top w:w="100" w:type="dxa"/>
              <w:left w:w="100" w:type="dxa"/>
              <w:bottom w:w="100" w:type="dxa"/>
              <w:right w:w="100" w:type="dxa"/>
            </w:tcMar>
          </w:tcPr>
          <w:p w14:paraId="746BE7F6" w14:textId="77777777" w:rsidR="00FC676D" w:rsidRDefault="00F76A28">
            <w:pPr>
              <w:spacing w:line="240" w:lineRule="auto"/>
              <w:jc w:val="center"/>
              <w:rPr>
                <w:sz w:val="18"/>
                <w:szCs w:val="18"/>
              </w:rPr>
            </w:pPr>
            <w:r>
              <w:rPr>
                <w:sz w:val="18"/>
                <w:szCs w:val="18"/>
              </w:rPr>
              <w:t xml:space="preserve">drop_out </w:t>
            </w:r>
          </w:p>
          <w:p w14:paraId="6AAECD4A" w14:textId="77777777" w:rsidR="00FC676D" w:rsidRDefault="00F76A28">
            <w:pPr>
              <w:spacing w:line="240" w:lineRule="auto"/>
              <w:jc w:val="center"/>
              <w:rPr>
                <w:sz w:val="18"/>
                <w:szCs w:val="18"/>
              </w:rPr>
            </w:pPr>
            <w:r>
              <w:rPr>
                <w:sz w:val="18"/>
                <w:szCs w:val="18"/>
              </w:rPr>
              <w:t xml:space="preserve">(Drop_out) </w:t>
            </w:r>
          </w:p>
        </w:tc>
        <w:tc>
          <w:tcPr>
            <w:tcW w:w="1965" w:type="dxa"/>
            <w:tcMar>
              <w:top w:w="100" w:type="dxa"/>
              <w:left w:w="100" w:type="dxa"/>
              <w:bottom w:w="100" w:type="dxa"/>
              <w:right w:w="100" w:type="dxa"/>
            </w:tcMar>
          </w:tcPr>
          <w:p w14:paraId="4F067E1A" w14:textId="77777777" w:rsidR="00FC676D" w:rsidRDefault="00F76A28">
            <w:pPr>
              <w:spacing w:line="240" w:lineRule="auto"/>
              <w:jc w:val="center"/>
              <w:rPr>
                <w:sz w:val="18"/>
                <w:szCs w:val="18"/>
              </w:rPr>
            </w:pPr>
            <w:r>
              <w:rPr>
                <w:sz w:val="18"/>
                <w:szCs w:val="18"/>
              </w:rPr>
              <w:t>(None, 75, 75, 74)</w:t>
            </w:r>
          </w:p>
        </w:tc>
        <w:tc>
          <w:tcPr>
            <w:tcW w:w="1110" w:type="dxa"/>
            <w:tcBorders>
              <w:right w:val="single" w:sz="12" w:space="0" w:color="000000"/>
            </w:tcBorders>
            <w:tcMar>
              <w:top w:w="100" w:type="dxa"/>
              <w:left w:w="100" w:type="dxa"/>
              <w:bottom w:w="100" w:type="dxa"/>
              <w:right w:w="100" w:type="dxa"/>
            </w:tcMar>
          </w:tcPr>
          <w:p w14:paraId="47208CB4" w14:textId="77777777" w:rsidR="00FC676D" w:rsidRDefault="00F76A28">
            <w:pPr>
              <w:spacing w:line="240" w:lineRule="auto"/>
              <w:jc w:val="center"/>
              <w:rPr>
                <w:sz w:val="18"/>
                <w:szCs w:val="18"/>
              </w:rPr>
            </w:pPr>
            <w:r>
              <w:rPr>
                <w:sz w:val="18"/>
                <w:szCs w:val="18"/>
              </w:rPr>
              <w:t>0</w:t>
            </w:r>
          </w:p>
        </w:tc>
        <w:tc>
          <w:tcPr>
            <w:tcW w:w="1680" w:type="dxa"/>
            <w:tcBorders>
              <w:left w:val="single" w:sz="12" w:space="0" w:color="000000"/>
            </w:tcBorders>
            <w:tcMar>
              <w:top w:w="100" w:type="dxa"/>
              <w:left w:w="100" w:type="dxa"/>
              <w:bottom w:w="100" w:type="dxa"/>
              <w:right w:w="100" w:type="dxa"/>
            </w:tcMar>
          </w:tcPr>
          <w:p w14:paraId="46C2A663" w14:textId="77777777" w:rsidR="00FC676D" w:rsidRDefault="00F76A28">
            <w:pPr>
              <w:spacing w:line="240" w:lineRule="auto"/>
              <w:jc w:val="center"/>
              <w:rPr>
                <w:sz w:val="18"/>
                <w:szCs w:val="18"/>
              </w:rPr>
            </w:pPr>
            <w:r>
              <w:rPr>
                <w:sz w:val="18"/>
                <w:szCs w:val="18"/>
              </w:rPr>
              <w:t>conv_2d_20 (Conv_2D)</w:t>
            </w:r>
          </w:p>
        </w:tc>
        <w:tc>
          <w:tcPr>
            <w:tcW w:w="1815" w:type="dxa"/>
            <w:tcMar>
              <w:top w:w="100" w:type="dxa"/>
              <w:left w:w="100" w:type="dxa"/>
              <w:bottom w:w="100" w:type="dxa"/>
              <w:right w:w="100" w:type="dxa"/>
            </w:tcMar>
          </w:tcPr>
          <w:p w14:paraId="34760B5E" w14:textId="77777777" w:rsidR="00FC676D" w:rsidRDefault="00F76A28">
            <w:pPr>
              <w:spacing w:line="240" w:lineRule="auto"/>
              <w:jc w:val="center"/>
              <w:rPr>
                <w:sz w:val="18"/>
                <w:szCs w:val="18"/>
              </w:rPr>
            </w:pPr>
            <w:r>
              <w:rPr>
                <w:sz w:val="18"/>
                <w:szCs w:val="18"/>
              </w:rPr>
              <w:t>(None, 37, 37, 126)</w:t>
            </w:r>
          </w:p>
        </w:tc>
        <w:tc>
          <w:tcPr>
            <w:tcW w:w="1200" w:type="dxa"/>
            <w:tcMar>
              <w:top w:w="100" w:type="dxa"/>
              <w:left w:w="100" w:type="dxa"/>
              <w:bottom w:w="100" w:type="dxa"/>
              <w:right w:w="100" w:type="dxa"/>
            </w:tcMar>
          </w:tcPr>
          <w:p w14:paraId="2F9EE21A" w14:textId="77777777" w:rsidR="00FC676D" w:rsidRDefault="00F76A28">
            <w:pPr>
              <w:spacing w:line="240" w:lineRule="auto"/>
              <w:jc w:val="center"/>
              <w:rPr>
                <w:sz w:val="18"/>
                <w:szCs w:val="18"/>
              </w:rPr>
            </w:pPr>
            <w:r>
              <w:rPr>
                <w:sz w:val="18"/>
                <w:szCs w:val="18"/>
              </w:rPr>
              <w:t>250110</w:t>
            </w:r>
          </w:p>
        </w:tc>
      </w:tr>
      <w:tr w:rsidR="00FC676D" w14:paraId="1D956738" w14:textId="77777777">
        <w:trPr>
          <w:trHeight w:val="144"/>
        </w:trPr>
        <w:tc>
          <w:tcPr>
            <w:tcW w:w="1680" w:type="dxa"/>
            <w:tcMar>
              <w:top w:w="100" w:type="dxa"/>
              <w:left w:w="100" w:type="dxa"/>
              <w:bottom w:w="100" w:type="dxa"/>
              <w:right w:w="100" w:type="dxa"/>
            </w:tcMar>
          </w:tcPr>
          <w:p w14:paraId="3882D553" w14:textId="77777777" w:rsidR="00FC676D" w:rsidRDefault="00F76A28">
            <w:pPr>
              <w:spacing w:line="240" w:lineRule="auto"/>
              <w:jc w:val="center"/>
              <w:rPr>
                <w:sz w:val="18"/>
                <w:szCs w:val="18"/>
              </w:rPr>
            </w:pPr>
            <w:r>
              <w:rPr>
                <w:sz w:val="18"/>
                <w:szCs w:val="18"/>
              </w:rPr>
              <w:t xml:space="preserve">conv_2d_7 (Conv_2D) </w:t>
            </w:r>
          </w:p>
        </w:tc>
        <w:tc>
          <w:tcPr>
            <w:tcW w:w="1965" w:type="dxa"/>
            <w:tcMar>
              <w:top w:w="100" w:type="dxa"/>
              <w:left w:w="100" w:type="dxa"/>
              <w:bottom w:w="100" w:type="dxa"/>
              <w:right w:w="100" w:type="dxa"/>
            </w:tcMar>
          </w:tcPr>
          <w:p w14:paraId="0E3EABBE" w14:textId="77777777" w:rsidR="00FC676D" w:rsidRDefault="00F76A28">
            <w:pPr>
              <w:spacing w:line="240" w:lineRule="auto"/>
              <w:jc w:val="center"/>
              <w:rPr>
                <w:sz w:val="18"/>
                <w:szCs w:val="18"/>
              </w:rPr>
            </w:pPr>
            <w:r>
              <w:rPr>
                <w:sz w:val="18"/>
                <w:szCs w:val="18"/>
              </w:rPr>
              <w:t>(None, 75, 75, 82)</w:t>
            </w:r>
          </w:p>
        </w:tc>
        <w:tc>
          <w:tcPr>
            <w:tcW w:w="1110" w:type="dxa"/>
            <w:tcBorders>
              <w:right w:val="single" w:sz="12" w:space="0" w:color="000000"/>
            </w:tcBorders>
            <w:tcMar>
              <w:top w:w="100" w:type="dxa"/>
              <w:left w:w="100" w:type="dxa"/>
              <w:bottom w:w="100" w:type="dxa"/>
              <w:right w:w="100" w:type="dxa"/>
            </w:tcMar>
          </w:tcPr>
          <w:p w14:paraId="154F62A8" w14:textId="77777777" w:rsidR="00FC676D" w:rsidRDefault="00F76A28">
            <w:pPr>
              <w:spacing w:line="240" w:lineRule="auto"/>
              <w:jc w:val="center"/>
              <w:rPr>
                <w:sz w:val="18"/>
                <w:szCs w:val="18"/>
              </w:rPr>
            </w:pPr>
            <w:r>
              <w:rPr>
                <w:sz w:val="18"/>
                <w:szCs w:val="18"/>
              </w:rPr>
              <w:t>97170</w:t>
            </w:r>
          </w:p>
        </w:tc>
        <w:tc>
          <w:tcPr>
            <w:tcW w:w="1680" w:type="dxa"/>
            <w:tcBorders>
              <w:left w:val="single" w:sz="12" w:space="0" w:color="000000"/>
            </w:tcBorders>
            <w:tcMar>
              <w:top w:w="100" w:type="dxa"/>
              <w:left w:w="100" w:type="dxa"/>
              <w:bottom w:w="100" w:type="dxa"/>
              <w:right w:w="100" w:type="dxa"/>
            </w:tcMar>
          </w:tcPr>
          <w:p w14:paraId="21887736" w14:textId="77777777" w:rsidR="00FC676D" w:rsidRDefault="00F76A28">
            <w:pPr>
              <w:spacing w:line="240" w:lineRule="auto"/>
              <w:jc w:val="center"/>
              <w:rPr>
                <w:sz w:val="18"/>
                <w:szCs w:val="18"/>
              </w:rPr>
            </w:pPr>
            <w:r>
              <w:rPr>
                <w:sz w:val="18"/>
                <w:szCs w:val="18"/>
              </w:rPr>
              <w:t>conv_2d_21 (Conv_2D)</w:t>
            </w:r>
          </w:p>
        </w:tc>
        <w:tc>
          <w:tcPr>
            <w:tcW w:w="1815" w:type="dxa"/>
            <w:tcMar>
              <w:top w:w="100" w:type="dxa"/>
              <w:left w:w="100" w:type="dxa"/>
              <w:bottom w:w="100" w:type="dxa"/>
              <w:right w:w="100" w:type="dxa"/>
            </w:tcMar>
          </w:tcPr>
          <w:p w14:paraId="0B522498" w14:textId="77777777" w:rsidR="00FC676D" w:rsidRDefault="00F76A28">
            <w:pPr>
              <w:spacing w:line="240" w:lineRule="auto"/>
              <w:jc w:val="center"/>
              <w:rPr>
                <w:sz w:val="18"/>
                <w:szCs w:val="18"/>
              </w:rPr>
            </w:pPr>
            <w:r>
              <w:rPr>
                <w:sz w:val="18"/>
                <w:szCs w:val="18"/>
              </w:rPr>
              <w:t>(None, 37, 37, 128)</w:t>
            </w:r>
          </w:p>
        </w:tc>
        <w:tc>
          <w:tcPr>
            <w:tcW w:w="1200" w:type="dxa"/>
            <w:tcMar>
              <w:top w:w="100" w:type="dxa"/>
              <w:left w:w="100" w:type="dxa"/>
              <w:bottom w:w="100" w:type="dxa"/>
              <w:right w:w="100" w:type="dxa"/>
            </w:tcMar>
          </w:tcPr>
          <w:p w14:paraId="695283C1" w14:textId="77777777" w:rsidR="00FC676D" w:rsidRDefault="00F76A28">
            <w:pPr>
              <w:spacing w:line="240" w:lineRule="auto"/>
              <w:jc w:val="center"/>
              <w:rPr>
                <w:sz w:val="18"/>
                <w:szCs w:val="18"/>
              </w:rPr>
            </w:pPr>
            <w:r>
              <w:rPr>
                <w:sz w:val="18"/>
                <w:szCs w:val="18"/>
              </w:rPr>
              <w:t>258176</w:t>
            </w:r>
          </w:p>
        </w:tc>
      </w:tr>
      <w:tr w:rsidR="00FC676D" w14:paraId="09D65DFC" w14:textId="77777777">
        <w:trPr>
          <w:trHeight w:val="144"/>
        </w:trPr>
        <w:tc>
          <w:tcPr>
            <w:tcW w:w="1680" w:type="dxa"/>
            <w:tcMar>
              <w:top w:w="100" w:type="dxa"/>
              <w:left w:w="100" w:type="dxa"/>
              <w:bottom w:w="100" w:type="dxa"/>
              <w:right w:w="100" w:type="dxa"/>
            </w:tcMar>
          </w:tcPr>
          <w:p w14:paraId="07A59C99" w14:textId="77777777" w:rsidR="00FC676D" w:rsidRDefault="00F76A28">
            <w:pPr>
              <w:spacing w:line="240" w:lineRule="auto"/>
              <w:jc w:val="center"/>
              <w:rPr>
                <w:sz w:val="18"/>
                <w:szCs w:val="18"/>
              </w:rPr>
            </w:pPr>
            <w:r>
              <w:rPr>
                <w:sz w:val="18"/>
                <w:szCs w:val="18"/>
              </w:rPr>
              <w:t xml:space="preserve">conv_2d_8 (Conv_2D) </w:t>
            </w:r>
          </w:p>
        </w:tc>
        <w:tc>
          <w:tcPr>
            <w:tcW w:w="1965" w:type="dxa"/>
            <w:tcMar>
              <w:top w:w="100" w:type="dxa"/>
              <w:left w:w="100" w:type="dxa"/>
              <w:bottom w:w="100" w:type="dxa"/>
              <w:right w:w="100" w:type="dxa"/>
            </w:tcMar>
          </w:tcPr>
          <w:p w14:paraId="77755778" w14:textId="77777777" w:rsidR="00FC676D" w:rsidRDefault="00F76A28">
            <w:pPr>
              <w:spacing w:line="240" w:lineRule="auto"/>
              <w:jc w:val="center"/>
              <w:rPr>
                <w:sz w:val="18"/>
                <w:szCs w:val="18"/>
              </w:rPr>
            </w:pPr>
            <w:r>
              <w:rPr>
                <w:sz w:val="18"/>
                <w:szCs w:val="18"/>
              </w:rPr>
              <w:t>(None, 75, 75, 84)</w:t>
            </w:r>
          </w:p>
        </w:tc>
        <w:tc>
          <w:tcPr>
            <w:tcW w:w="1110" w:type="dxa"/>
            <w:tcBorders>
              <w:right w:val="single" w:sz="12" w:space="0" w:color="000000"/>
            </w:tcBorders>
            <w:tcMar>
              <w:top w:w="100" w:type="dxa"/>
              <w:left w:w="100" w:type="dxa"/>
              <w:bottom w:w="100" w:type="dxa"/>
              <w:right w:w="100" w:type="dxa"/>
            </w:tcMar>
          </w:tcPr>
          <w:p w14:paraId="6BA99824" w14:textId="77777777" w:rsidR="00FC676D" w:rsidRDefault="00F76A28">
            <w:pPr>
              <w:spacing w:line="240" w:lineRule="auto"/>
              <w:jc w:val="center"/>
              <w:rPr>
                <w:sz w:val="18"/>
                <w:szCs w:val="18"/>
              </w:rPr>
            </w:pPr>
            <w:r>
              <w:rPr>
                <w:sz w:val="18"/>
                <w:szCs w:val="18"/>
              </w:rPr>
              <w:t>110929</w:t>
            </w:r>
          </w:p>
        </w:tc>
        <w:tc>
          <w:tcPr>
            <w:tcW w:w="1680" w:type="dxa"/>
            <w:tcBorders>
              <w:left w:val="single" w:sz="12" w:space="0" w:color="000000"/>
            </w:tcBorders>
            <w:tcMar>
              <w:top w:w="100" w:type="dxa"/>
              <w:left w:w="100" w:type="dxa"/>
              <w:bottom w:w="100" w:type="dxa"/>
              <w:right w:w="100" w:type="dxa"/>
            </w:tcMar>
          </w:tcPr>
          <w:p w14:paraId="643E9F87" w14:textId="77777777" w:rsidR="00FC676D" w:rsidRDefault="00F76A28">
            <w:pPr>
              <w:spacing w:line="240" w:lineRule="auto"/>
              <w:jc w:val="center"/>
              <w:rPr>
                <w:sz w:val="18"/>
                <w:szCs w:val="18"/>
              </w:rPr>
            </w:pPr>
            <w:r>
              <w:rPr>
                <w:sz w:val="18"/>
                <w:szCs w:val="18"/>
              </w:rPr>
              <w:t>max_pooling_2d_2 (Max_Pooling_2D)</w:t>
            </w:r>
          </w:p>
        </w:tc>
        <w:tc>
          <w:tcPr>
            <w:tcW w:w="1815" w:type="dxa"/>
            <w:tcMar>
              <w:top w:w="100" w:type="dxa"/>
              <w:left w:w="100" w:type="dxa"/>
              <w:bottom w:w="100" w:type="dxa"/>
              <w:right w:w="100" w:type="dxa"/>
            </w:tcMar>
          </w:tcPr>
          <w:p w14:paraId="517AE106" w14:textId="77777777" w:rsidR="00FC676D" w:rsidRDefault="00F76A28">
            <w:pPr>
              <w:spacing w:line="240" w:lineRule="auto"/>
              <w:jc w:val="center"/>
              <w:rPr>
                <w:sz w:val="18"/>
                <w:szCs w:val="18"/>
              </w:rPr>
            </w:pPr>
            <w:r>
              <w:rPr>
                <w:sz w:val="18"/>
                <w:szCs w:val="18"/>
              </w:rPr>
              <w:t>(None, 18, 18, 128)</w:t>
            </w:r>
          </w:p>
        </w:tc>
        <w:tc>
          <w:tcPr>
            <w:tcW w:w="1200" w:type="dxa"/>
            <w:tcMar>
              <w:top w:w="100" w:type="dxa"/>
              <w:left w:w="100" w:type="dxa"/>
              <w:bottom w:w="100" w:type="dxa"/>
              <w:right w:w="100" w:type="dxa"/>
            </w:tcMar>
          </w:tcPr>
          <w:p w14:paraId="72177AFE" w14:textId="77777777" w:rsidR="00FC676D" w:rsidRDefault="00F76A28">
            <w:pPr>
              <w:spacing w:line="240" w:lineRule="auto"/>
              <w:jc w:val="center"/>
              <w:rPr>
                <w:sz w:val="18"/>
                <w:szCs w:val="18"/>
              </w:rPr>
            </w:pPr>
            <w:r>
              <w:rPr>
                <w:sz w:val="18"/>
                <w:szCs w:val="18"/>
              </w:rPr>
              <w:t>0</w:t>
            </w:r>
          </w:p>
        </w:tc>
      </w:tr>
      <w:tr w:rsidR="00FC676D" w14:paraId="0893CEEC" w14:textId="77777777">
        <w:trPr>
          <w:trHeight w:val="144"/>
        </w:trPr>
        <w:tc>
          <w:tcPr>
            <w:tcW w:w="1680" w:type="dxa"/>
            <w:tcMar>
              <w:top w:w="100" w:type="dxa"/>
              <w:left w:w="100" w:type="dxa"/>
              <w:bottom w:w="100" w:type="dxa"/>
              <w:right w:w="100" w:type="dxa"/>
            </w:tcMar>
          </w:tcPr>
          <w:p w14:paraId="7FE03BD3" w14:textId="77777777" w:rsidR="00FC676D" w:rsidRDefault="00F76A28">
            <w:pPr>
              <w:spacing w:line="240" w:lineRule="auto"/>
              <w:jc w:val="center"/>
              <w:rPr>
                <w:sz w:val="18"/>
                <w:szCs w:val="18"/>
              </w:rPr>
            </w:pPr>
            <w:r>
              <w:rPr>
                <w:sz w:val="18"/>
                <w:szCs w:val="18"/>
              </w:rPr>
              <w:t>conv_2d_9 (Conv_2D)</w:t>
            </w:r>
          </w:p>
        </w:tc>
        <w:tc>
          <w:tcPr>
            <w:tcW w:w="1965" w:type="dxa"/>
            <w:tcMar>
              <w:top w:w="100" w:type="dxa"/>
              <w:left w:w="100" w:type="dxa"/>
              <w:bottom w:w="100" w:type="dxa"/>
              <w:right w:w="100" w:type="dxa"/>
            </w:tcMar>
          </w:tcPr>
          <w:p w14:paraId="5863FF18" w14:textId="77777777" w:rsidR="00FC676D" w:rsidRDefault="00F76A28">
            <w:pPr>
              <w:spacing w:line="240" w:lineRule="auto"/>
              <w:jc w:val="center"/>
              <w:rPr>
                <w:sz w:val="18"/>
                <w:szCs w:val="18"/>
              </w:rPr>
            </w:pPr>
            <w:r>
              <w:rPr>
                <w:sz w:val="18"/>
                <w:szCs w:val="18"/>
              </w:rPr>
              <w:t>(None, 75, 75, 86)</w:t>
            </w:r>
          </w:p>
        </w:tc>
        <w:tc>
          <w:tcPr>
            <w:tcW w:w="1110" w:type="dxa"/>
            <w:tcBorders>
              <w:right w:val="single" w:sz="12" w:space="0" w:color="000000"/>
            </w:tcBorders>
            <w:tcMar>
              <w:top w:w="100" w:type="dxa"/>
              <w:left w:w="100" w:type="dxa"/>
              <w:bottom w:w="100" w:type="dxa"/>
              <w:right w:w="100" w:type="dxa"/>
            </w:tcMar>
          </w:tcPr>
          <w:p w14:paraId="0F3E15DC" w14:textId="77777777" w:rsidR="00FC676D" w:rsidRDefault="00F76A28">
            <w:pPr>
              <w:spacing w:line="240" w:lineRule="auto"/>
              <w:jc w:val="center"/>
              <w:rPr>
                <w:sz w:val="18"/>
                <w:szCs w:val="18"/>
              </w:rPr>
            </w:pPr>
            <w:r>
              <w:rPr>
                <w:sz w:val="18"/>
                <w:szCs w:val="18"/>
              </w:rPr>
              <w:t>115670</w:t>
            </w:r>
          </w:p>
        </w:tc>
        <w:tc>
          <w:tcPr>
            <w:tcW w:w="1680" w:type="dxa"/>
            <w:tcBorders>
              <w:left w:val="single" w:sz="12" w:space="0" w:color="000000"/>
            </w:tcBorders>
            <w:tcMar>
              <w:top w:w="100" w:type="dxa"/>
              <w:left w:w="100" w:type="dxa"/>
              <w:bottom w:w="100" w:type="dxa"/>
              <w:right w:w="100" w:type="dxa"/>
            </w:tcMar>
          </w:tcPr>
          <w:p w14:paraId="5BD9601A" w14:textId="77777777" w:rsidR="00FC676D" w:rsidRDefault="00F76A28">
            <w:pPr>
              <w:spacing w:line="240" w:lineRule="auto"/>
              <w:jc w:val="center"/>
              <w:rPr>
                <w:sz w:val="18"/>
                <w:szCs w:val="18"/>
              </w:rPr>
            </w:pPr>
            <w:r>
              <w:rPr>
                <w:sz w:val="18"/>
                <w:szCs w:val="18"/>
              </w:rPr>
              <w:t>drop_out_2 (Drop_out)</w:t>
            </w:r>
          </w:p>
        </w:tc>
        <w:tc>
          <w:tcPr>
            <w:tcW w:w="1815" w:type="dxa"/>
            <w:tcMar>
              <w:top w:w="100" w:type="dxa"/>
              <w:left w:w="100" w:type="dxa"/>
              <w:bottom w:w="100" w:type="dxa"/>
              <w:right w:w="100" w:type="dxa"/>
            </w:tcMar>
          </w:tcPr>
          <w:p w14:paraId="3D48B4B7" w14:textId="77777777" w:rsidR="00FC676D" w:rsidRDefault="00F76A28">
            <w:pPr>
              <w:spacing w:line="240" w:lineRule="auto"/>
              <w:jc w:val="center"/>
              <w:rPr>
                <w:sz w:val="18"/>
                <w:szCs w:val="18"/>
              </w:rPr>
            </w:pPr>
            <w:r>
              <w:rPr>
                <w:sz w:val="18"/>
                <w:szCs w:val="18"/>
              </w:rPr>
              <w:t>(None, 18, 18, 128)</w:t>
            </w:r>
          </w:p>
        </w:tc>
        <w:tc>
          <w:tcPr>
            <w:tcW w:w="1200" w:type="dxa"/>
            <w:tcMar>
              <w:top w:w="100" w:type="dxa"/>
              <w:left w:w="100" w:type="dxa"/>
              <w:bottom w:w="100" w:type="dxa"/>
              <w:right w:w="100" w:type="dxa"/>
            </w:tcMar>
          </w:tcPr>
          <w:p w14:paraId="2949A035" w14:textId="77777777" w:rsidR="00FC676D" w:rsidRDefault="00F76A28">
            <w:pPr>
              <w:spacing w:line="240" w:lineRule="auto"/>
              <w:jc w:val="center"/>
              <w:rPr>
                <w:sz w:val="18"/>
                <w:szCs w:val="18"/>
              </w:rPr>
            </w:pPr>
            <w:r>
              <w:rPr>
                <w:sz w:val="18"/>
                <w:szCs w:val="18"/>
              </w:rPr>
              <w:t>0</w:t>
            </w:r>
          </w:p>
        </w:tc>
      </w:tr>
      <w:tr w:rsidR="00FC676D" w14:paraId="7C573A67" w14:textId="77777777">
        <w:trPr>
          <w:trHeight w:val="144"/>
        </w:trPr>
        <w:tc>
          <w:tcPr>
            <w:tcW w:w="1680" w:type="dxa"/>
            <w:tcMar>
              <w:top w:w="100" w:type="dxa"/>
              <w:left w:w="100" w:type="dxa"/>
              <w:bottom w:w="100" w:type="dxa"/>
              <w:right w:w="100" w:type="dxa"/>
            </w:tcMar>
          </w:tcPr>
          <w:p w14:paraId="2975FA05" w14:textId="77777777" w:rsidR="00FC676D" w:rsidRDefault="00F76A28">
            <w:pPr>
              <w:spacing w:line="240" w:lineRule="auto"/>
              <w:jc w:val="center"/>
              <w:rPr>
                <w:sz w:val="18"/>
                <w:szCs w:val="18"/>
              </w:rPr>
            </w:pPr>
            <w:r>
              <w:rPr>
                <w:sz w:val="18"/>
                <w:szCs w:val="18"/>
              </w:rPr>
              <w:t>conv_2d_10 (Conv_2D)</w:t>
            </w:r>
          </w:p>
        </w:tc>
        <w:tc>
          <w:tcPr>
            <w:tcW w:w="1965" w:type="dxa"/>
            <w:tcMar>
              <w:top w:w="100" w:type="dxa"/>
              <w:left w:w="100" w:type="dxa"/>
              <w:bottom w:w="100" w:type="dxa"/>
              <w:right w:w="100" w:type="dxa"/>
            </w:tcMar>
          </w:tcPr>
          <w:p w14:paraId="2E0553D4" w14:textId="77777777" w:rsidR="00FC676D" w:rsidRDefault="00F76A28">
            <w:pPr>
              <w:spacing w:line="240" w:lineRule="auto"/>
              <w:jc w:val="center"/>
              <w:rPr>
                <w:sz w:val="18"/>
                <w:szCs w:val="18"/>
              </w:rPr>
            </w:pPr>
            <w:r>
              <w:rPr>
                <w:sz w:val="18"/>
                <w:szCs w:val="18"/>
              </w:rPr>
              <w:t>(None, 75, 75, 88)</w:t>
            </w:r>
          </w:p>
        </w:tc>
        <w:tc>
          <w:tcPr>
            <w:tcW w:w="1110" w:type="dxa"/>
            <w:tcBorders>
              <w:right w:val="single" w:sz="12" w:space="0" w:color="000000"/>
            </w:tcBorders>
            <w:tcMar>
              <w:top w:w="100" w:type="dxa"/>
              <w:left w:w="100" w:type="dxa"/>
              <w:bottom w:w="100" w:type="dxa"/>
              <w:right w:w="100" w:type="dxa"/>
            </w:tcMar>
          </w:tcPr>
          <w:p w14:paraId="1D6DC6D5" w14:textId="77777777" w:rsidR="00FC676D" w:rsidRDefault="00F76A28">
            <w:pPr>
              <w:spacing w:line="240" w:lineRule="auto"/>
              <w:jc w:val="center"/>
              <w:rPr>
                <w:sz w:val="18"/>
                <w:szCs w:val="18"/>
              </w:rPr>
            </w:pPr>
            <w:r>
              <w:rPr>
                <w:sz w:val="18"/>
                <w:szCs w:val="18"/>
              </w:rPr>
              <w:t>121176</w:t>
            </w:r>
          </w:p>
        </w:tc>
        <w:tc>
          <w:tcPr>
            <w:tcW w:w="1680" w:type="dxa"/>
            <w:tcBorders>
              <w:left w:val="single" w:sz="12" w:space="0" w:color="000000"/>
            </w:tcBorders>
            <w:tcMar>
              <w:top w:w="100" w:type="dxa"/>
              <w:left w:w="100" w:type="dxa"/>
              <w:bottom w:w="100" w:type="dxa"/>
              <w:right w:w="100" w:type="dxa"/>
            </w:tcMar>
          </w:tcPr>
          <w:p w14:paraId="1771928D" w14:textId="77777777" w:rsidR="00FC676D" w:rsidRDefault="00F76A28">
            <w:pPr>
              <w:spacing w:line="240" w:lineRule="auto"/>
              <w:jc w:val="center"/>
              <w:rPr>
                <w:sz w:val="18"/>
                <w:szCs w:val="18"/>
              </w:rPr>
            </w:pPr>
            <w:r>
              <w:rPr>
                <w:sz w:val="18"/>
                <w:szCs w:val="18"/>
              </w:rPr>
              <w:t>flatten</w:t>
            </w:r>
          </w:p>
          <w:p w14:paraId="7B0FF566" w14:textId="77777777" w:rsidR="00FC676D" w:rsidRDefault="00F76A28">
            <w:pPr>
              <w:spacing w:line="240" w:lineRule="auto"/>
              <w:jc w:val="center"/>
              <w:rPr>
                <w:sz w:val="18"/>
                <w:szCs w:val="18"/>
              </w:rPr>
            </w:pPr>
            <w:r>
              <w:rPr>
                <w:sz w:val="18"/>
                <w:szCs w:val="18"/>
              </w:rPr>
              <w:t>(Flatten)</w:t>
            </w:r>
          </w:p>
        </w:tc>
        <w:tc>
          <w:tcPr>
            <w:tcW w:w="1815" w:type="dxa"/>
            <w:tcMar>
              <w:top w:w="100" w:type="dxa"/>
              <w:left w:w="100" w:type="dxa"/>
              <w:bottom w:w="100" w:type="dxa"/>
              <w:right w:w="100" w:type="dxa"/>
            </w:tcMar>
          </w:tcPr>
          <w:p w14:paraId="2E464384" w14:textId="77777777" w:rsidR="00FC676D" w:rsidRDefault="00F76A28">
            <w:pPr>
              <w:spacing w:line="240" w:lineRule="auto"/>
              <w:jc w:val="center"/>
              <w:rPr>
                <w:sz w:val="18"/>
                <w:szCs w:val="18"/>
              </w:rPr>
            </w:pPr>
            <w:r>
              <w:rPr>
                <w:sz w:val="18"/>
                <w:szCs w:val="18"/>
              </w:rPr>
              <w:t>(None, 41472)</w:t>
            </w:r>
          </w:p>
        </w:tc>
        <w:tc>
          <w:tcPr>
            <w:tcW w:w="1200" w:type="dxa"/>
            <w:tcMar>
              <w:top w:w="100" w:type="dxa"/>
              <w:left w:w="100" w:type="dxa"/>
              <w:bottom w:w="100" w:type="dxa"/>
              <w:right w:w="100" w:type="dxa"/>
            </w:tcMar>
          </w:tcPr>
          <w:p w14:paraId="5898E35D" w14:textId="77777777" w:rsidR="00FC676D" w:rsidRDefault="00F76A28">
            <w:pPr>
              <w:spacing w:line="240" w:lineRule="auto"/>
              <w:jc w:val="center"/>
              <w:rPr>
                <w:sz w:val="18"/>
                <w:szCs w:val="18"/>
              </w:rPr>
            </w:pPr>
            <w:r>
              <w:rPr>
                <w:sz w:val="18"/>
                <w:szCs w:val="18"/>
              </w:rPr>
              <w:t>0</w:t>
            </w:r>
          </w:p>
        </w:tc>
      </w:tr>
      <w:tr w:rsidR="00FC676D" w14:paraId="394956B9" w14:textId="77777777">
        <w:trPr>
          <w:trHeight w:val="144"/>
        </w:trPr>
        <w:tc>
          <w:tcPr>
            <w:tcW w:w="1680" w:type="dxa"/>
            <w:tcMar>
              <w:top w:w="100" w:type="dxa"/>
              <w:left w:w="100" w:type="dxa"/>
              <w:bottom w:w="100" w:type="dxa"/>
              <w:right w:w="100" w:type="dxa"/>
            </w:tcMar>
          </w:tcPr>
          <w:p w14:paraId="39687688" w14:textId="77777777" w:rsidR="00FC676D" w:rsidRDefault="00F76A28">
            <w:pPr>
              <w:spacing w:line="240" w:lineRule="auto"/>
              <w:jc w:val="center"/>
              <w:rPr>
                <w:sz w:val="18"/>
                <w:szCs w:val="18"/>
              </w:rPr>
            </w:pPr>
            <w:r>
              <w:rPr>
                <w:sz w:val="18"/>
                <w:szCs w:val="18"/>
              </w:rPr>
              <w:t>conv_2d_11 (Conv_2D)</w:t>
            </w:r>
          </w:p>
        </w:tc>
        <w:tc>
          <w:tcPr>
            <w:tcW w:w="1965" w:type="dxa"/>
            <w:tcMar>
              <w:top w:w="100" w:type="dxa"/>
              <w:left w:w="100" w:type="dxa"/>
              <w:bottom w:w="100" w:type="dxa"/>
              <w:right w:w="100" w:type="dxa"/>
            </w:tcMar>
          </w:tcPr>
          <w:p w14:paraId="779815A5" w14:textId="77777777" w:rsidR="00FC676D" w:rsidRDefault="00F76A28">
            <w:pPr>
              <w:spacing w:line="240" w:lineRule="auto"/>
              <w:jc w:val="center"/>
              <w:rPr>
                <w:sz w:val="18"/>
                <w:szCs w:val="18"/>
              </w:rPr>
            </w:pPr>
            <w:r>
              <w:rPr>
                <w:sz w:val="18"/>
                <w:szCs w:val="18"/>
              </w:rPr>
              <w:t>(None, 75, 75, 90)</w:t>
            </w:r>
          </w:p>
        </w:tc>
        <w:tc>
          <w:tcPr>
            <w:tcW w:w="1110" w:type="dxa"/>
            <w:tcBorders>
              <w:right w:val="single" w:sz="12" w:space="0" w:color="000000"/>
            </w:tcBorders>
            <w:tcMar>
              <w:top w:w="100" w:type="dxa"/>
              <w:left w:w="100" w:type="dxa"/>
              <w:bottom w:w="100" w:type="dxa"/>
              <w:right w:w="100" w:type="dxa"/>
            </w:tcMar>
          </w:tcPr>
          <w:p w14:paraId="20835DC5" w14:textId="77777777" w:rsidR="00FC676D" w:rsidRDefault="00F76A28">
            <w:pPr>
              <w:spacing w:line="240" w:lineRule="auto"/>
              <w:jc w:val="center"/>
              <w:rPr>
                <w:sz w:val="18"/>
                <w:szCs w:val="18"/>
              </w:rPr>
            </w:pPr>
            <w:r>
              <w:rPr>
                <w:sz w:val="18"/>
                <w:szCs w:val="18"/>
              </w:rPr>
              <w:t>126810</w:t>
            </w:r>
          </w:p>
        </w:tc>
        <w:tc>
          <w:tcPr>
            <w:tcW w:w="1680" w:type="dxa"/>
            <w:tcBorders>
              <w:left w:val="single" w:sz="12" w:space="0" w:color="000000"/>
            </w:tcBorders>
            <w:tcMar>
              <w:top w:w="100" w:type="dxa"/>
              <w:left w:w="100" w:type="dxa"/>
              <w:bottom w:w="100" w:type="dxa"/>
              <w:right w:w="100" w:type="dxa"/>
            </w:tcMar>
          </w:tcPr>
          <w:p w14:paraId="6AB107BC" w14:textId="77777777" w:rsidR="00FC676D" w:rsidRDefault="00F76A28">
            <w:pPr>
              <w:spacing w:line="240" w:lineRule="auto"/>
              <w:jc w:val="center"/>
              <w:rPr>
                <w:sz w:val="18"/>
                <w:szCs w:val="18"/>
              </w:rPr>
            </w:pPr>
            <w:r>
              <w:rPr>
                <w:sz w:val="18"/>
                <w:szCs w:val="18"/>
              </w:rPr>
              <w:t>dense</w:t>
            </w:r>
          </w:p>
          <w:p w14:paraId="2482A7D7" w14:textId="77777777" w:rsidR="00FC676D" w:rsidRDefault="00F76A28">
            <w:pPr>
              <w:spacing w:line="240" w:lineRule="auto"/>
              <w:jc w:val="center"/>
              <w:rPr>
                <w:sz w:val="18"/>
                <w:szCs w:val="18"/>
              </w:rPr>
            </w:pPr>
            <w:r>
              <w:rPr>
                <w:sz w:val="18"/>
                <w:szCs w:val="18"/>
              </w:rPr>
              <w:t>(Dense)</w:t>
            </w:r>
          </w:p>
        </w:tc>
        <w:tc>
          <w:tcPr>
            <w:tcW w:w="1815" w:type="dxa"/>
            <w:tcMar>
              <w:top w:w="100" w:type="dxa"/>
              <w:left w:w="100" w:type="dxa"/>
              <w:bottom w:w="100" w:type="dxa"/>
              <w:right w:w="100" w:type="dxa"/>
            </w:tcMar>
          </w:tcPr>
          <w:p w14:paraId="436DB633" w14:textId="77777777" w:rsidR="00FC676D" w:rsidRDefault="00F76A28">
            <w:pPr>
              <w:spacing w:line="240" w:lineRule="auto"/>
              <w:jc w:val="center"/>
              <w:rPr>
                <w:sz w:val="18"/>
                <w:szCs w:val="18"/>
              </w:rPr>
            </w:pPr>
            <w:r>
              <w:rPr>
                <w:sz w:val="18"/>
                <w:szCs w:val="18"/>
              </w:rPr>
              <w:t>(None, 64)</w:t>
            </w:r>
          </w:p>
        </w:tc>
        <w:tc>
          <w:tcPr>
            <w:tcW w:w="1200" w:type="dxa"/>
            <w:tcMar>
              <w:top w:w="100" w:type="dxa"/>
              <w:left w:w="100" w:type="dxa"/>
              <w:bottom w:w="100" w:type="dxa"/>
              <w:right w:w="100" w:type="dxa"/>
            </w:tcMar>
          </w:tcPr>
          <w:p w14:paraId="62F3AD39" w14:textId="77777777" w:rsidR="00FC676D" w:rsidRDefault="00F76A28">
            <w:pPr>
              <w:spacing w:line="240" w:lineRule="auto"/>
              <w:jc w:val="center"/>
              <w:rPr>
                <w:sz w:val="18"/>
                <w:szCs w:val="18"/>
              </w:rPr>
            </w:pPr>
            <w:r>
              <w:rPr>
                <w:sz w:val="18"/>
                <w:szCs w:val="18"/>
              </w:rPr>
              <w:t>2654272</w:t>
            </w:r>
          </w:p>
        </w:tc>
      </w:tr>
      <w:tr w:rsidR="00FC676D" w14:paraId="5D83640D" w14:textId="77777777">
        <w:trPr>
          <w:trHeight w:val="144"/>
        </w:trPr>
        <w:tc>
          <w:tcPr>
            <w:tcW w:w="1680" w:type="dxa"/>
            <w:tcMar>
              <w:top w:w="100" w:type="dxa"/>
              <w:left w:w="100" w:type="dxa"/>
              <w:bottom w:w="100" w:type="dxa"/>
              <w:right w:w="100" w:type="dxa"/>
            </w:tcMar>
          </w:tcPr>
          <w:p w14:paraId="4D90CA14" w14:textId="77777777" w:rsidR="00FC676D" w:rsidRDefault="00F76A28">
            <w:pPr>
              <w:spacing w:line="240" w:lineRule="auto"/>
              <w:jc w:val="center"/>
              <w:rPr>
                <w:sz w:val="18"/>
                <w:szCs w:val="18"/>
              </w:rPr>
            </w:pPr>
            <w:r>
              <w:rPr>
                <w:sz w:val="18"/>
                <w:szCs w:val="18"/>
              </w:rPr>
              <w:t>conv_2d_12 (Conv_2D)</w:t>
            </w:r>
          </w:p>
        </w:tc>
        <w:tc>
          <w:tcPr>
            <w:tcW w:w="1965" w:type="dxa"/>
            <w:tcMar>
              <w:top w:w="100" w:type="dxa"/>
              <w:left w:w="100" w:type="dxa"/>
              <w:bottom w:w="100" w:type="dxa"/>
              <w:right w:w="100" w:type="dxa"/>
            </w:tcMar>
          </w:tcPr>
          <w:p w14:paraId="46A5370F" w14:textId="77777777" w:rsidR="00FC676D" w:rsidRDefault="00F76A28">
            <w:pPr>
              <w:spacing w:line="240" w:lineRule="auto"/>
              <w:jc w:val="center"/>
              <w:rPr>
                <w:sz w:val="18"/>
                <w:szCs w:val="18"/>
              </w:rPr>
            </w:pPr>
            <w:r>
              <w:rPr>
                <w:sz w:val="18"/>
                <w:szCs w:val="18"/>
              </w:rPr>
              <w:t>(None, 75, 75, 92)</w:t>
            </w:r>
          </w:p>
        </w:tc>
        <w:tc>
          <w:tcPr>
            <w:tcW w:w="1110" w:type="dxa"/>
            <w:tcBorders>
              <w:right w:val="single" w:sz="12" w:space="0" w:color="000000"/>
            </w:tcBorders>
            <w:tcMar>
              <w:top w:w="100" w:type="dxa"/>
              <w:left w:w="100" w:type="dxa"/>
              <w:bottom w:w="100" w:type="dxa"/>
              <w:right w:w="100" w:type="dxa"/>
            </w:tcMar>
          </w:tcPr>
          <w:p w14:paraId="4B3E1377" w14:textId="77777777" w:rsidR="00FC676D" w:rsidRDefault="00F76A28">
            <w:pPr>
              <w:spacing w:line="240" w:lineRule="auto"/>
              <w:jc w:val="center"/>
              <w:rPr>
                <w:sz w:val="18"/>
                <w:szCs w:val="18"/>
              </w:rPr>
            </w:pPr>
            <w:r>
              <w:rPr>
                <w:sz w:val="18"/>
                <w:szCs w:val="18"/>
              </w:rPr>
              <w:t>132572</w:t>
            </w:r>
          </w:p>
        </w:tc>
        <w:tc>
          <w:tcPr>
            <w:tcW w:w="1680" w:type="dxa"/>
            <w:tcBorders>
              <w:left w:val="single" w:sz="12" w:space="0" w:color="000000"/>
            </w:tcBorders>
            <w:tcMar>
              <w:top w:w="100" w:type="dxa"/>
              <w:left w:w="100" w:type="dxa"/>
              <w:bottom w:w="100" w:type="dxa"/>
              <w:right w:w="100" w:type="dxa"/>
            </w:tcMar>
          </w:tcPr>
          <w:p w14:paraId="277D8DFB" w14:textId="77777777" w:rsidR="00FC676D" w:rsidRDefault="00F76A28">
            <w:pPr>
              <w:spacing w:line="240" w:lineRule="auto"/>
              <w:jc w:val="center"/>
              <w:rPr>
                <w:sz w:val="18"/>
                <w:szCs w:val="18"/>
              </w:rPr>
            </w:pPr>
            <w:r>
              <w:rPr>
                <w:sz w:val="18"/>
                <w:szCs w:val="18"/>
              </w:rPr>
              <w:t>dropout_3 (Dropout)</w:t>
            </w:r>
          </w:p>
        </w:tc>
        <w:tc>
          <w:tcPr>
            <w:tcW w:w="1815" w:type="dxa"/>
            <w:tcMar>
              <w:top w:w="100" w:type="dxa"/>
              <w:left w:w="100" w:type="dxa"/>
              <w:bottom w:w="100" w:type="dxa"/>
              <w:right w:w="100" w:type="dxa"/>
            </w:tcMar>
          </w:tcPr>
          <w:p w14:paraId="16BC902E" w14:textId="77777777" w:rsidR="00FC676D" w:rsidRDefault="00F76A28">
            <w:pPr>
              <w:spacing w:line="240" w:lineRule="auto"/>
              <w:jc w:val="center"/>
              <w:rPr>
                <w:sz w:val="18"/>
                <w:szCs w:val="18"/>
              </w:rPr>
            </w:pPr>
            <w:r>
              <w:rPr>
                <w:sz w:val="18"/>
                <w:szCs w:val="18"/>
              </w:rPr>
              <w:t>(None, 64)</w:t>
            </w:r>
          </w:p>
        </w:tc>
        <w:tc>
          <w:tcPr>
            <w:tcW w:w="1200" w:type="dxa"/>
            <w:tcMar>
              <w:top w:w="100" w:type="dxa"/>
              <w:left w:w="100" w:type="dxa"/>
              <w:bottom w:w="100" w:type="dxa"/>
              <w:right w:w="100" w:type="dxa"/>
            </w:tcMar>
          </w:tcPr>
          <w:p w14:paraId="5AF3FED0" w14:textId="77777777" w:rsidR="00FC676D" w:rsidRDefault="00F76A28">
            <w:pPr>
              <w:spacing w:line="240" w:lineRule="auto"/>
              <w:jc w:val="center"/>
              <w:rPr>
                <w:sz w:val="18"/>
                <w:szCs w:val="18"/>
              </w:rPr>
            </w:pPr>
            <w:r>
              <w:rPr>
                <w:sz w:val="18"/>
                <w:szCs w:val="18"/>
              </w:rPr>
              <w:t>0</w:t>
            </w:r>
          </w:p>
        </w:tc>
      </w:tr>
      <w:tr w:rsidR="00FC676D" w14:paraId="046E6BB1" w14:textId="77777777">
        <w:trPr>
          <w:trHeight w:val="144"/>
        </w:trPr>
        <w:tc>
          <w:tcPr>
            <w:tcW w:w="1680" w:type="dxa"/>
            <w:tcMar>
              <w:top w:w="100" w:type="dxa"/>
              <w:left w:w="100" w:type="dxa"/>
              <w:bottom w:w="100" w:type="dxa"/>
              <w:right w:w="100" w:type="dxa"/>
            </w:tcMar>
          </w:tcPr>
          <w:p w14:paraId="14A2358B" w14:textId="77777777" w:rsidR="00FC676D" w:rsidRDefault="00F76A28">
            <w:pPr>
              <w:spacing w:line="240" w:lineRule="auto"/>
              <w:jc w:val="center"/>
              <w:rPr>
                <w:sz w:val="18"/>
                <w:szCs w:val="18"/>
              </w:rPr>
            </w:pPr>
            <w:r>
              <w:rPr>
                <w:sz w:val="18"/>
                <w:szCs w:val="18"/>
              </w:rPr>
              <w:t>conv_2d_13 (Conv_2D)</w:t>
            </w:r>
          </w:p>
        </w:tc>
        <w:tc>
          <w:tcPr>
            <w:tcW w:w="1965" w:type="dxa"/>
            <w:tcMar>
              <w:top w:w="100" w:type="dxa"/>
              <w:left w:w="100" w:type="dxa"/>
              <w:bottom w:w="100" w:type="dxa"/>
              <w:right w:w="100" w:type="dxa"/>
            </w:tcMar>
          </w:tcPr>
          <w:p w14:paraId="2DECE1C6" w14:textId="77777777" w:rsidR="00FC676D" w:rsidRDefault="00F76A28">
            <w:pPr>
              <w:spacing w:line="240" w:lineRule="auto"/>
              <w:jc w:val="center"/>
              <w:rPr>
                <w:sz w:val="18"/>
                <w:szCs w:val="18"/>
              </w:rPr>
            </w:pPr>
            <w:r>
              <w:rPr>
                <w:sz w:val="18"/>
                <w:szCs w:val="18"/>
              </w:rPr>
              <w:t>(None, 75, 75, 94)</w:t>
            </w:r>
          </w:p>
        </w:tc>
        <w:tc>
          <w:tcPr>
            <w:tcW w:w="1110" w:type="dxa"/>
            <w:tcBorders>
              <w:right w:val="single" w:sz="12" w:space="0" w:color="000000"/>
            </w:tcBorders>
            <w:tcMar>
              <w:top w:w="100" w:type="dxa"/>
              <w:left w:w="100" w:type="dxa"/>
              <w:bottom w:w="100" w:type="dxa"/>
              <w:right w:w="100" w:type="dxa"/>
            </w:tcMar>
          </w:tcPr>
          <w:p w14:paraId="739E3F52" w14:textId="77777777" w:rsidR="00FC676D" w:rsidRDefault="00F76A28">
            <w:pPr>
              <w:spacing w:line="240" w:lineRule="auto"/>
              <w:jc w:val="center"/>
              <w:rPr>
                <w:sz w:val="18"/>
                <w:szCs w:val="18"/>
              </w:rPr>
            </w:pPr>
            <w:r>
              <w:rPr>
                <w:sz w:val="18"/>
                <w:szCs w:val="18"/>
              </w:rPr>
              <w:t>138462</w:t>
            </w:r>
          </w:p>
        </w:tc>
        <w:tc>
          <w:tcPr>
            <w:tcW w:w="1680" w:type="dxa"/>
            <w:tcBorders>
              <w:left w:val="single" w:sz="12" w:space="0" w:color="000000"/>
            </w:tcBorders>
            <w:tcMar>
              <w:top w:w="100" w:type="dxa"/>
              <w:left w:w="100" w:type="dxa"/>
              <w:bottom w:w="100" w:type="dxa"/>
              <w:right w:w="100" w:type="dxa"/>
            </w:tcMar>
          </w:tcPr>
          <w:p w14:paraId="18F01731" w14:textId="77777777" w:rsidR="00FC676D" w:rsidRDefault="00F76A28">
            <w:pPr>
              <w:spacing w:line="240" w:lineRule="auto"/>
              <w:jc w:val="center"/>
              <w:rPr>
                <w:sz w:val="18"/>
                <w:szCs w:val="18"/>
              </w:rPr>
            </w:pPr>
            <w:r>
              <w:rPr>
                <w:sz w:val="18"/>
                <w:szCs w:val="18"/>
              </w:rPr>
              <w:t>dense_1</w:t>
            </w:r>
          </w:p>
          <w:p w14:paraId="4DB66394" w14:textId="77777777" w:rsidR="00FC676D" w:rsidRDefault="00F76A28">
            <w:pPr>
              <w:spacing w:line="240" w:lineRule="auto"/>
              <w:jc w:val="center"/>
              <w:rPr>
                <w:sz w:val="18"/>
                <w:szCs w:val="18"/>
              </w:rPr>
            </w:pPr>
            <w:r>
              <w:rPr>
                <w:sz w:val="18"/>
                <w:szCs w:val="18"/>
              </w:rPr>
              <w:t>(Dense)</w:t>
            </w:r>
          </w:p>
        </w:tc>
        <w:tc>
          <w:tcPr>
            <w:tcW w:w="1815" w:type="dxa"/>
            <w:tcMar>
              <w:top w:w="100" w:type="dxa"/>
              <w:left w:w="100" w:type="dxa"/>
              <w:bottom w:w="100" w:type="dxa"/>
              <w:right w:w="100" w:type="dxa"/>
            </w:tcMar>
          </w:tcPr>
          <w:p w14:paraId="6917081E" w14:textId="77777777" w:rsidR="00FC676D" w:rsidRDefault="00F76A28">
            <w:pPr>
              <w:spacing w:line="240" w:lineRule="auto"/>
              <w:jc w:val="center"/>
              <w:rPr>
                <w:sz w:val="18"/>
                <w:szCs w:val="18"/>
              </w:rPr>
            </w:pPr>
            <w:r>
              <w:rPr>
                <w:sz w:val="18"/>
                <w:szCs w:val="18"/>
              </w:rPr>
              <w:t>(None, 1)</w:t>
            </w:r>
          </w:p>
        </w:tc>
        <w:tc>
          <w:tcPr>
            <w:tcW w:w="1200" w:type="dxa"/>
            <w:tcMar>
              <w:top w:w="100" w:type="dxa"/>
              <w:left w:w="100" w:type="dxa"/>
              <w:bottom w:w="100" w:type="dxa"/>
              <w:right w:w="100" w:type="dxa"/>
            </w:tcMar>
          </w:tcPr>
          <w:p w14:paraId="339F618F" w14:textId="77777777" w:rsidR="00FC676D" w:rsidRDefault="00F76A28">
            <w:pPr>
              <w:spacing w:line="240" w:lineRule="auto"/>
              <w:jc w:val="center"/>
              <w:rPr>
                <w:sz w:val="18"/>
                <w:szCs w:val="18"/>
              </w:rPr>
            </w:pPr>
            <w:r>
              <w:rPr>
                <w:sz w:val="18"/>
                <w:szCs w:val="18"/>
              </w:rPr>
              <w:t>65</w:t>
            </w:r>
          </w:p>
        </w:tc>
      </w:tr>
    </w:tbl>
    <w:p w14:paraId="28B86B45" w14:textId="77777777" w:rsidR="00224764" w:rsidRDefault="00224764">
      <w:pPr>
        <w:jc w:val="both"/>
        <w:rPr>
          <w:szCs w:val="24"/>
          <w:lang w:eastAsia="en-GB"/>
        </w:rPr>
      </w:pPr>
    </w:p>
    <w:p w14:paraId="1F35601B" w14:textId="584AABAB" w:rsidR="00FC676D" w:rsidRPr="00170E03" w:rsidRDefault="00F76A28" w:rsidP="00170E03">
      <w:pPr>
        <w:pStyle w:val="ListParagraph"/>
        <w:numPr>
          <w:ilvl w:val="0"/>
          <w:numId w:val="9"/>
        </w:numPr>
        <w:jc w:val="both"/>
        <w:rPr>
          <w:b/>
          <w:szCs w:val="24"/>
        </w:rPr>
      </w:pPr>
      <w:r w:rsidRPr="00170E03">
        <w:rPr>
          <w:b/>
          <w:szCs w:val="24"/>
        </w:rPr>
        <w:t>Results</w:t>
      </w:r>
    </w:p>
    <w:p w14:paraId="5DB4AF9E" w14:textId="5D8FD9BF" w:rsidR="00FC676D" w:rsidRPr="006654A2" w:rsidRDefault="00F76A28" w:rsidP="006654A2">
      <w:pPr>
        <w:pStyle w:val="ListParagraph"/>
        <w:widowControl/>
        <w:numPr>
          <w:ilvl w:val="1"/>
          <w:numId w:val="14"/>
        </w:numPr>
        <w:autoSpaceDE/>
        <w:autoSpaceDN/>
        <w:adjustRightInd/>
        <w:spacing w:after="210"/>
        <w:rPr>
          <w:szCs w:val="24"/>
          <w:lang w:eastAsia="en-GB"/>
        </w:rPr>
      </w:pPr>
      <w:r w:rsidRPr="006654A2">
        <w:rPr>
          <w:b/>
          <w:szCs w:val="24"/>
        </w:rPr>
        <w:t>Modeling the First Dataset for Training Purposes</w:t>
      </w:r>
    </w:p>
    <w:p w14:paraId="56EB3569" w14:textId="77777777" w:rsidR="00132A73" w:rsidRDefault="00224764" w:rsidP="00132A73">
      <w:pPr>
        <w:jc w:val="both"/>
        <w:rPr>
          <w:szCs w:val="24"/>
        </w:rPr>
      </w:pPr>
      <w:r>
        <w:rPr>
          <w:szCs w:val="24"/>
        </w:rPr>
        <w:t xml:space="preserve">      </w:t>
      </w:r>
      <w:r w:rsidR="00F76A28">
        <w:rPr>
          <w:szCs w:val="24"/>
        </w:rPr>
        <w:t xml:space="preserve">After training the model using the training set, with each epoch being trained on 46 samples, the next step in evaluating the performance of the multi-layer CNN model for COVID-19 prediction is to test it on the validation set. The validation data set was used to assess the performance of our proposed model (each epoch model evaluated based on 11 </w:t>
      </w:r>
      <w:r w:rsidR="00F76A28">
        <w:rPr>
          <w:szCs w:val="24"/>
        </w:rPr>
        <w:lastRenderedPageBreak/>
        <w:t xml:space="preserve">samples from the data set) over 70 epochs, yielding an accuracy of 99.72% in training and an accuracy of approximately 97.73% in validation. The training and validation loss of the model were 0.0200 and 0.0581, respectively. </w:t>
      </w:r>
      <w:r w:rsidR="00F76A28" w:rsidRPr="00495ED5">
        <w:rPr>
          <w:szCs w:val="24"/>
        </w:rPr>
        <w:t>Fig. 5</w:t>
      </w:r>
      <w:r w:rsidR="00F76A28">
        <w:rPr>
          <w:b/>
          <w:szCs w:val="24"/>
        </w:rPr>
        <w:t xml:space="preserve"> </w:t>
      </w:r>
      <w:r w:rsidR="00F76A28">
        <w:rPr>
          <w:szCs w:val="24"/>
        </w:rPr>
        <w:t>and</w:t>
      </w:r>
      <w:r w:rsidR="00F76A28">
        <w:rPr>
          <w:b/>
          <w:szCs w:val="24"/>
        </w:rPr>
        <w:t xml:space="preserve"> </w:t>
      </w:r>
      <w:r w:rsidR="00495ED5" w:rsidRPr="00495ED5">
        <w:rPr>
          <w:szCs w:val="24"/>
        </w:rPr>
        <w:t xml:space="preserve">Fig. </w:t>
      </w:r>
      <w:r w:rsidR="00F76A28" w:rsidRPr="00495ED5">
        <w:rPr>
          <w:szCs w:val="24"/>
        </w:rPr>
        <w:t>6</w:t>
      </w:r>
      <w:r w:rsidR="00F76A28">
        <w:rPr>
          <w:szCs w:val="24"/>
        </w:rPr>
        <w:t xml:space="preserve"> present graphical illustrations of the training and validation accuracy and loss metrics of our proposed model on the First Dataset, after 70 epochs.</w:t>
      </w:r>
    </w:p>
    <w:p w14:paraId="6E69E6B7" w14:textId="77777777" w:rsidR="00132A73" w:rsidRDefault="00132A73" w:rsidP="00132A73">
      <w:pPr>
        <w:jc w:val="center"/>
        <w:rPr>
          <w:szCs w:val="24"/>
        </w:rPr>
      </w:pPr>
      <w:r>
        <w:rPr>
          <w:noProof/>
        </w:rPr>
        <w:drawing>
          <wp:inline distT="0" distB="0" distL="0" distR="0" wp14:anchorId="4E3815DC" wp14:editId="0F04462C">
            <wp:extent cx="5124450" cy="1838673"/>
            <wp:effectExtent l="0" t="0" r="0" b="9525"/>
            <wp:docPr id="523371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039" cy="1848572"/>
                    </a:xfrm>
                    <a:prstGeom prst="rect">
                      <a:avLst/>
                    </a:prstGeom>
                    <a:noFill/>
                    <a:ln>
                      <a:noFill/>
                    </a:ln>
                  </pic:spPr>
                </pic:pic>
              </a:graphicData>
            </a:graphic>
          </wp:inline>
        </w:drawing>
      </w:r>
    </w:p>
    <w:p w14:paraId="7BB3F9E5" w14:textId="04701C29" w:rsidR="003D120E" w:rsidRDefault="00F76A28" w:rsidP="00C2395F">
      <w:pPr>
        <w:jc w:val="center"/>
        <w:rPr>
          <w:szCs w:val="24"/>
        </w:rPr>
      </w:pPr>
      <w:r w:rsidRPr="009504EC">
        <w:rPr>
          <w:szCs w:val="24"/>
        </w:rPr>
        <w:t>Fig. 5</w:t>
      </w:r>
      <w:r>
        <w:rPr>
          <w:szCs w:val="24"/>
        </w:rPr>
        <w:t xml:space="preserve"> Loss of training and validation in the First Dataset.</w:t>
      </w:r>
      <w:r w:rsidR="003D120E">
        <w:rPr>
          <w:noProof/>
        </w:rPr>
        <w:drawing>
          <wp:inline distT="0" distB="0" distL="0" distR="0" wp14:anchorId="1A0ED935" wp14:editId="3FE9349C">
            <wp:extent cx="4267200" cy="2981325"/>
            <wp:effectExtent l="0" t="0" r="0" b="9525"/>
            <wp:docPr id="7585303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981325"/>
                    </a:xfrm>
                    <a:prstGeom prst="rect">
                      <a:avLst/>
                    </a:prstGeom>
                    <a:noFill/>
                    <a:ln>
                      <a:noFill/>
                    </a:ln>
                  </pic:spPr>
                </pic:pic>
              </a:graphicData>
            </a:graphic>
          </wp:inline>
        </w:drawing>
      </w:r>
    </w:p>
    <w:p w14:paraId="420D4224" w14:textId="616F08DD" w:rsidR="00FC676D" w:rsidRDefault="00F76A28" w:rsidP="009504EC">
      <w:pPr>
        <w:keepNext/>
        <w:pBdr>
          <w:top w:val="nil"/>
          <w:left w:val="nil"/>
          <w:bottom w:val="nil"/>
          <w:right w:val="nil"/>
          <w:between w:val="nil"/>
        </w:pBdr>
        <w:spacing w:after="200"/>
        <w:jc w:val="center"/>
        <w:rPr>
          <w:szCs w:val="24"/>
        </w:rPr>
      </w:pPr>
      <w:r w:rsidRPr="009504EC">
        <w:rPr>
          <w:szCs w:val="24"/>
        </w:rPr>
        <w:t>Fig. 6</w:t>
      </w:r>
      <w:r>
        <w:rPr>
          <w:szCs w:val="24"/>
        </w:rPr>
        <w:t xml:space="preserve"> Accuracy of training and validation in First Dataset.</w:t>
      </w:r>
    </w:p>
    <w:p w14:paraId="0A6D9606" w14:textId="3BB85EF8" w:rsidR="00FC676D" w:rsidRPr="00495ED5" w:rsidRDefault="00F76A28" w:rsidP="00495ED5">
      <w:pPr>
        <w:jc w:val="center"/>
        <w:rPr>
          <w:b/>
          <w:szCs w:val="24"/>
        </w:rPr>
      </w:pPr>
      <w:r w:rsidRPr="00495ED5">
        <w:rPr>
          <w:b/>
          <w:szCs w:val="24"/>
        </w:rPr>
        <w:t>Table 2: Loss values of training and validation for the First Dataset, which is also depicted in Fig. 5.</w:t>
      </w:r>
    </w:p>
    <w:tbl>
      <w:tblPr>
        <w:tblStyle w:val="Style12"/>
        <w:tblW w:w="4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55"/>
        <w:gridCol w:w="1110"/>
        <w:gridCol w:w="1290"/>
        <w:gridCol w:w="990"/>
      </w:tblGrid>
      <w:tr w:rsidR="00FC676D" w14:paraId="0AA1A58E" w14:textId="77777777" w:rsidTr="00224764">
        <w:trPr>
          <w:jc w:val="center"/>
        </w:trPr>
        <w:tc>
          <w:tcPr>
            <w:tcW w:w="1155" w:type="dxa"/>
            <w:tcMar>
              <w:top w:w="100" w:type="dxa"/>
              <w:left w:w="100" w:type="dxa"/>
              <w:bottom w:w="100" w:type="dxa"/>
              <w:right w:w="100" w:type="dxa"/>
            </w:tcMar>
          </w:tcPr>
          <w:p w14:paraId="29212332" w14:textId="77777777" w:rsidR="00FC676D" w:rsidRDefault="00F76A28">
            <w:pPr>
              <w:spacing w:line="240" w:lineRule="auto"/>
              <w:jc w:val="center"/>
              <w:rPr>
                <w:b/>
                <w:szCs w:val="24"/>
              </w:rPr>
            </w:pPr>
            <w:r>
              <w:rPr>
                <w:b/>
                <w:szCs w:val="24"/>
              </w:rPr>
              <w:lastRenderedPageBreak/>
              <w:t>Training</w:t>
            </w:r>
          </w:p>
        </w:tc>
        <w:tc>
          <w:tcPr>
            <w:tcW w:w="1110" w:type="dxa"/>
            <w:tcMar>
              <w:top w:w="100" w:type="dxa"/>
              <w:left w:w="100" w:type="dxa"/>
              <w:bottom w:w="100" w:type="dxa"/>
              <w:right w:w="100" w:type="dxa"/>
            </w:tcMar>
          </w:tcPr>
          <w:p w14:paraId="775005C9" w14:textId="77777777" w:rsidR="00FC676D" w:rsidRDefault="00F76A28">
            <w:pPr>
              <w:spacing w:line="240" w:lineRule="auto"/>
              <w:jc w:val="center"/>
              <w:rPr>
                <w:b/>
                <w:szCs w:val="24"/>
              </w:rPr>
            </w:pPr>
            <w:r>
              <w:rPr>
                <w:b/>
                <w:szCs w:val="24"/>
              </w:rPr>
              <w:t>Epoch</w:t>
            </w:r>
          </w:p>
        </w:tc>
        <w:tc>
          <w:tcPr>
            <w:tcW w:w="1290" w:type="dxa"/>
            <w:tcMar>
              <w:top w:w="100" w:type="dxa"/>
              <w:left w:w="100" w:type="dxa"/>
              <w:bottom w:w="100" w:type="dxa"/>
              <w:right w:w="100" w:type="dxa"/>
            </w:tcMar>
          </w:tcPr>
          <w:p w14:paraId="53FADAF1" w14:textId="77777777" w:rsidR="00FC676D" w:rsidRDefault="00F76A28">
            <w:pPr>
              <w:spacing w:line="240" w:lineRule="auto"/>
              <w:jc w:val="center"/>
              <w:rPr>
                <w:b/>
                <w:szCs w:val="24"/>
              </w:rPr>
            </w:pPr>
            <w:r>
              <w:rPr>
                <w:b/>
                <w:szCs w:val="24"/>
              </w:rPr>
              <w:t>Validation</w:t>
            </w:r>
          </w:p>
        </w:tc>
        <w:tc>
          <w:tcPr>
            <w:tcW w:w="990" w:type="dxa"/>
            <w:tcMar>
              <w:top w:w="100" w:type="dxa"/>
              <w:left w:w="100" w:type="dxa"/>
              <w:bottom w:w="100" w:type="dxa"/>
              <w:right w:w="100" w:type="dxa"/>
            </w:tcMar>
          </w:tcPr>
          <w:p w14:paraId="59AE312E" w14:textId="77777777" w:rsidR="00FC676D" w:rsidRDefault="00F76A28">
            <w:pPr>
              <w:spacing w:line="240" w:lineRule="auto"/>
              <w:jc w:val="center"/>
              <w:rPr>
                <w:b/>
                <w:szCs w:val="24"/>
              </w:rPr>
            </w:pPr>
            <w:r>
              <w:rPr>
                <w:b/>
                <w:szCs w:val="24"/>
              </w:rPr>
              <w:t>Epoch</w:t>
            </w:r>
          </w:p>
        </w:tc>
      </w:tr>
      <w:tr w:rsidR="00FC676D" w14:paraId="20D86314" w14:textId="77777777" w:rsidTr="00224764">
        <w:trPr>
          <w:jc w:val="center"/>
        </w:trPr>
        <w:tc>
          <w:tcPr>
            <w:tcW w:w="1155" w:type="dxa"/>
            <w:tcMar>
              <w:top w:w="100" w:type="dxa"/>
              <w:left w:w="100" w:type="dxa"/>
              <w:bottom w:w="100" w:type="dxa"/>
              <w:right w:w="100" w:type="dxa"/>
            </w:tcMar>
          </w:tcPr>
          <w:p w14:paraId="7658E504" w14:textId="77777777" w:rsidR="00FC676D" w:rsidRDefault="00F76A28">
            <w:pPr>
              <w:spacing w:line="240" w:lineRule="auto"/>
              <w:jc w:val="center"/>
              <w:rPr>
                <w:szCs w:val="24"/>
              </w:rPr>
            </w:pPr>
            <w:r>
              <w:rPr>
                <w:szCs w:val="24"/>
              </w:rPr>
              <w:t>0</w:t>
            </w:r>
          </w:p>
        </w:tc>
        <w:tc>
          <w:tcPr>
            <w:tcW w:w="1110" w:type="dxa"/>
            <w:tcMar>
              <w:top w:w="100" w:type="dxa"/>
              <w:left w:w="100" w:type="dxa"/>
              <w:bottom w:w="100" w:type="dxa"/>
              <w:right w:w="100" w:type="dxa"/>
            </w:tcMar>
          </w:tcPr>
          <w:p w14:paraId="4B56BFA4" w14:textId="77777777" w:rsidR="00FC676D" w:rsidRDefault="00F76A28">
            <w:pPr>
              <w:spacing w:line="240" w:lineRule="auto"/>
              <w:jc w:val="center"/>
              <w:rPr>
                <w:szCs w:val="24"/>
              </w:rPr>
            </w:pPr>
            <w:r>
              <w:rPr>
                <w:szCs w:val="24"/>
              </w:rPr>
              <w:t>0.641892</w:t>
            </w:r>
          </w:p>
        </w:tc>
        <w:tc>
          <w:tcPr>
            <w:tcW w:w="1290" w:type="dxa"/>
            <w:tcMar>
              <w:top w:w="100" w:type="dxa"/>
              <w:left w:w="100" w:type="dxa"/>
              <w:bottom w:w="100" w:type="dxa"/>
              <w:right w:w="100" w:type="dxa"/>
            </w:tcMar>
          </w:tcPr>
          <w:p w14:paraId="5A02D3B6" w14:textId="77777777" w:rsidR="00FC676D" w:rsidRDefault="00F76A28">
            <w:pPr>
              <w:spacing w:line="240" w:lineRule="auto"/>
              <w:jc w:val="center"/>
              <w:rPr>
                <w:szCs w:val="24"/>
              </w:rPr>
            </w:pPr>
            <w:r>
              <w:rPr>
                <w:szCs w:val="24"/>
              </w:rPr>
              <w:t>0</w:t>
            </w:r>
          </w:p>
        </w:tc>
        <w:tc>
          <w:tcPr>
            <w:tcW w:w="990" w:type="dxa"/>
            <w:tcMar>
              <w:top w:w="100" w:type="dxa"/>
              <w:left w:w="100" w:type="dxa"/>
              <w:bottom w:w="100" w:type="dxa"/>
              <w:right w:w="100" w:type="dxa"/>
            </w:tcMar>
          </w:tcPr>
          <w:p w14:paraId="3980E4DA" w14:textId="77777777" w:rsidR="00FC676D" w:rsidRDefault="00F76A28">
            <w:pPr>
              <w:spacing w:line="240" w:lineRule="auto"/>
              <w:jc w:val="center"/>
              <w:rPr>
                <w:szCs w:val="24"/>
              </w:rPr>
            </w:pPr>
            <w:r>
              <w:rPr>
                <w:szCs w:val="24"/>
              </w:rPr>
              <w:t>1.59459</w:t>
            </w:r>
          </w:p>
        </w:tc>
      </w:tr>
      <w:tr w:rsidR="00FC676D" w14:paraId="59AE03CC" w14:textId="77777777" w:rsidTr="00224764">
        <w:trPr>
          <w:jc w:val="center"/>
        </w:trPr>
        <w:tc>
          <w:tcPr>
            <w:tcW w:w="1155" w:type="dxa"/>
            <w:tcMar>
              <w:top w:w="100" w:type="dxa"/>
              <w:left w:w="100" w:type="dxa"/>
              <w:bottom w:w="100" w:type="dxa"/>
              <w:right w:w="100" w:type="dxa"/>
            </w:tcMar>
          </w:tcPr>
          <w:p w14:paraId="285DAE9D" w14:textId="77777777" w:rsidR="00FC676D" w:rsidRDefault="00F76A28">
            <w:pPr>
              <w:spacing w:line="240" w:lineRule="auto"/>
              <w:jc w:val="center"/>
              <w:rPr>
                <w:szCs w:val="24"/>
              </w:rPr>
            </w:pPr>
            <w:r>
              <w:rPr>
                <w:szCs w:val="24"/>
              </w:rPr>
              <w:t>10</w:t>
            </w:r>
          </w:p>
        </w:tc>
        <w:tc>
          <w:tcPr>
            <w:tcW w:w="1110" w:type="dxa"/>
            <w:tcMar>
              <w:top w:w="100" w:type="dxa"/>
              <w:left w:w="100" w:type="dxa"/>
              <w:bottom w:w="100" w:type="dxa"/>
              <w:right w:w="100" w:type="dxa"/>
            </w:tcMar>
          </w:tcPr>
          <w:p w14:paraId="2D00874A" w14:textId="77777777" w:rsidR="00FC676D" w:rsidRDefault="00F76A28">
            <w:pPr>
              <w:spacing w:line="240" w:lineRule="auto"/>
              <w:jc w:val="center"/>
              <w:rPr>
                <w:szCs w:val="24"/>
              </w:rPr>
            </w:pPr>
            <w:r>
              <w:rPr>
                <w:szCs w:val="24"/>
              </w:rPr>
              <w:t>76.2932</w:t>
            </w:r>
          </w:p>
        </w:tc>
        <w:tc>
          <w:tcPr>
            <w:tcW w:w="1290" w:type="dxa"/>
            <w:tcMar>
              <w:top w:w="100" w:type="dxa"/>
              <w:left w:w="100" w:type="dxa"/>
              <w:bottom w:w="100" w:type="dxa"/>
              <w:right w:w="100" w:type="dxa"/>
            </w:tcMar>
          </w:tcPr>
          <w:p w14:paraId="0852FBF3" w14:textId="77777777" w:rsidR="00FC676D" w:rsidRDefault="00F76A28">
            <w:pPr>
              <w:spacing w:line="240" w:lineRule="auto"/>
              <w:jc w:val="center"/>
              <w:rPr>
                <w:szCs w:val="24"/>
              </w:rPr>
            </w:pPr>
            <w:r>
              <w:rPr>
                <w:szCs w:val="24"/>
              </w:rPr>
              <w:t>10</w:t>
            </w:r>
          </w:p>
        </w:tc>
        <w:tc>
          <w:tcPr>
            <w:tcW w:w="990" w:type="dxa"/>
            <w:tcMar>
              <w:top w:w="100" w:type="dxa"/>
              <w:left w:w="100" w:type="dxa"/>
              <w:bottom w:w="100" w:type="dxa"/>
              <w:right w:w="100" w:type="dxa"/>
            </w:tcMar>
          </w:tcPr>
          <w:p w14:paraId="7298597D" w14:textId="77777777" w:rsidR="00FC676D" w:rsidRDefault="00F76A28">
            <w:pPr>
              <w:spacing w:line="240" w:lineRule="auto"/>
              <w:jc w:val="center"/>
              <w:rPr>
                <w:szCs w:val="24"/>
              </w:rPr>
            </w:pPr>
            <w:r>
              <w:rPr>
                <w:szCs w:val="24"/>
              </w:rPr>
              <w:t>69.1365</w:t>
            </w:r>
          </w:p>
        </w:tc>
      </w:tr>
      <w:tr w:rsidR="00FC676D" w14:paraId="031BF15B" w14:textId="77777777" w:rsidTr="00224764">
        <w:trPr>
          <w:jc w:val="center"/>
        </w:trPr>
        <w:tc>
          <w:tcPr>
            <w:tcW w:w="1155" w:type="dxa"/>
            <w:tcMar>
              <w:top w:w="100" w:type="dxa"/>
              <w:left w:w="100" w:type="dxa"/>
              <w:bottom w:w="100" w:type="dxa"/>
              <w:right w:w="100" w:type="dxa"/>
            </w:tcMar>
          </w:tcPr>
          <w:p w14:paraId="03D49ED3" w14:textId="77777777" w:rsidR="00FC676D" w:rsidRDefault="00F76A28">
            <w:pPr>
              <w:spacing w:line="240" w:lineRule="auto"/>
              <w:jc w:val="center"/>
              <w:rPr>
                <w:szCs w:val="24"/>
              </w:rPr>
            </w:pPr>
            <w:r>
              <w:rPr>
                <w:szCs w:val="24"/>
              </w:rPr>
              <w:t>20</w:t>
            </w:r>
          </w:p>
        </w:tc>
        <w:tc>
          <w:tcPr>
            <w:tcW w:w="1110" w:type="dxa"/>
            <w:tcMar>
              <w:top w:w="100" w:type="dxa"/>
              <w:left w:w="100" w:type="dxa"/>
              <w:bottom w:w="100" w:type="dxa"/>
              <w:right w:w="100" w:type="dxa"/>
            </w:tcMar>
          </w:tcPr>
          <w:p w14:paraId="0EDDC5D8" w14:textId="77777777" w:rsidR="00FC676D" w:rsidRDefault="00F76A28">
            <w:pPr>
              <w:spacing w:line="240" w:lineRule="auto"/>
              <w:jc w:val="center"/>
              <w:rPr>
                <w:szCs w:val="24"/>
              </w:rPr>
            </w:pPr>
            <w:r>
              <w:rPr>
                <w:szCs w:val="24"/>
              </w:rPr>
              <w:t>93.2905</w:t>
            </w:r>
          </w:p>
        </w:tc>
        <w:tc>
          <w:tcPr>
            <w:tcW w:w="1290" w:type="dxa"/>
            <w:tcMar>
              <w:top w:w="100" w:type="dxa"/>
              <w:left w:w="100" w:type="dxa"/>
              <w:bottom w:w="100" w:type="dxa"/>
              <w:right w:w="100" w:type="dxa"/>
            </w:tcMar>
          </w:tcPr>
          <w:p w14:paraId="6CFBA3FE" w14:textId="77777777" w:rsidR="00FC676D" w:rsidRDefault="00F76A28">
            <w:pPr>
              <w:spacing w:line="240" w:lineRule="auto"/>
              <w:jc w:val="center"/>
              <w:rPr>
                <w:szCs w:val="24"/>
              </w:rPr>
            </w:pPr>
            <w:r>
              <w:rPr>
                <w:szCs w:val="24"/>
              </w:rPr>
              <w:t>20</w:t>
            </w:r>
          </w:p>
        </w:tc>
        <w:tc>
          <w:tcPr>
            <w:tcW w:w="990" w:type="dxa"/>
            <w:tcMar>
              <w:top w:w="100" w:type="dxa"/>
              <w:left w:w="100" w:type="dxa"/>
              <w:bottom w:w="100" w:type="dxa"/>
              <w:right w:w="100" w:type="dxa"/>
            </w:tcMar>
          </w:tcPr>
          <w:p w14:paraId="0CCF2DC7" w14:textId="77777777" w:rsidR="00FC676D" w:rsidRDefault="00F76A28">
            <w:pPr>
              <w:spacing w:line="240" w:lineRule="auto"/>
              <w:jc w:val="center"/>
              <w:rPr>
                <w:szCs w:val="24"/>
              </w:rPr>
            </w:pPr>
            <w:r>
              <w:rPr>
                <w:szCs w:val="24"/>
              </w:rPr>
              <w:t>88.8176</w:t>
            </w:r>
          </w:p>
        </w:tc>
      </w:tr>
      <w:tr w:rsidR="00FC676D" w14:paraId="0629AA9E" w14:textId="77777777" w:rsidTr="00224764">
        <w:trPr>
          <w:jc w:val="center"/>
        </w:trPr>
        <w:tc>
          <w:tcPr>
            <w:tcW w:w="1155" w:type="dxa"/>
            <w:tcMar>
              <w:top w:w="100" w:type="dxa"/>
              <w:left w:w="100" w:type="dxa"/>
              <w:bottom w:w="100" w:type="dxa"/>
              <w:right w:w="100" w:type="dxa"/>
            </w:tcMar>
          </w:tcPr>
          <w:p w14:paraId="6206DD2A" w14:textId="77777777" w:rsidR="00FC676D" w:rsidRDefault="00F76A28">
            <w:pPr>
              <w:spacing w:line="240" w:lineRule="auto"/>
              <w:jc w:val="center"/>
              <w:rPr>
                <w:szCs w:val="24"/>
              </w:rPr>
            </w:pPr>
            <w:r>
              <w:rPr>
                <w:szCs w:val="24"/>
              </w:rPr>
              <w:t>30</w:t>
            </w:r>
          </w:p>
        </w:tc>
        <w:tc>
          <w:tcPr>
            <w:tcW w:w="1110" w:type="dxa"/>
            <w:tcMar>
              <w:top w:w="100" w:type="dxa"/>
              <w:left w:w="100" w:type="dxa"/>
              <w:bottom w:w="100" w:type="dxa"/>
              <w:right w:w="100" w:type="dxa"/>
            </w:tcMar>
          </w:tcPr>
          <w:p w14:paraId="3C5F7B70" w14:textId="77777777" w:rsidR="00FC676D" w:rsidRDefault="00F76A28">
            <w:pPr>
              <w:spacing w:line="240" w:lineRule="auto"/>
              <w:jc w:val="center"/>
              <w:rPr>
                <w:szCs w:val="24"/>
              </w:rPr>
            </w:pPr>
            <w:r>
              <w:rPr>
                <w:szCs w:val="24"/>
              </w:rPr>
              <w:t>93.7378</w:t>
            </w:r>
          </w:p>
        </w:tc>
        <w:tc>
          <w:tcPr>
            <w:tcW w:w="1290" w:type="dxa"/>
            <w:tcMar>
              <w:top w:w="100" w:type="dxa"/>
              <w:left w:w="100" w:type="dxa"/>
              <w:bottom w:w="100" w:type="dxa"/>
              <w:right w:w="100" w:type="dxa"/>
            </w:tcMar>
          </w:tcPr>
          <w:p w14:paraId="360F46BD" w14:textId="77777777" w:rsidR="00FC676D" w:rsidRDefault="00F76A28">
            <w:pPr>
              <w:spacing w:line="240" w:lineRule="auto"/>
              <w:jc w:val="center"/>
              <w:rPr>
                <w:szCs w:val="24"/>
              </w:rPr>
            </w:pPr>
            <w:r>
              <w:rPr>
                <w:szCs w:val="24"/>
              </w:rPr>
              <w:t>30</w:t>
            </w:r>
          </w:p>
        </w:tc>
        <w:tc>
          <w:tcPr>
            <w:tcW w:w="990" w:type="dxa"/>
            <w:tcMar>
              <w:top w:w="100" w:type="dxa"/>
              <w:left w:w="100" w:type="dxa"/>
              <w:bottom w:w="100" w:type="dxa"/>
              <w:right w:w="100" w:type="dxa"/>
            </w:tcMar>
          </w:tcPr>
          <w:p w14:paraId="03198C57" w14:textId="77777777" w:rsidR="00FC676D" w:rsidRDefault="00F76A28">
            <w:pPr>
              <w:spacing w:line="240" w:lineRule="auto"/>
              <w:jc w:val="center"/>
              <w:rPr>
                <w:szCs w:val="24"/>
              </w:rPr>
            </w:pPr>
            <w:r>
              <w:rPr>
                <w:szCs w:val="24"/>
              </w:rPr>
              <w:t>93.2905</w:t>
            </w:r>
          </w:p>
        </w:tc>
      </w:tr>
      <w:tr w:rsidR="00FC676D" w14:paraId="512441C3" w14:textId="77777777" w:rsidTr="00224764">
        <w:trPr>
          <w:jc w:val="center"/>
        </w:trPr>
        <w:tc>
          <w:tcPr>
            <w:tcW w:w="1155" w:type="dxa"/>
            <w:tcMar>
              <w:top w:w="100" w:type="dxa"/>
              <w:left w:w="100" w:type="dxa"/>
              <w:bottom w:w="100" w:type="dxa"/>
              <w:right w:w="100" w:type="dxa"/>
            </w:tcMar>
          </w:tcPr>
          <w:p w14:paraId="07832E0B" w14:textId="77777777" w:rsidR="00FC676D" w:rsidRDefault="00F76A28">
            <w:pPr>
              <w:spacing w:line="240" w:lineRule="auto"/>
              <w:jc w:val="center"/>
              <w:rPr>
                <w:szCs w:val="24"/>
              </w:rPr>
            </w:pPr>
            <w:r>
              <w:rPr>
                <w:szCs w:val="24"/>
              </w:rPr>
              <w:t>40</w:t>
            </w:r>
          </w:p>
        </w:tc>
        <w:tc>
          <w:tcPr>
            <w:tcW w:w="1110" w:type="dxa"/>
            <w:tcMar>
              <w:top w:w="100" w:type="dxa"/>
              <w:left w:w="100" w:type="dxa"/>
              <w:bottom w:w="100" w:type="dxa"/>
              <w:right w:w="100" w:type="dxa"/>
            </w:tcMar>
          </w:tcPr>
          <w:p w14:paraId="4E8A20C5" w14:textId="77777777" w:rsidR="00FC676D" w:rsidRDefault="00F76A28">
            <w:pPr>
              <w:spacing w:line="240" w:lineRule="auto"/>
              <w:jc w:val="center"/>
              <w:rPr>
                <w:szCs w:val="24"/>
              </w:rPr>
            </w:pPr>
            <w:r>
              <w:rPr>
                <w:szCs w:val="24"/>
              </w:rPr>
              <w:t>95.0797</w:t>
            </w:r>
          </w:p>
        </w:tc>
        <w:tc>
          <w:tcPr>
            <w:tcW w:w="1290" w:type="dxa"/>
            <w:tcMar>
              <w:top w:w="100" w:type="dxa"/>
              <w:left w:w="100" w:type="dxa"/>
              <w:bottom w:w="100" w:type="dxa"/>
              <w:right w:w="100" w:type="dxa"/>
            </w:tcMar>
          </w:tcPr>
          <w:p w14:paraId="24180CC6" w14:textId="77777777" w:rsidR="00FC676D" w:rsidRDefault="00F76A28">
            <w:pPr>
              <w:spacing w:line="240" w:lineRule="auto"/>
              <w:jc w:val="center"/>
              <w:rPr>
                <w:szCs w:val="24"/>
              </w:rPr>
            </w:pPr>
            <w:r>
              <w:rPr>
                <w:szCs w:val="24"/>
              </w:rPr>
              <w:t>40</w:t>
            </w:r>
          </w:p>
        </w:tc>
        <w:tc>
          <w:tcPr>
            <w:tcW w:w="990" w:type="dxa"/>
            <w:tcMar>
              <w:top w:w="100" w:type="dxa"/>
              <w:left w:w="100" w:type="dxa"/>
              <w:bottom w:w="100" w:type="dxa"/>
              <w:right w:w="100" w:type="dxa"/>
            </w:tcMar>
          </w:tcPr>
          <w:p w14:paraId="49AEC765" w14:textId="77777777" w:rsidR="00FC676D" w:rsidRDefault="00F76A28">
            <w:pPr>
              <w:spacing w:line="240" w:lineRule="auto"/>
              <w:jc w:val="center"/>
              <w:rPr>
                <w:szCs w:val="24"/>
              </w:rPr>
            </w:pPr>
            <w:r>
              <w:rPr>
                <w:szCs w:val="24"/>
              </w:rPr>
              <w:t>92.8432</w:t>
            </w:r>
          </w:p>
        </w:tc>
      </w:tr>
      <w:tr w:rsidR="00FC676D" w14:paraId="0027EE1F" w14:textId="77777777" w:rsidTr="00224764">
        <w:trPr>
          <w:jc w:val="center"/>
        </w:trPr>
        <w:tc>
          <w:tcPr>
            <w:tcW w:w="1155" w:type="dxa"/>
            <w:tcMar>
              <w:top w:w="100" w:type="dxa"/>
              <w:left w:w="100" w:type="dxa"/>
              <w:bottom w:w="100" w:type="dxa"/>
              <w:right w:w="100" w:type="dxa"/>
            </w:tcMar>
          </w:tcPr>
          <w:p w14:paraId="76FBA808" w14:textId="77777777" w:rsidR="00FC676D" w:rsidRDefault="00F76A28">
            <w:pPr>
              <w:spacing w:line="240" w:lineRule="auto"/>
              <w:jc w:val="center"/>
              <w:rPr>
                <w:szCs w:val="24"/>
              </w:rPr>
            </w:pPr>
            <w:r>
              <w:rPr>
                <w:szCs w:val="24"/>
              </w:rPr>
              <w:t>50</w:t>
            </w:r>
          </w:p>
        </w:tc>
        <w:tc>
          <w:tcPr>
            <w:tcW w:w="1110" w:type="dxa"/>
            <w:tcMar>
              <w:top w:w="100" w:type="dxa"/>
              <w:left w:w="100" w:type="dxa"/>
              <w:bottom w:w="100" w:type="dxa"/>
              <w:right w:w="100" w:type="dxa"/>
            </w:tcMar>
          </w:tcPr>
          <w:p w14:paraId="2F6A4513" w14:textId="77777777" w:rsidR="00FC676D" w:rsidRDefault="00F76A28">
            <w:pPr>
              <w:spacing w:line="240" w:lineRule="auto"/>
              <w:jc w:val="center"/>
              <w:rPr>
                <w:szCs w:val="24"/>
              </w:rPr>
            </w:pPr>
            <w:r>
              <w:rPr>
                <w:szCs w:val="24"/>
              </w:rPr>
              <w:t>97.3162</w:t>
            </w:r>
          </w:p>
        </w:tc>
        <w:tc>
          <w:tcPr>
            <w:tcW w:w="1290" w:type="dxa"/>
            <w:tcMar>
              <w:top w:w="100" w:type="dxa"/>
              <w:left w:w="100" w:type="dxa"/>
              <w:bottom w:w="100" w:type="dxa"/>
              <w:right w:w="100" w:type="dxa"/>
            </w:tcMar>
          </w:tcPr>
          <w:p w14:paraId="1AE8C1A5" w14:textId="77777777" w:rsidR="00FC676D" w:rsidRDefault="00F76A28">
            <w:pPr>
              <w:spacing w:line="240" w:lineRule="auto"/>
              <w:jc w:val="center"/>
              <w:rPr>
                <w:szCs w:val="24"/>
              </w:rPr>
            </w:pPr>
            <w:r>
              <w:rPr>
                <w:szCs w:val="24"/>
              </w:rPr>
              <w:t>50</w:t>
            </w:r>
          </w:p>
        </w:tc>
        <w:tc>
          <w:tcPr>
            <w:tcW w:w="990" w:type="dxa"/>
            <w:tcMar>
              <w:top w:w="100" w:type="dxa"/>
              <w:left w:w="100" w:type="dxa"/>
              <w:bottom w:w="100" w:type="dxa"/>
              <w:right w:w="100" w:type="dxa"/>
            </w:tcMar>
          </w:tcPr>
          <w:p w14:paraId="6E59A550" w14:textId="77777777" w:rsidR="00FC676D" w:rsidRDefault="00F76A28">
            <w:pPr>
              <w:spacing w:line="240" w:lineRule="auto"/>
              <w:jc w:val="center"/>
              <w:rPr>
                <w:szCs w:val="24"/>
              </w:rPr>
            </w:pPr>
            <w:r>
              <w:rPr>
                <w:szCs w:val="24"/>
              </w:rPr>
              <w:t xml:space="preserve">93.7378 </w:t>
            </w:r>
          </w:p>
        </w:tc>
      </w:tr>
      <w:tr w:rsidR="00FC676D" w14:paraId="1A985405" w14:textId="77777777" w:rsidTr="00224764">
        <w:trPr>
          <w:jc w:val="center"/>
        </w:trPr>
        <w:tc>
          <w:tcPr>
            <w:tcW w:w="1155" w:type="dxa"/>
            <w:tcMar>
              <w:top w:w="100" w:type="dxa"/>
              <w:left w:w="100" w:type="dxa"/>
              <w:bottom w:w="100" w:type="dxa"/>
              <w:right w:w="100" w:type="dxa"/>
            </w:tcMar>
          </w:tcPr>
          <w:p w14:paraId="16E6B8B6" w14:textId="77777777" w:rsidR="00FC676D" w:rsidRDefault="00F76A28">
            <w:pPr>
              <w:spacing w:line="240" w:lineRule="auto"/>
              <w:jc w:val="center"/>
              <w:rPr>
                <w:szCs w:val="24"/>
              </w:rPr>
            </w:pPr>
            <w:r>
              <w:rPr>
                <w:szCs w:val="24"/>
              </w:rPr>
              <w:t>60</w:t>
            </w:r>
          </w:p>
        </w:tc>
        <w:tc>
          <w:tcPr>
            <w:tcW w:w="1110" w:type="dxa"/>
            <w:tcMar>
              <w:top w:w="100" w:type="dxa"/>
              <w:left w:w="100" w:type="dxa"/>
              <w:bottom w:w="100" w:type="dxa"/>
              <w:right w:w="100" w:type="dxa"/>
            </w:tcMar>
          </w:tcPr>
          <w:p w14:paraId="2C48E05B" w14:textId="77777777" w:rsidR="00FC676D" w:rsidRDefault="00F76A28">
            <w:pPr>
              <w:spacing w:line="240" w:lineRule="auto"/>
              <w:jc w:val="center"/>
              <w:rPr>
                <w:szCs w:val="24"/>
              </w:rPr>
            </w:pPr>
            <w:r>
              <w:rPr>
                <w:szCs w:val="24"/>
              </w:rPr>
              <w:t>96.4216</w:t>
            </w:r>
          </w:p>
        </w:tc>
        <w:tc>
          <w:tcPr>
            <w:tcW w:w="1290" w:type="dxa"/>
            <w:tcMar>
              <w:top w:w="100" w:type="dxa"/>
              <w:left w:w="100" w:type="dxa"/>
              <w:bottom w:w="100" w:type="dxa"/>
              <w:right w:w="100" w:type="dxa"/>
            </w:tcMar>
          </w:tcPr>
          <w:p w14:paraId="02D3DAC9" w14:textId="77777777" w:rsidR="00FC676D" w:rsidRDefault="00F76A28">
            <w:pPr>
              <w:spacing w:line="240" w:lineRule="auto"/>
              <w:jc w:val="center"/>
              <w:rPr>
                <w:szCs w:val="24"/>
              </w:rPr>
            </w:pPr>
            <w:r>
              <w:rPr>
                <w:szCs w:val="24"/>
              </w:rPr>
              <w:t>60</w:t>
            </w:r>
          </w:p>
        </w:tc>
        <w:tc>
          <w:tcPr>
            <w:tcW w:w="990" w:type="dxa"/>
            <w:tcMar>
              <w:top w:w="100" w:type="dxa"/>
              <w:left w:w="100" w:type="dxa"/>
              <w:bottom w:w="100" w:type="dxa"/>
              <w:right w:w="100" w:type="dxa"/>
            </w:tcMar>
          </w:tcPr>
          <w:p w14:paraId="147D00E7" w14:textId="77777777" w:rsidR="00FC676D" w:rsidRDefault="00F76A28">
            <w:pPr>
              <w:spacing w:line="240" w:lineRule="auto"/>
              <w:jc w:val="center"/>
              <w:rPr>
                <w:szCs w:val="24"/>
              </w:rPr>
            </w:pPr>
            <w:r>
              <w:rPr>
                <w:szCs w:val="24"/>
              </w:rPr>
              <w:t>94.6324</w:t>
            </w:r>
          </w:p>
        </w:tc>
      </w:tr>
    </w:tbl>
    <w:p w14:paraId="60DC13D7" w14:textId="77777777" w:rsidR="00FC676D" w:rsidRDefault="00FC676D">
      <w:pPr>
        <w:rPr>
          <w:szCs w:val="24"/>
        </w:rPr>
      </w:pPr>
    </w:p>
    <w:p w14:paraId="7A6F69A8" w14:textId="77777777" w:rsidR="00A02127" w:rsidRDefault="00A02127" w:rsidP="00224764">
      <w:pPr>
        <w:jc w:val="center"/>
        <w:rPr>
          <w:b/>
          <w:szCs w:val="24"/>
        </w:rPr>
      </w:pPr>
    </w:p>
    <w:p w14:paraId="5C4D11C8" w14:textId="77777777" w:rsidR="00A02127" w:rsidRDefault="00A02127" w:rsidP="00224764">
      <w:pPr>
        <w:jc w:val="center"/>
        <w:rPr>
          <w:b/>
          <w:szCs w:val="24"/>
        </w:rPr>
      </w:pPr>
    </w:p>
    <w:p w14:paraId="6613ECD4" w14:textId="77777777" w:rsidR="00A02127" w:rsidRDefault="00A02127" w:rsidP="00224764">
      <w:pPr>
        <w:jc w:val="center"/>
        <w:rPr>
          <w:b/>
          <w:szCs w:val="24"/>
        </w:rPr>
      </w:pPr>
    </w:p>
    <w:p w14:paraId="5EDCAE1A" w14:textId="13B01B4C" w:rsidR="00FC676D" w:rsidRPr="00495ED5" w:rsidRDefault="00F76A28" w:rsidP="00224764">
      <w:pPr>
        <w:jc w:val="center"/>
        <w:rPr>
          <w:b/>
          <w:szCs w:val="24"/>
        </w:rPr>
      </w:pPr>
      <w:r w:rsidRPr="00495ED5">
        <w:rPr>
          <w:b/>
          <w:szCs w:val="24"/>
        </w:rPr>
        <w:t>Table 3: Accuracy of training and validation for the First Dataset, which is also depicted in Fig</w:t>
      </w:r>
      <w:r w:rsidR="00254B6B" w:rsidRPr="00495ED5">
        <w:rPr>
          <w:b/>
          <w:szCs w:val="24"/>
        </w:rPr>
        <w:t>.</w:t>
      </w:r>
      <w:r w:rsidRPr="00495ED5">
        <w:rPr>
          <w:b/>
          <w:szCs w:val="24"/>
        </w:rPr>
        <w:t>6</w:t>
      </w:r>
      <w:r w:rsidR="00254B6B" w:rsidRPr="00495ED5">
        <w:rPr>
          <w:b/>
          <w:szCs w:val="24"/>
        </w:rPr>
        <w:t xml:space="preserve">. </w:t>
      </w:r>
    </w:p>
    <w:tbl>
      <w:tblPr>
        <w:tblStyle w:val="Style13"/>
        <w:tblW w:w="4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05"/>
        <w:gridCol w:w="1230"/>
        <w:gridCol w:w="1125"/>
        <w:gridCol w:w="1185"/>
      </w:tblGrid>
      <w:tr w:rsidR="00FC676D" w14:paraId="1961A600" w14:textId="77777777" w:rsidTr="00224764">
        <w:trPr>
          <w:jc w:val="center"/>
        </w:trPr>
        <w:tc>
          <w:tcPr>
            <w:tcW w:w="1005" w:type="dxa"/>
            <w:tcMar>
              <w:top w:w="-44" w:type="dxa"/>
              <w:left w:w="-44" w:type="dxa"/>
              <w:bottom w:w="-44" w:type="dxa"/>
              <w:right w:w="-44" w:type="dxa"/>
            </w:tcMar>
            <w:vAlign w:val="center"/>
          </w:tcPr>
          <w:p w14:paraId="53100578" w14:textId="77777777" w:rsidR="00FC676D" w:rsidRDefault="00F76A28">
            <w:pPr>
              <w:spacing w:line="240" w:lineRule="auto"/>
              <w:jc w:val="center"/>
              <w:rPr>
                <w:b/>
                <w:szCs w:val="24"/>
              </w:rPr>
            </w:pPr>
            <w:r>
              <w:rPr>
                <w:b/>
                <w:szCs w:val="24"/>
              </w:rPr>
              <w:t>Training</w:t>
            </w:r>
          </w:p>
        </w:tc>
        <w:tc>
          <w:tcPr>
            <w:tcW w:w="1230" w:type="dxa"/>
            <w:tcMar>
              <w:top w:w="-44" w:type="dxa"/>
              <w:left w:w="-44" w:type="dxa"/>
              <w:bottom w:w="-44" w:type="dxa"/>
              <w:right w:w="-44" w:type="dxa"/>
            </w:tcMar>
            <w:vAlign w:val="center"/>
          </w:tcPr>
          <w:p w14:paraId="28AEA742" w14:textId="77777777" w:rsidR="00FC676D" w:rsidRDefault="00F76A28">
            <w:pPr>
              <w:spacing w:line="240" w:lineRule="auto"/>
              <w:jc w:val="center"/>
              <w:rPr>
                <w:b/>
                <w:szCs w:val="24"/>
              </w:rPr>
            </w:pPr>
            <w:r>
              <w:rPr>
                <w:b/>
                <w:szCs w:val="24"/>
              </w:rPr>
              <w:t>Epoch</w:t>
            </w:r>
          </w:p>
        </w:tc>
        <w:tc>
          <w:tcPr>
            <w:tcW w:w="1125" w:type="dxa"/>
            <w:tcMar>
              <w:top w:w="-188" w:type="dxa"/>
              <w:left w:w="-188" w:type="dxa"/>
              <w:bottom w:w="-188" w:type="dxa"/>
              <w:right w:w="-188" w:type="dxa"/>
            </w:tcMar>
            <w:vAlign w:val="center"/>
          </w:tcPr>
          <w:p w14:paraId="4F536093" w14:textId="77777777" w:rsidR="00FC676D" w:rsidRDefault="00F76A28">
            <w:pPr>
              <w:spacing w:line="240" w:lineRule="auto"/>
              <w:jc w:val="center"/>
              <w:rPr>
                <w:b/>
                <w:szCs w:val="24"/>
              </w:rPr>
            </w:pPr>
            <w:r>
              <w:rPr>
                <w:b/>
                <w:szCs w:val="24"/>
              </w:rPr>
              <w:t>Validation</w:t>
            </w:r>
          </w:p>
        </w:tc>
        <w:tc>
          <w:tcPr>
            <w:tcW w:w="1185" w:type="dxa"/>
            <w:tcMar>
              <w:top w:w="99" w:type="dxa"/>
              <w:left w:w="99" w:type="dxa"/>
              <w:bottom w:w="99" w:type="dxa"/>
              <w:right w:w="99" w:type="dxa"/>
            </w:tcMar>
            <w:vAlign w:val="center"/>
          </w:tcPr>
          <w:p w14:paraId="4CACB9D3" w14:textId="77777777" w:rsidR="00FC676D" w:rsidRDefault="00F76A28">
            <w:pPr>
              <w:spacing w:line="240" w:lineRule="auto"/>
              <w:jc w:val="center"/>
              <w:rPr>
                <w:b/>
                <w:szCs w:val="24"/>
              </w:rPr>
            </w:pPr>
            <w:r>
              <w:rPr>
                <w:b/>
                <w:szCs w:val="24"/>
              </w:rPr>
              <w:t>Epoch</w:t>
            </w:r>
          </w:p>
        </w:tc>
      </w:tr>
      <w:tr w:rsidR="00FC676D" w14:paraId="39E3F802" w14:textId="77777777" w:rsidTr="00224764">
        <w:trPr>
          <w:jc w:val="center"/>
        </w:trPr>
        <w:tc>
          <w:tcPr>
            <w:tcW w:w="1005" w:type="dxa"/>
            <w:tcMar>
              <w:top w:w="99" w:type="dxa"/>
              <w:left w:w="99" w:type="dxa"/>
              <w:bottom w:w="99" w:type="dxa"/>
              <w:right w:w="99" w:type="dxa"/>
            </w:tcMar>
            <w:vAlign w:val="center"/>
          </w:tcPr>
          <w:p w14:paraId="522A1961" w14:textId="77777777" w:rsidR="00FC676D" w:rsidRDefault="00F76A28">
            <w:pPr>
              <w:spacing w:line="240" w:lineRule="auto"/>
              <w:jc w:val="center"/>
              <w:rPr>
                <w:szCs w:val="24"/>
              </w:rPr>
            </w:pPr>
            <w:r>
              <w:rPr>
                <w:szCs w:val="24"/>
              </w:rPr>
              <w:t>0</w:t>
            </w:r>
          </w:p>
        </w:tc>
        <w:tc>
          <w:tcPr>
            <w:tcW w:w="1230" w:type="dxa"/>
            <w:tcMar>
              <w:top w:w="99" w:type="dxa"/>
              <w:left w:w="99" w:type="dxa"/>
              <w:bottom w:w="99" w:type="dxa"/>
              <w:right w:w="99" w:type="dxa"/>
            </w:tcMar>
            <w:vAlign w:val="center"/>
          </w:tcPr>
          <w:p w14:paraId="341C6DBD" w14:textId="77777777" w:rsidR="00FC676D" w:rsidRDefault="00F76A28">
            <w:pPr>
              <w:spacing w:line="240" w:lineRule="auto"/>
              <w:jc w:val="center"/>
              <w:rPr>
                <w:szCs w:val="24"/>
              </w:rPr>
            </w:pPr>
            <w:r>
              <w:rPr>
                <w:szCs w:val="24"/>
              </w:rPr>
              <w:t>0.63578</w:t>
            </w:r>
          </w:p>
        </w:tc>
        <w:tc>
          <w:tcPr>
            <w:tcW w:w="1125" w:type="dxa"/>
            <w:tcMar>
              <w:top w:w="99" w:type="dxa"/>
              <w:left w:w="99" w:type="dxa"/>
              <w:bottom w:w="99" w:type="dxa"/>
              <w:right w:w="99" w:type="dxa"/>
            </w:tcMar>
            <w:vAlign w:val="center"/>
          </w:tcPr>
          <w:p w14:paraId="41AABAC9" w14:textId="77777777" w:rsidR="00FC676D" w:rsidRDefault="00F76A28">
            <w:pPr>
              <w:spacing w:line="240" w:lineRule="auto"/>
              <w:jc w:val="center"/>
              <w:rPr>
                <w:szCs w:val="24"/>
              </w:rPr>
            </w:pPr>
            <w:r>
              <w:rPr>
                <w:szCs w:val="24"/>
              </w:rPr>
              <w:t>0</w:t>
            </w:r>
          </w:p>
        </w:tc>
        <w:tc>
          <w:tcPr>
            <w:tcW w:w="1185" w:type="dxa"/>
            <w:tcMar>
              <w:top w:w="99" w:type="dxa"/>
              <w:left w:w="99" w:type="dxa"/>
              <w:bottom w:w="99" w:type="dxa"/>
              <w:right w:w="99" w:type="dxa"/>
            </w:tcMar>
            <w:vAlign w:val="center"/>
          </w:tcPr>
          <w:p w14:paraId="4DCC83AA" w14:textId="77777777" w:rsidR="00FC676D" w:rsidRDefault="00F76A28">
            <w:pPr>
              <w:spacing w:line="240" w:lineRule="auto"/>
              <w:jc w:val="center"/>
              <w:rPr>
                <w:szCs w:val="24"/>
              </w:rPr>
            </w:pPr>
            <w:r>
              <w:rPr>
                <w:szCs w:val="24"/>
              </w:rPr>
              <w:t>0.6</w:t>
            </w:r>
          </w:p>
        </w:tc>
      </w:tr>
      <w:tr w:rsidR="00FC676D" w14:paraId="422348E7" w14:textId="77777777" w:rsidTr="00224764">
        <w:trPr>
          <w:jc w:val="center"/>
        </w:trPr>
        <w:tc>
          <w:tcPr>
            <w:tcW w:w="1005" w:type="dxa"/>
            <w:tcMar>
              <w:top w:w="99" w:type="dxa"/>
              <w:left w:w="99" w:type="dxa"/>
              <w:bottom w:w="99" w:type="dxa"/>
              <w:right w:w="99" w:type="dxa"/>
            </w:tcMar>
            <w:vAlign w:val="center"/>
          </w:tcPr>
          <w:p w14:paraId="79AE4A1A" w14:textId="77777777" w:rsidR="00FC676D" w:rsidRDefault="00F76A28">
            <w:pPr>
              <w:spacing w:line="240" w:lineRule="auto"/>
              <w:jc w:val="center"/>
              <w:rPr>
                <w:szCs w:val="24"/>
              </w:rPr>
            </w:pPr>
            <w:r>
              <w:rPr>
                <w:szCs w:val="24"/>
              </w:rPr>
              <w:t>10</w:t>
            </w:r>
          </w:p>
        </w:tc>
        <w:tc>
          <w:tcPr>
            <w:tcW w:w="1230" w:type="dxa"/>
            <w:tcMar>
              <w:top w:w="99" w:type="dxa"/>
              <w:left w:w="99" w:type="dxa"/>
              <w:bottom w:w="99" w:type="dxa"/>
              <w:right w:w="99" w:type="dxa"/>
            </w:tcMar>
            <w:vAlign w:val="center"/>
          </w:tcPr>
          <w:p w14:paraId="2E5DBE6F" w14:textId="77777777" w:rsidR="00FC676D" w:rsidRDefault="00F76A28">
            <w:pPr>
              <w:spacing w:line="240" w:lineRule="auto"/>
              <w:jc w:val="center"/>
              <w:rPr>
                <w:szCs w:val="24"/>
              </w:rPr>
            </w:pPr>
            <w:r>
              <w:rPr>
                <w:szCs w:val="24"/>
              </w:rPr>
              <w:t>0.22844</w:t>
            </w:r>
          </w:p>
        </w:tc>
        <w:tc>
          <w:tcPr>
            <w:tcW w:w="1125" w:type="dxa"/>
            <w:tcMar>
              <w:top w:w="99" w:type="dxa"/>
              <w:left w:w="99" w:type="dxa"/>
              <w:bottom w:w="99" w:type="dxa"/>
              <w:right w:w="99" w:type="dxa"/>
            </w:tcMar>
            <w:vAlign w:val="center"/>
          </w:tcPr>
          <w:p w14:paraId="5D5F6CE2" w14:textId="77777777" w:rsidR="00FC676D" w:rsidRDefault="00F76A28">
            <w:pPr>
              <w:spacing w:line="240" w:lineRule="auto"/>
              <w:jc w:val="center"/>
              <w:rPr>
                <w:szCs w:val="24"/>
              </w:rPr>
            </w:pPr>
            <w:r>
              <w:rPr>
                <w:szCs w:val="24"/>
              </w:rPr>
              <w:t>10</w:t>
            </w:r>
          </w:p>
        </w:tc>
        <w:tc>
          <w:tcPr>
            <w:tcW w:w="1185" w:type="dxa"/>
            <w:tcMar>
              <w:top w:w="99" w:type="dxa"/>
              <w:left w:w="99" w:type="dxa"/>
              <w:bottom w:w="99" w:type="dxa"/>
              <w:right w:w="99" w:type="dxa"/>
            </w:tcMar>
            <w:vAlign w:val="center"/>
          </w:tcPr>
          <w:p w14:paraId="30E0FBA9" w14:textId="77777777" w:rsidR="00FC676D" w:rsidRDefault="00F76A28">
            <w:pPr>
              <w:spacing w:line="240" w:lineRule="auto"/>
              <w:jc w:val="center"/>
              <w:rPr>
                <w:szCs w:val="24"/>
              </w:rPr>
            </w:pPr>
            <w:r>
              <w:rPr>
                <w:szCs w:val="24"/>
              </w:rPr>
              <w:t>0.20367</w:t>
            </w:r>
          </w:p>
        </w:tc>
      </w:tr>
      <w:tr w:rsidR="00FC676D" w14:paraId="058CFAB2" w14:textId="77777777" w:rsidTr="00224764">
        <w:trPr>
          <w:jc w:val="center"/>
        </w:trPr>
        <w:tc>
          <w:tcPr>
            <w:tcW w:w="1005" w:type="dxa"/>
            <w:tcMar>
              <w:top w:w="99" w:type="dxa"/>
              <w:left w:w="99" w:type="dxa"/>
              <w:bottom w:w="99" w:type="dxa"/>
              <w:right w:w="99" w:type="dxa"/>
            </w:tcMar>
            <w:vAlign w:val="center"/>
          </w:tcPr>
          <w:p w14:paraId="5EB09CD5" w14:textId="77777777" w:rsidR="00FC676D" w:rsidRDefault="00F76A28">
            <w:pPr>
              <w:spacing w:line="240" w:lineRule="auto"/>
              <w:jc w:val="center"/>
              <w:rPr>
                <w:szCs w:val="24"/>
              </w:rPr>
            </w:pPr>
            <w:r>
              <w:rPr>
                <w:szCs w:val="24"/>
              </w:rPr>
              <w:t>20</w:t>
            </w:r>
          </w:p>
        </w:tc>
        <w:tc>
          <w:tcPr>
            <w:tcW w:w="1230" w:type="dxa"/>
            <w:tcMar>
              <w:top w:w="99" w:type="dxa"/>
              <w:left w:w="99" w:type="dxa"/>
              <w:bottom w:w="99" w:type="dxa"/>
              <w:right w:w="99" w:type="dxa"/>
            </w:tcMar>
            <w:vAlign w:val="center"/>
          </w:tcPr>
          <w:p w14:paraId="387D8C31" w14:textId="77777777" w:rsidR="00FC676D" w:rsidRDefault="00F76A28">
            <w:pPr>
              <w:spacing w:line="240" w:lineRule="auto"/>
              <w:jc w:val="center"/>
              <w:rPr>
                <w:szCs w:val="24"/>
              </w:rPr>
            </w:pPr>
            <w:r>
              <w:rPr>
                <w:szCs w:val="24"/>
              </w:rPr>
              <w:t>0.0715596</w:t>
            </w:r>
          </w:p>
        </w:tc>
        <w:tc>
          <w:tcPr>
            <w:tcW w:w="1125" w:type="dxa"/>
            <w:tcMar>
              <w:top w:w="99" w:type="dxa"/>
              <w:left w:w="99" w:type="dxa"/>
              <w:bottom w:w="99" w:type="dxa"/>
              <w:right w:w="99" w:type="dxa"/>
            </w:tcMar>
            <w:vAlign w:val="center"/>
          </w:tcPr>
          <w:p w14:paraId="43781475" w14:textId="77777777" w:rsidR="00FC676D" w:rsidRDefault="00F76A28">
            <w:pPr>
              <w:spacing w:line="240" w:lineRule="auto"/>
              <w:jc w:val="center"/>
              <w:rPr>
                <w:szCs w:val="24"/>
              </w:rPr>
            </w:pPr>
            <w:r>
              <w:rPr>
                <w:szCs w:val="24"/>
              </w:rPr>
              <w:t>20</w:t>
            </w:r>
          </w:p>
        </w:tc>
        <w:tc>
          <w:tcPr>
            <w:tcW w:w="1185" w:type="dxa"/>
            <w:tcMar>
              <w:top w:w="99" w:type="dxa"/>
              <w:left w:w="99" w:type="dxa"/>
              <w:bottom w:w="99" w:type="dxa"/>
              <w:right w:w="99" w:type="dxa"/>
            </w:tcMar>
            <w:vAlign w:val="center"/>
          </w:tcPr>
          <w:p w14:paraId="70B5B27B" w14:textId="77777777" w:rsidR="00FC676D" w:rsidRDefault="00F76A28">
            <w:pPr>
              <w:spacing w:line="240" w:lineRule="auto"/>
              <w:jc w:val="center"/>
              <w:rPr>
                <w:szCs w:val="24"/>
              </w:rPr>
            </w:pPr>
            <w:r>
              <w:rPr>
                <w:szCs w:val="24"/>
              </w:rPr>
              <w:t>0.101835</w:t>
            </w:r>
          </w:p>
        </w:tc>
      </w:tr>
      <w:tr w:rsidR="00FC676D" w14:paraId="33915FDD" w14:textId="77777777" w:rsidTr="00224764">
        <w:trPr>
          <w:jc w:val="center"/>
        </w:trPr>
        <w:tc>
          <w:tcPr>
            <w:tcW w:w="1005" w:type="dxa"/>
            <w:tcMar>
              <w:top w:w="99" w:type="dxa"/>
              <w:left w:w="99" w:type="dxa"/>
              <w:bottom w:w="99" w:type="dxa"/>
              <w:right w:w="99" w:type="dxa"/>
            </w:tcMar>
            <w:vAlign w:val="center"/>
          </w:tcPr>
          <w:p w14:paraId="0C7A2242" w14:textId="77777777" w:rsidR="00FC676D" w:rsidRDefault="00F76A28">
            <w:pPr>
              <w:spacing w:line="240" w:lineRule="auto"/>
              <w:jc w:val="center"/>
              <w:rPr>
                <w:szCs w:val="24"/>
              </w:rPr>
            </w:pPr>
            <w:r>
              <w:rPr>
                <w:szCs w:val="24"/>
              </w:rPr>
              <w:t>30</w:t>
            </w:r>
          </w:p>
        </w:tc>
        <w:tc>
          <w:tcPr>
            <w:tcW w:w="1230" w:type="dxa"/>
            <w:tcMar>
              <w:top w:w="99" w:type="dxa"/>
              <w:left w:w="99" w:type="dxa"/>
              <w:bottom w:w="99" w:type="dxa"/>
              <w:right w:w="99" w:type="dxa"/>
            </w:tcMar>
            <w:vAlign w:val="center"/>
          </w:tcPr>
          <w:p w14:paraId="4480FC2B" w14:textId="77777777" w:rsidR="00FC676D" w:rsidRDefault="00F76A28">
            <w:pPr>
              <w:spacing w:line="240" w:lineRule="auto"/>
              <w:jc w:val="center"/>
              <w:rPr>
                <w:szCs w:val="24"/>
              </w:rPr>
            </w:pPr>
            <w:r>
              <w:rPr>
                <w:szCs w:val="24"/>
              </w:rPr>
              <w:t>0.0633028</w:t>
            </w:r>
          </w:p>
        </w:tc>
        <w:tc>
          <w:tcPr>
            <w:tcW w:w="1125" w:type="dxa"/>
            <w:tcMar>
              <w:top w:w="99" w:type="dxa"/>
              <w:left w:w="99" w:type="dxa"/>
              <w:bottom w:w="99" w:type="dxa"/>
              <w:right w:w="99" w:type="dxa"/>
            </w:tcMar>
            <w:vAlign w:val="center"/>
          </w:tcPr>
          <w:p w14:paraId="2356CE52" w14:textId="77777777" w:rsidR="00FC676D" w:rsidRDefault="00F76A28">
            <w:pPr>
              <w:spacing w:line="240" w:lineRule="auto"/>
              <w:jc w:val="center"/>
              <w:rPr>
                <w:szCs w:val="24"/>
              </w:rPr>
            </w:pPr>
            <w:r>
              <w:rPr>
                <w:szCs w:val="24"/>
              </w:rPr>
              <w:t>30</w:t>
            </w:r>
          </w:p>
        </w:tc>
        <w:tc>
          <w:tcPr>
            <w:tcW w:w="1185" w:type="dxa"/>
            <w:tcMar>
              <w:top w:w="99" w:type="dxa"/>
              <w:left w:w="99" w:type="dxa"/>
              <w:bottom w:w="99" w:type="dxa"/>
              <w:right w:w="99" w:type="dxa"/>
            </w:tcMar>
            <w:vAlign w:val="center"/>
          </w:tcPr>
          <w:p w14:paraId="5435EB51" w14:textId="77777777" w:rsidR="00FC676D" w:rsidRDefault="00F76A28">
            <w:pPr>
              <w:spacing w:line="240" w:lineRule="auto"/>
              <w:jc w:val="center"/>
              <w:rPr>
                <w:szCs w:val="24"/>
              </w:rPr>
            </w:pPr>
            <w:r>
              <w:rPr>
                <w:szCs w:val="24"/>
              </w:rPr>
              <w:t>0.071559</w:t>
            </w:r>
          </w:p>
        </w:tc>
      </w:tr>
      <w:tr w:rsidR="00FC676D" w14:paraId="565E253A" w14:textId="77777777" w:rsidTr="00224764">
        <w:trPr>
          <w:jc w:val="center"/>
        </w:trPr>
        <w:tc>
          <w:tcPr>
            <w:tcW w:w="1005" w:type="dxa"/>
            <w:tcMar>
              <w:top w:w="99" w:type="dxa"/>
              <w:left w:w="99" w:type="dxa"/>
              <w:bottom w:w="99" w:type="dxa"/>
              <w:right w:w="99" w:type="dxa"/>
            </w:tcMar>
            <w:vAlign w:val="center"/>
          </w:tcPr>
          <w:p w14:paraId="6B17682A" w14:textId="77777777" w:rsidR="00FC676D" w:rsidRDefault="00F76A28">
            <w:pPr>
              <w:spacing w:line="240" w:lineRule="auto"/>
              <w:jc w:val="center"/>
              <w:rPr>
                <w:szCs w:val="24"/>
              </w:rPr>
            </w:pPr>
            <w:r>
              <w:rPr>
                <w:szCs w:val="24"/>
              </w:rPr>
              <w:t>40</w:t>
            </w:r>
          </w:p>
        </w:tc>
        <w:tc>
          <w:tcPr>
            <w:tcW w:w="1230" w:type="dxa"/>
            <w:tcMar>
              <w:top w:w="99" w:type="dxa"/>
              <w:left w:w="99" w:type="dxa"/>
              <w:bottom w:w="99" w:type="dxa"/>
              <w:right w:w="99" w:type="dxa"/>
            </w:tcMar>
            <w:vAlign w:val="center"/>
          </w:tcPr>
          <w:p w14:paraId="7C040D03" w14:textId="77777777" w:rsidR="00FC676D" w:rsidRDefault="00F76A28">
            <w:pPr>
              <w:spacing w:line="240" w:lineRule="auto"/>
              <w:jc w:val="center"/>
              <w:rPr>
                <w:szCs w:val="24"/>
              </w:rPr>
            </w:pPr>
            <w:r>
              <w:rPr>
                <w:szCs w:val="24"/>
              </w:rPr>
              <w:t>0.0495413</w:t>
            </w:r>
          </w:p>
        </w:tc>
        <w:tc>
          <w:tcPr>
            <w:tcW w:w="1125" w:type="dxa"/>
            <w:tcMar>
              <w:top w:w="99" w:type="dxa"/>
              <w:left w:w="99" w:type="dxa"/>
              <w:bottom w:w="99" w:type="dxa"/>
              <w:right w:w="99" w:type="dxa"/>
            </w:tcMar>
            <w:vAlign w:val="center"/>
          </w:tcPr>
          <w:p w14:paraId="427432BC" w14:textId="77777777" w:rsidR="00FC676D" w:rsidRDefault="00F76A28">
            <w:pPr>
              <w:spacing w:line="240" w:lineRule="auto"/>
              <w:jc w:val="center"/>
              <w:rPr>
                <w:szCs w:val="24"/>
              </w:rPr>
            </w:pPr>
            <w:r>
              <w:rPr>
                <w:szCs w:val="24"/>
              </w:rPr>
              <w:t>40</w:t>
            </w:r>
          </w:p>
        </w:tc>
        <w:tc>
          <w:tcPr>
            <w:tcW w:w="1185" w:type="dxa"/>
            <w:tcMar>
              <w:top w:w="99" w:type="dxa"/>
              <w:left w:w="99" w:type="dxa"/>
              <w:bottom w:w="99" w:type="dxa"/>
              <w:right w:w="99" w:type="dxa"/>
            </w:tcMar>
            <w:vAlign w:val="center"/>
          </w:tcPr>
          <w:p w14:paraId="7ECB3FDE" w14:textId="77777777" w:rsidR="00FC676D" w:rsidRDefault="00F76A28">
            <w:pPr>
              <w:spacing w:line="240" w:lineRule="auto"/>
              <w:jc w:val="center"/>
              <w:rPr>
                <w:szCs w:val="24"/>
              </w:rPr>
            </w:pPr>
            <w:r>
              <w:rPr>
                <w:szCs w:val="24"/>
              </w:rPr>
              <w:t>0.077064</w:t>
            </w:r>
          </w:p>
        </w:tc>
      </w:tr>
      <w:tr w:rsidR="00FC676D" w14:paraId="5E889FE1" w14:textId="77777777" w:rsidTr="00224764">
        <w:trPr>
          <w:jc w:val="center"/>
        </w:trPr>
        <w:tc>
          <w:tcPr>
            <w:tcW w:w="1005" w:type="dxa"/>
            <w:tcMar>
              <w:top w:w="99" w:type="dxa"/>
              <w:left w:w="99" w:type="dxa"/>
              <w:bottom w:w="99" w:type="dxa"/>
              <w:right w:w="99" w:type="dxa"/>
            </w:tcMar>
            <w:vAlign w:val="center"/>
          </w:tcPr>
          <w:p w14:paraId="74C70C64" w14:textId="77777777" w:rsidR="00FC676D" w:rsidRDefault="00F76A28">
            <w:pPr>
              <w:spacing w:line="240" w:lineRule="auto"/>
              <w:jc w:val="center"/>
              <w:rPr>
                <w:szCs w:val="24"/>
              </w:rPr>
            </w:pPr>
            <w:r>
              <w:rPr>
                <w:szCs w:val="24"/>
              </w:rPr>
              <w:t>50</w:t>
            </w:r>
          </w:p>
        </w:tc>
        <w:tc>
          <w:tcPr>
            <w:tcW w:w="1230" w:type="dxa"/>
            <w:tcMar>
              <w:top w:w="99" w:type="dxa"/>
              <w:left w:w="99" w:type="dxa"/>
              <w:bottom w:w="99" w:type="dxa"/>
              <w:right w:w="99" w:type="dxa"/>
            </w:tcMar>
            <w:vAlign w:val="center"/>
          </w:tcPr>
          <w:p w14:paraId="13334EDE" w14:textId="77777777" w:rsidR="00FC676D" w:rsidRDefault="00F76A28">
            <w:pPr>
              <w:spacing w:line="240" w:lineRule="auto"/>
              <w:jc w:val="center"/>
              <w:rPr>
                <w:szCs w:val="24"/>
              </w:rPr>
            </w:pPr>
            <w:r>
              <w:rPr>
                <w:szCs w:val="24"/>
              </w:rPr>
              <w:t>0.0357798</w:t>
            </w:r>
          </w:p>
        </w:tc>
        <w:tc>
          <w:tcPr>
            <w:tcW w:w="1125" w:type="dxa"/>
            <w:tcMar>
              <w:top w:w="99" w:type="dxa"/>
              <w:left w:w="99" w:type="dxa"/>
              <w:bottom w:w="99" w:type="dxa"/>
              <w:right w:w="99" w:type="dxa"/>
            </w:tcMar>
            <w:vAlign w:val="center"/>
          </w:tcPr>
          <w:p w14:paraId="32655BEA" w14:textId="77777777" w:rsidR="00FC676D" w:rsidRDefault="00F76A28">
            <w:pPr>
              <w:spacing w:line="240" w:lineRule="auto"/>
              <w:jc w:val="center"/>
              <w:rPr>
                <w:szCs w:val="24"/>
              </w:rPr>
            </w:pPr>
            <w:r>
              <w:rPr>
                <w:szCs w:val="24"/>
              </w:rPr>
              <w:t>50</w:t>
            </w:r>
          </w:p>
        </w:tc>
        <w:tc>
          <w:tcPr>
            <w:tcW w:w="1185" w:type="dxa"/>
            <w:tcMar>
              <w:top w:w="99" w:type="dxa"/>
              <w:left w:w="99" w:type="dxa"/>
              <w:bottom w:w="99" w:type="dxa"/>
              <w:right w:w="99" w:type="dxa"/>
            </w:tcMar>
            <w:vAlign w:val="center"/>
          </w:tcPr>
          <w:p w14:paraId="7583DB7F" w14:textId="77777777" w:rsidR="00FC676D" w:rsidRDefault="00F76A28">
            <w:pPr>
              <w:spacing w:line="240" w:lineRule="auto"/>
              <w:jc w:val="center"/>
              <w:rPr>
                <w:szCs w:val="24"/>
              </w:rPr>
            </w:pPr>
            <w:r>
              <w:rPr>
                <w:szCs w:val="24"/>
              </w:rPr>
              <w:t>0.063302</w:t>
            </w:r>
          </w:p>
        </w:tc>
      </w:tr>
      <w:tr w:rsidR="00FC676D" w14:paraId="69409740" w14:textId="77777777" w:rsidTr="00224764">
        <w:trPr>
          <w:jc w:val="center"/>
        </w:trPr>
        <w:tc>
          <w:tcPr>
            <w:tcW w:w="1005" w:type="dxa"/>
            <w:tcMar>
              <w:top w:w="99" w:type="dxa"/>
              <w:left w:w="99" w:type="dxa"/>
              <w:bottom w:w="99" w:type="dxa"/>
              <w:right w:w="99" w:type="dxa"/>
            </w:tcMar>
            <w:vAlign w:val="center"/>
          </w:tcPr>
          <w:p w14:paraId="3A6A679C" w14:textId="77777777" w:rsidR="00FC676D" w:rsidRDefault="00F76A28">
            <w:pPr>
              <w:spacing w:line="240" w:lineRule="auto"/>
              <w:jc w:val="center"/>
              <w:rPr>
                <w:szCs w:val="24"/>
              </w:rPr>
            </w:pPr>
            <w:r>
              <w:rPr>
                <w:szCs w:val="24"/>
              </w:rPr>
              <w:t>60</w:t>
            </w:r>
          </w:p>
        </w:tc>
        <w:tc>
          <w:tcPr>
            <w:tcW w:w="1230" w:type="dxa"/>
            <w:tcMar>
              <w:top w:w="99" w:type="dxa"/>
              <w:left w:w="99" w:type="dxa"/>
              <w:bottom w:w="99" w:type="dxa"/>
              <w:right w:w="99" w:type="dxa"/>
            </w:tcMar>
            <w:vAlign w:val="center"/>
          </w:tcPr>
          <w:p w14:paraId="1F15A297" w14:textId="77777777" w:rsidR="00FC676D" w:rsidRDefault="00F76A28">
            <w:pPr>
              <w:spacing w:line="240" w:lineRule="auto"/>
              <w:jc w:val="center"/>
              <w:rPr>
                <w:szCs w:val="24"/>
              </w:rPr>
            </w:pPr>
            <w:r>
              <w:rPr>
                <w:szCs w:val="24"/>
              </w:rPr>
              <w:t>0.0275229</w:t>
            </w:r>
          </w:p>
        </w:tc>
        <w:tc>
          <w:tcPr>
            <w:tcW w:w="1125" w:type="dxa"/>
            <w:tcMar>
              <w:top w:w="99" w:type="dxa"/>
              <w:left w:w="99" w:type="dxa"/>
              <w:bottom w:w="99" w:type="dxa"/>
              <w:right w:w="99" w:type="dxa"/>
            </w:tcMar>
            <w:vAlign w:val="center"/>
          </w:tcPr>
          <w:p w14:paraId="1C0B494F" w14:textId="77777777" w:rsidR="00FC676D" w:rsidRDefault="00F76A28">
            <w:pPr>
              <w:spacing w:line="240" w:lineRule="auto"/>
              <w:jc w:val="center"/>
              <w:rPr>
                <w:szCs w:val="24"/>
              </w:rPr>
            </w:pPr>
            <w:r>
              <w:rPr>
                <w:szCs w:val="24"/>
              </w:rPr>
              <w:t>60</w:t>
            </w:r>
          </w:p>
        </w:tc>
        <w:tc>
          <w:tcPr>
            <w:tcW w:w="1185" w:type="dxa"/>
            <w:tcMar>
              <w:top w:w="99" w:type="dxa"/>
              <w:left w:w="99" w:type="dxa"/>
              <w:bottom w:w="99" w:type="dxa"/>
              <w:right w:w="99" w:type="dxa"/>
            </w:tcMar>
            <w:vAlign w:val="center"/>
          </w:tcPr>
          <w:p w14:paraId="780815FE" w14:textId="77777777" w:rsidR="00FC676D" w:rsidRDefault="00F76A28">
            <w:pPr>
              <w:spacing w:line="240" w:lineRule="auto"/>
              <w:jc w:val="center"/>
              <w:rPr>
                <w:szCs w:val="24"/>
              </w:rPr>
            </w:pPr>
            <w:r>
              <w:rPr>
                <w:szCs w:val="24"/>
              </w:rPr>
              <w:t>0.090825</w:t>
            </w:r>
          </w:p>
        </w:tc>
      </w:tr>
    </w:tbl>
    <w:p w14:paraId="6DF75454" w14:textId="77777777" w:rsidR="00FC676D" w:rsidRDefault="00FC676D">
      <w:pPr>
        <w:rPr>
          <w:szCs w:val="24"/>
        </w:rPr>
      </w:pPr>
    </w:p>
    <w:p w14:paraId="446B11CD" w14:textId="77777777" w:rsidR="00FC676D" w:rsidRDefault="00F76A28">
      <w:pPr>
        <w:jc w:val="both"/>
        <w:rPr>
          <w:b/>
          <w:sz w:val="28"/>
          <w:szCs w:val="28"/>
        </w:rPr>
      </w:pPr>
      <w:r>
        <w:rPr>
          <w:szCs w:val="24"/>
        </w:rPr>
        <w:t>After testing the model with the first dataset, it was found that the accuracy reached 97%, with a corresponding loss of 3.3%</w:t>
      </w:r>
    </w:p>
    <w:p w14:paraId="0CA66CC6" w14:textId="55A11F5B" w:rsidR="006D0F80" w:rsidRPr="009C08E2" w:rsidRDefault="009C08E2" w:rsidP="009C08E2">
      <w:pPr>
        <w:pStyle w:val="ListParagraph"/>
        <w:numPr>
          <w:ilvl w:val="1"/>
          <w:numId w:val="14"/>
        </w:numPr>
        <w:jc w:val="both"/>
        <w:rPr>
          <w:b/>
          <w:sz w:val="28"/>
          <w:szCs w:val="28"/>
        </w:rPr>
      </w:pPr>
      <w:r>
        <w:rPr>
          <w:b/>
          <w:sz w:val="28"/>
          <w:szCs w:val="28"/>
        </w:rPr>
        <w:lastRenderedPageBreak/>
        <w:t xml:space="preserve"> </w:t>
      </w:r>
      <w:r w:rsidR="00F76A28" w:rsidRPr="009C08E2">
        <w:rPr>
          <w:b/>
          <w:sz w:val="28"/>
          <w:szCs w:val="28"/>
        </w:rPr>
        <w:t>Modeling the Second Dataset for Training Purposes</w:t>
      </w:r>
    </w:p>
    <w:p w14:paraId="306F5CD3" w14:textId="77777777" w:rsidR="006D0F80" w:rsidRDefault="00224764" w:rsidP="006D0F80">
      <w:pPr>
        <w:ind w:left="360"/>
        <w:jc w:val="both"/>
        <w:rPr>
          <w:szCs w:val="24"/>
        </w:rPr>
      </w:pPr>
      <w:r w:rsidRPr="006D0F80">
        <w:rPr>
          <w:szCs w:val="24"/>
        </w:rPr>
        <w:t xml:space="preserve"> </w:t>
      </w:r>
      <w:r w:rsidR="00F76A28" w:rsidRPr="006D0F80">
        <w:rPr>
          <w:szCs w:val="24"/>
        </w:rPr>
        <w:t>After training the model on the training set with 47 sam</w:t>
      </w:r>
      <w:r w:rsidR="006D0F80">
        <w:rPr>
          <w:szCs w:val="24"/>
        </w:rPr>
        <w:t>ples per epoch, its performance</w:t>
      </w:r>
    </w:p>
    <w:p w14:paraId="2AF0D1E9" w14:textId="3B48E025" w:rsidR="00FC676D" w:rsidRPr="006D0F80" w:rsidRDefault="00F76A28" w:rsidP="006D0F80">
      <w:pPr>
        <w:jc w:val="both"/>
        <w:rPr>
          <w:b/>
          <w:sz w:val="28"/>
          <w:szCs w:val="28"/>
        </w:rPr>
      </w:pPr>
      <w:r w:rsidRPr="006D0F80">
        <w:rPr>
          <w:szCs w:val="24"/>
        </w:rPr>
        <w:t>was evaluated on the validation dataset consisting of 20 samples per epoch. The model underwent 75 epochs of training, and the resulting accuracy was determined to be 97.13% for the training set and approximately 93.10% for the validation set. Additionally, the model's loss on the training and validation datasets was 8.11% and 22.30% respectively, as depicted in figures 7 and 8 in reference</w:t>
      </w:r>
      <w:r w:rsidRPr="006D0F80">
        <w:rPr>
          <w:b/>
          <w:szCs w:val="24"/>
        </w:rPr>
        <w:t xml:space="preserve"> </w:t>
      </w:r>
      <w:r w:rsidRPr="00C66023">
        <w:rPr>
          <w:szCs w:val="24"/>
        </w:rPr>
        <w:t>[27].</w:t>
      </w:r>
    </w:p>
    <w:p w14:paraId="63402C7C" w14:textId="77777777" w:rsidR="00A02127" w:rsidRDefault="00A02127" w:rsidP="006D0F80">
      <w:pPr>
        <w:jc w:val="center"/>
        <w:rPr>
          <w:szCs w:val="24"/>
        </w:rPr>
      </w:pPr>
      <w:r>
        <w:rPr>
          <w:noProof/>
        </w:rPr>
        <w:drawing>
          <wp:inline distT="0" distB="0" distL="0" distR="0" wp14:anchorId="2A71B7DF" wp14:editId="6F51D0F4">
            <wp:extent cx="4171950" cy="1152525"/>
            <wp:effectExtent l="0" t="0" r="0" b="9525"/>
            <wp:docPr id="19656798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1152525"/>
                    </a:xfrm>
                    <a:prstGeom prst="rect">
                      <a:avLst/>
                    </a:prstGeom>
                    <a:noFill/>
                    <a:ln>
                      <a:noFill/>
                    </a:ln>
                  </pic:spPr>
                </pic:pic>
              </a:graphicData>
            </a:graphic>
          </wp:inline>
        </w:drawing>
      </w:r>
    </w:p>
    <w:p w14:paraId="2E4FE43A" w14:textId="1B8F4B15" w:rsidR="00FC676D" w:rsidRPr="00497148" w:rsidRDefault="00F76A28" w:rsidP="006D0F80">
      <w:pPr>
        <w:jc w:val="center"/>
        <w:rPr>
          <w:szCs w:val="24"/>
        </w:rPr>
      </w:pPr>
      <w:r w:rsidRPr="00497148">
        <w:rPr>
          <w:szCs w:val="24"/>
        </w:rPr>
        <w:t>Fig. 7 Loss of training and validation in Second Dataset.</w:t>
      </w:r>
    </w:p>
    <w:p w14:paraId="42E8EB55" w14:textId="77777777" w:rsidR="00A02127" w:rsidRDefault="00A02127" w:rsidP="006D0F80">
      <w:pPr>
        <w:keepNext/>
        <w:pBdr>
          <w:top w:val="nil"/>
          <w:left w:val="nil"/>
          <w:bottom w:val="nil"/>
          <w:right w:val="nil"/>
          <w:between w:val="nil"/>
        </w:pBdr>
        <w:spacing w:after="200"/>
        <w:jc w:val="center"/>
        <w:rPr>
          <w:szCs w:val="24"/>
        </w:rPr>
      </w:pPr>
    </w:p>
    <w:p w14:paraId="552EAA10" w14:textId="77777777" w:rsidR="00A02127" w:rsidRDefault="00A02127" w:rsidP="006D0F80">
      <w:pPr>
        <w:jc w:val="center"/>
        <w:rPr>
          <w:szCs w:val="24"/>
        </w:rPr>
      </w:pPr>
      <w:r>
        <w:rPr>
          <w:noProof/>
        </w:rPr>
        <w:drawing>
          <wp:inline distT="0" distB="0" distL="0" distR="0" wp14:anchorId="3C8BD90C" wp14:editId="76BE5B97">
            <wp:extent cx="4162425" cy="2695575"/>
            <wp:effectExtent l="0" t="0" r="9525" b="9525"/>
            <wp:docPr id="599408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425" cy="2695575"/>
                    </a:xfrm>
                    <a:prstGeom prst="rect">
                      <a:avLst/>
                    </a:prstGeom>
                    <a:noFill/>
                    <a:ln>
                      <a:noFill/>
                    </a:ln>
                  </pic:spPr>
                </pic:pic>
              </a:graphicData>
            </a:graphic>
          </wp:inline>
        </w:drawing>
      </w:r>
    </w:p>
    <w:p w14:paraId="13E4037E" w14:textId="4E66B4B0" w:rsidR="00FC676D" w:rsidRDefault="00F76A28" w:rsidP="006D0F80">
      <w:pPr>
        <w:jc w:val="center"/>
        <w:rPr>
          <w:szCs w:val="24"/>
        </w:rPr>
      </w:pPr>
      <w:r w:rsidRPr="006D0F80">
        <w:rPr>
          <w:szCs w:val="24"/>
        </w:rPr>
        <w:t xml:space="preserve">Fig. 8 </w:t>
      </w:r>
      <w:r>
        <w:rPr>
          <w:szCs w:val="24"/>
        </w:rPr>
        <w:t>Accuracy of training and validation in Second Dataset.</w:t>
      </w:r>
    </w:p>
    <w:p w14:paraId="160CC3C9" w14:textId="3EF81C68" w:rsidR="00FC676D" w:rsidRPr="00C66023" w:rsidRDefault="00F76A28" w:rsidP="006D0F80">
      <w:pPr>
        <w:jc w:val="center"/>
        <w:rPr>
          <w:b/>
          <w:szCs w:val="24"/>
        </w:rPr>
      </w:pPr>
      <w:r w:rsidRPr="00C66023">
        <w:rPr>
          <w:b/>
          <w:szCs w:val="24"/>
        </w:rPr>
        <w:t xml:space="preserve">Table 4: Loss values of training and validation for the First Dataset, which are also </w:t>
      </w:r>
      <w:r w:rsidRPr="00C66023">
        <w:rPr>
          <w:b/>
          <w:szCs w:val="24"/>
        </w:rPr>
        <w:lastRenderedPageBreak/>
        <w:t>depicted in Fig. 7.</w:t>
      </w:r>
    </w:p>
    <w:tbl>
      <w:tblPr>
        <w:tblStyle w:val="Style14"/>
        <w:tblW w:w="4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10"/>
        <w:gridCol w:w="1140"/>
        <w:gridCol w:w="1305"/>
        <w:gridCol w:w="1140"/>
      </w:tblGrid>
      <w:tr w:rsidR="00FC676D" w14:paraId="6193202C" w14:textId="77777777" w:rsidTr="00224764">
        <w:trPr>
          <w:jc w:val="center"/>
        </w:trPr>
        <w:tc>
          <w:tcPr>
            <w:tcW w:w="1110" w:type="dxa"/>
            <w:tcMar>
              <w:top w:w="100" w:type="dxa"/>
              <w:left w:w="100" w:type="dxa"/>
              <w:bottom w:w="100" w:type="dxa"/>
              <w:right w:w="100" w:type="dxa"/>
            </w:tcMar>
          </w:tcPr>
          <w:p w14:paraId="02BFA6BA" w14:textId="77777777" w:rsidR="00FC676D" w:rsidRDefault="00F76A28">
            <w:pPr>
              <w:spacing w:line="240" w:lineRule="auto"/>
              <w:jc w:val="center"/>
              <w:rPr>
                <w:b/>
                <w:szCs w:val="24"/>
              </w:rPr>
            </w:pPr>
            <w:r>
              <w:rPr>
                <w:b/>
                <w:szCs w:val="24"/>
              </w:rPr>
              <w:t>Training</w:t>
            </w:r>
          </w:p>
        </w:tc>
        <w:tc>
          <w:tcPr>
            <w:tcW w:w="1140" w:type="dxa"/>
            <w:tcMar>
              <w:top w:w="100" w:type="dxa"/>
              <w:left w:w="100" w:type="dxa"/>
              <w:bottom w:w="100" w:type="dxa"/>
              <w:right w:w="100" w:type="dxa"/>
            </w:tcMar>
          </w:tcPr>
          <w:p w14:paraId="0D6BE399" w14:textId="77777777" w:rsidR="00FC676D" w:rsidRDefault="00F76A28">
            <w:pPr>
              <w:spacing w:line="240" w:lineRule="auto"/>
              <w:jc w:val="center"/>
              <w:rPr>
                <w:b/>
                <w:szCs w:val="24"/>
              </w:rPr>
            </w:pPr>
            <w:r>
              <w:rPr>
                <w:b/>
                <w:szCs w:val="24"/>
              </w:rPr>
              <w:t>Epoch</w:t>
            </w:r>
          </w:p>
        </w:tc>
        <w:tc>
          <w:tcPr>
            <w:tcW w:w="1305" w:type="dxa"/>
            <w:tcMar>
              <w:top w:w="100" w:type="dxa"/>
              <w:left w:w="100" w:type="dxa"/>
              <w:bottom w:w="100" w:type="dxa"/>
              <w:right w:w="100" w:type="dxa"/>
            </w:tcMar>
          </w:tcPr>
          <w:p w14:paraId="7F0716A2" w14:textId="77777777" w:rsidR="00FC676D" w:rsidRDefault="00F76A28">
            <w:pPr>
              <w:spacing w:line="240" w:lineRule="auto"/>
              <w:jc w:val="center"/>
              <w:rPr>
                <w:b/>
                <w:szCs w:val="24"/>
              </w:rPr>
            </w:pPr>
            <w:r>
              <w:rPr>
                <w:b/>
                <w:szCs w:val="24"/>
              </w:rPr>
              <w:t>Validation</w:t>
            </w:r>
          </w:p>
        </w:tc>
        <w:tc>
          <w:tcPr>
            <w:tcW w:w="1140" w:type="dxa"/>
            <w:tcMar>
              <w:top w:w="100" w:type="dxa"/>
              <w:left w:w="100" w:type="dxa"/>
              <w:bottom w:w="100" w:type="dxa"/>
              <w:right w:w="100" w:type="dxa"/>
            </w:tcMar>
          </w:tcPr>
          <w:p w14:paraId="4DFC4295" w14:textId="77777777" w:rsidR="00FC676D" w:rsidRDefault="00F76A28">
            <w:pPr>
              <w:spacing w:line="240" w:lineRule="auto"/>
              <w:jc w:val="center"/>
              <w:rPr>
                <w:b/>
                <w:szCs w:val="24"/>
              </w:rPr>
            </w:pPr>
            <w:r>
              <w:rPr>
                <w:b/>
                <w:szCs w:val="24"/>
              </w:rPr>
              <w:t>Epoch</w:t>
            </w:r>
          </w:p>
        </w:tc>
      </w:tr>
      <w:tr w:rsidR="00FC676D" w14:paraId="7CF6E766" w14:textId="77777777" w:rsidTr="00224764">
        <w:trPr>
          <w:jc w:val="center"/>
        </w:trPr>
        <w:tc>
          <w:tcPr>
            <w:tcW w:w="1110" w:type="dxa"/>
            <w:tcMar>
              <w:top w:w="100" w:type="dxa"/>
              <w:left w:w="100" w:type="dxa"/>
              <w:bottom w:w="100" w:type="dxa"/>
              <w:right w:w="100" w:type="dxa"/>
            </w:tcMar>
          </w:tcPr>
          <w:p w14:paraId="64463437" w14:textId="77777777" w:rsidR="00FC676D" w:rsidRDefault="00F76A28">
            <w:pPr>
              <w:spacing w:line="240" w:lineRule="auto"/>
              <w:jc w:val="center"/>
              <w:rPr>
                <w:szCs w:val="24"/>
              </w:rPr>
            </w:pPr>
            <w:r>
              <w:rPr>
                <w:szCs w:val="24"/>
              </w:rPr>
              <w:t>0</w:t>
            </w:r>
          </w:p>
        </w:tc>
        <w:tc>
          <w:tcPr>
            <w:tcW w:w="1140" w:type="dxa"/>
            <w:tcMar>
              <w:top w:w="100" w:type="dxa"/>
              <w:left w:w="100" w:type="dxa"/>
              <w:bottom w:w="100" w:type="dxa"/>
              <w:right w:w="100" w:type="dxa"/>
            </w:tcMar>
          </w:tcPr>
          <w:p w14:paraId="744E01F6" w14:textId="77777777" w:rsidR="00FC676D" w:rsidRDefault="00F76A28">
            <w:pPr>
              <w:spacing w:line="240" w:lineRule="auto"/>
              <w:jc w:val="center"/>
              <w:rPr>
                <w:szCs w:val="24"/>
              </w:rPr>
            </w:pPr>
            <w:r>
              <w:rPr>
                <w:szCs w:val="24"/>
              </w:rPr>
              <w:t>0.655851</w:t>
            </w:r>
          </w:p>
        </w:tc>
        <w:tc>
          <w:tcPr>
            <w:tcW w:w="1305" w:type="dxa"/>
            <w:tcMar>
              <w:top w:w="100" w:type="dxa"/>
              <w:left w:w="100" w:type="dxa"/>
              <w:bottom w:w="100" w:type="dxa"/>
              <w:right w:w="100" w:type="dxa"/>
            </w:tcMar>
          </w:tcPr>
          <w:p w14:paraId="6FAE2E5B" w14:textId="77777777" w:rsidR="00FC676D" w:rsidRDefault="00F76A28">
            <w:pPr>
              <w:spacing w:line="240" w:lineRule="auto"/>
              <w:jc w:val="center"/>
              <w:rPr>
                <w:szCs w:val="24"/>
              </w:rPr>
            </w:pPr>
            <w:r>
              <w:rPr>
                <w:szCs w:val="24"/>
              </w:rPr>
              <w:t>0</w:t>
            </w:r>
          </w:p>
        </w:tc>
        <w:tc>
          <w:tcPr>
            <w:tcW w:w="1140" w:type="dxa"/>
            <w:tcMar>
              <w:top w:w="100" w:type="dxa"/>
              <w:left w:w="100" w:type="dxa"/>
              <w:bottom w:w="100" w:type="dxa"/>
              <w:right w:w="100" w:type="dxa"/>
            </w:tcMar>
          </w:tcPr>
          <w:p w14:paraId="083539CB" w14:textId="77777777" w:rsidR="00FC676D" w:rsidRDefault="00F76A28">
            <w:pPr>
              <w:spacing w:line="240" w:lineRule="auto"/>
              <w:jc w:val="center"/>
              <w:rPr>
                <w:szCs w:val="24"/>
              </w:rPr>
            </w:pPr>
            <w:r>
              <w:rPr>
                <w:szCs w:val="24"/>
              </w:rPr>
              <w:t>0.655851</w:t>
            </w:r>
          </w:p>
        </w:tc>
      </w:tr>
      <w:tr w:rsidR="00FC676D" w14:paraId="7651D23A" w14:textId="77777777" w:rsidTr="00224764">
        <w:trPr>
          <w:jc w:val="center"/>
        </w:trPr>
        <w:tc>
          <w:tcPr>
            <w:tcW w:w="1110" w:type="dxa"/>
            <w:tcMar>
              <w:top w:w="100" w:type="dxa"/>
              <w:left w:w="100" w:type="dxa"/>
              <w:bottom w:w="100" w:type="dxa"/>
              <w:right w:w="100" w:type="dxa"/>
            </w:tcMar>
          </w:tcPr>
          <w:p w14:paraId="27183F46" w14:textId="77777777" w:rsidR="00FC676D" w:rsidRDefault="00F76A28">
            <w:pPr>
              <w:spacing w:line="240" w:lineRule="auto"/>
              <w:jc w:val="center"/>
              <w:rPr>
                <w:szCs w:val="24"/>
              </w:rPr>
            </w:pPr>
            <w:r>
              <w:rPr>
                <w:szCs w:val="24"/>
              </w:rPr>
              <w:t>10</w:t>
            </w:r>
          </w:p>
        </w:tc>
        <w:tc>
          <w:tcPr>
            <w:tcW w:w="1140" w:type="dxa"/>
            <w:tcMar>
              <w:top w:w="100" w:type="dxa"/>
              <w:left w:w="100" w:type="dxa"/>
              <w:bottom w:w="100" w:type="dxa"/>
              <w:right w:w="100" w:type="dxa"/>
            </w:tcMar>
          </w:tcPr>
          <w:p w14:paraId="684026C9" w14:textId="77777777" w:rsidR="00FC676D" w:rsidRDefault="00F76A28">
            <w:pPr>
              <w:spacing w:line="240" w:lineRule="auto"/>
              <w:jc w:val="center"/>
              <w:rPr>
                <w:szCs w:val="24"/>
              </w:rPr>
            </w:pPr>
            <w:r>
              <w:rPr>
                <w:szCs w:val="24"/>
              </w:rPr>
              <w:t>0.267553</w:t>
            </w:r>
          </w:p>
        </w:tc>
        <w:tc>
          <w:tcPr>
            <w:tcW w:w="1305" w:type="dxa"/>
            <w:tcMar>
              <w:top w:w="100" w:type="dxa"/>
              <w:left w:w="100" w:type="dxa"/>
              <w:bottom w:w="100" w:type="dxa"/>
              <w:right w:w="100" w:type="dxa"/>
            </w:tcMar>
          </w:tcPr>
          <w:p w14:paraId="001CDC5E" w14:textId="77777777" w:rsidR="00FC676D" w:rsidRDefault="00F76A28">
            <w:pPr>
              <w:spacing w:line="240" w:lineRule="auto"/>
              <w:jc w:val="center"/>
              <w:rPr>
                <w:szCs w:val="24"/>
              </w:rPr>
            </w:pPr>
            <w:r>
              <w:rPr>
                <w:szCs w:val="24"/>
              </w:rPr>
              <w:t>10</w:t>
            </w:r>
          </w:p>
        </w:tc>
        <w:tc>
          <w:tcPr>
            <w:tcW w:w="1140" w:type="dxa"/>
            <w:tcMar>
              <w:top w:w="100" w:type="dxa"/>
              <w:left w:w="100" w:type="dxa"/>
              <w:bottom w:w="100" w:type="dxa"/>
              <w:right w:w="100" w:type="dxa"/>
            </w:tcMar>
          </w:tcPr>
          <w:p w14:paraId="6E3EB27A" w14:textId="77777777" w:rsidR="00FC676D" w:rsidRDefault="00F76A28">
            <w:pPr>
              <w:spacing w:line="240" w:lineRule="auto"/>
              <w:jc w:val="center"/>
              <w:rPr>
                <w:szCs w:val="24"/>
              </w:rPr>
            </w:pPr>
            <w:r>
              <w:rPr>
                <w:szCs w:val="24"/>
              </w:rPr>
              <w:t>0.323404</w:t>
            </w:r>
          </w:p>
        </w:tc>
      </w:tr>
      <w:tr w:rsidR="00FC676D" w14:paraId="0A2B1583" w14:textId="77777777" w:rsidTr="00224764">
        <w:trPr>
          <w:jc w:val="center"/>
        </w:trPr>
        <w:tc>
          <w:tcPr>
            <w:tcW w:w="1110" w:type="dxa"/>
            <w:tcMar>
              <w:top w:w="100" w:type="dxa"/>
              <w:left w:w="100" w:type="dxa"/>
              <w:bottom w:w="100" w:type="dxa"/>
              <w:right w:w="100" w:type="dxa"/>
            </w:tcMar>
          </w:tcPr>
          <w:p w14:paraId="3BFAF67A" w14:textId="77777777" w:rsidR="00FC676D" w:rsidRDefault="00F76A28">
            <w:pPr>
              <w:spacing w:line="240" w:lineRule="auto"/>
              <w:jc w:val="center"/>
              <w:rPr>
                <w:szCs w:val="24"/>
              </w:rPr>
            </w:pPr>
            <w:r>
              <w:rPr>
                <w:szCs w:val="24"/>
              </w:rPr>
              <w:t>20</w:t>
            </w:r>
          </w:p>
        </w:tc>
        <w:tc>
          <w:tcPr>
            <w:tcW w:w="1140" w:type="dxa"/>
            <w:tcMar>
              <w:top w:w="100" w:type="dxa"/>
              <w:left w:w="100" w:type="dxa"/>
              <w:bottom w:w="100" w:type="dxa"/>
              <w:right w:w="100" w:type="dxa"/>
            </w:tcMar>
          </w:tcPr>
          <w:p w14:paraId="25CE8675" w14:textId="77777777" w:rsidR="00FC676D" w:rsidRDefault="00F76A28">
            <w:pPr>
              <w:spacing w:line="240" w:lineRule="auto"/>
              <w:jc w:val="center"/>
              <w:rPr>
                <w:szCs w:val="24"/>
              </w:rPr>
            </w:pPr>
            <w:r>
              <w:rPr>
                <w:szCs w:val="24"/>
              </w:rPr>
              <w:t>0.195745</w:t>
            </w:r>
          </w:p>
        </w:tc>
        <w:tc>
          <w:tcPr>
            <w:tcW w:w="1305" w:type="dxa"/>
            <w:tcMar>
              <w:top w:w="100" w:type="dxa"/>
              <w:left w:w="100" w:type="dxa"/>
              <w:bottom w:w="100" w:type="dxa"/>
              <w:right w:w="100" w:type="dxa"/>
            </w:tcMar>
          </w:tcPr>
          <w:p w14:paraId="7F08EBB3" w14:textId="77777777" w:rsidR="00FC676D" w:rsidRDefault="00F76A28">
            <w:pPr>
              <w:spacing w:line="240" w:lineRule="auto"/>
              <w:jc w:val="center"/>
              <w:rPr>
                <w:szCs w:val="24"/>
              </w:rPr>
            </w:pPr>
            <w:r>
              <w:rPr>
                <w:szCs w:val="24"/>
              </w:rPr>
              <w:t>20</w:t>
            </w:r>
          </w:p>
        </w:tc>
        <w:tc>
          <w:tcPr>
            <w:tcW w:w="1140" w:type="dxa"/>
            <w:tcMar>
              <w:top w:w="100" w:type="dxa"/>
              <w:left w:w="100" w:type="dxa"/>
              <w:bottom w:w="100" w:type="dxa"/>
              <w:right w:w="100" w:type="dxa"/>
            </w:tcMar>
          </w:tcPr>
          <w:p w14:paraId="144730E2" w14:textId="77777777" w:rsidR="00FC676D" w:rsidRDefault="00F76A28">
            <w:pPr>
              <w:spacing w:line="240" w:lineRule="auto"/>
              <w:jc w:val="center"/>
              <w:rPr>
                <w:szCs w:val="24"/>
              </w:rPr>
            </w:pPr>
            <w:r>
              <w:rPr>
                <w:szCs w:val="24"/>
              </w:rPr>
              <w:t xml:space="preserve">0.307447 </w:t>
            </w:r>
          </w:p>
        </w:tc>
      </w:tr>
      <w:tr w:rsidR="00FC676D" w14:paraId="3D2EA022" w14:textId="77777777" w:rsidTr="00224764">
        <w:trPr>
          <w:jc w:val="center"/>
        </w:trPr>
        <w:tc>
          <w:tcPr>
            <w:tcW w:w="1110" w:type="dxa"/>
            <w:tcMar>
              <w:top w:w="100" w:type="dxa"/>
              <w:left w:w="100" w:type="dxa"/>
              <w:bottom w:w="100" w:type="dxa"/>
              <w:right w:w="100" w:type="dxa"/>
            </w:tcMar>
          </w:tcPr>
          <w:p w14:paraId="31E4FA0A" w14:textId="77777777" w:rsidR="00FC676D" w:rsidRDefault="00F76A28">
            <w:pPr>
              <w:spacing w:line="240" w:lineRule="auto"/>
              <w:jc w:val="center"/>
              <w:rPr>
                <w:szCs w:val="24"/>
              </w:rPr>
            </w:pPr>
            <w:r>
              <w:rPr>
                <w:szCs w:val="24"/>
              </w:rPr>
              <w:t>30</w:t>
            </w:r>
          </w:p>
        </w:tc>
        <w:tc>
          <w:tcPr>
            <w:tcW w:w="1140" w:type="dxa"/>
            <w:tcMar>
              <w:top w:w="100" w:type="dxa"/>
              <w:left w:w="100" w:type="dxa"/>
              <w:bottom w:w="100" w:type="dxa"/>
              <w:right w:w="100" w:type="dxa"/>
            </w:tcMar>
          </w:tcPr>
          <w:p w14:paraId="385914FF" w14:textId="77777777" w:rsidR="00FC676D" w:rsidRDefault="00F76A28">
            <w:pPr>
              <w:spacing w:line="240" w:lineRule="auto"/>
              <w:jc w:val="center"/>
              <w:rPr>
                <w:szCs w:val="24"/>
              </w:rPr>
            </w:pPr>
            <w:r>
              <w:rPr>
                <w:szCs w:val="24"/>
              </w:rPr>
              <w:t>0.16117</w:t>
            </w:r>
          </w:p>
        </w:tc>
        <w:tc>
          <w:tcPr>
            <w:tcW w:w="1305" w:type="dxa"/>
            <w:tcMar>
              <w:top w:w="100" w:type="dxa"/>
              <w:left w:w="100" w:type="dxa"/>
              <w:bottom w:w="100" w:type="dxa"/>
              <w:right w:w="100" w:type="dxa"/>
            </w:tcMar>
          </w:tcPr>
          <w:p w14:paraId="4C87396D" w14:textId="77777777" w:rsidR="00FC676D" w:rsidRDefault="00F76A28">
            <w:pPr>
              <w:spacing w:line="240" w:lineRule="auto"/>
              <w:jc w:val="center"/>
              <w:rPr>
                <w:szCs w:val="24"/>
              </w:rPr>
            </w:pPr>
            <w:r>
              <w:rPr>
                <w:szCs w:val="24"/>
              </w:rPr>
              <w:t>30</w:t>
            </w:r>
          </w:p>
        </w:tc>
        <w:tc>
          <w:tcPr>
            <w:tcW w:w="1140" w:type="dxa"/>
            <w:tcMar>
              <w:top w:w="100" w:type="dxa"/>
              <w:left w:w="100" w:type="dxa"/>
              <w:bottom w:w="100" w:type="dxa"/>
              <w:right w:w="100" w:type="dxa"/>
            </w:tcMar>
          </w:tcPr>
          <w:p w14:paraId="7AB2ECAD" w14:textId="77777777" w:rsidR="00FC676D" w:rsidRDefault="00F76A28">
            <w:pPr>
              <w:spacing w:line="240" w:lineRule="auto"/>
              <w:jc w:val="center"/>
              <w:rPr>
                <w:szCs w:val="24"/>
              </w:rPr>
            </w:pPr>
            <w:r>
              <w:rPr>
                <w:szCs w:val="24"/>
              </w:rPr>
              <w:t>0.35266</w:t>
            </w:r>
          </w:p>
        </w:tc>
      </w:tr>
      <w:tr w:rsidR="00FC676D" w14:paraId="5203C80B" w14:textId="77777777" w:rsidTr="00224764">
        <w:trPr>
          <w:jc w:val="center"/>
        </w:trPr>
        <w:tc>
          <w:tcPr>
            <w:tcW w:w="1110" w:type="dxa"/>
            <w:tcMar>
              <w:top w:w="100" w:type="dxa"/>
              <w:left w:w="100" w:type="dxa"/>
              <w:bottom w:w="100" w:type="dxa"/>
              <w:right w:w="100" w:type="dxa"/>
            </w:tcMar>
          </w:tcPr>
          <w:p w14:paraId="40C218C9" w14:textId="77777777" w:rsidR="00FC676D" w:rsidRDefault="00F76A28">
            <w:pPr>
              <w:spacing w:line="240" w:lineRule="auto"/>
              <w:jc w:val="center"/>
              <w:rPr>
                <w:szCs w:val="24"/>
              </w:rPr>
            </w:pPr>
            <w:r>
              <w:rPr>
                <w:szCs w:val="24"/>
              </w:rPr>
              <w:t>40</w:t>
            </w:r>
          </w:p>
        </w:tc>
        <w:tc>
          <w:tcPr>
            <w:tcW w:w="1140" w:type="dxa"/>
            <w:tcMar>
              <w:top w:w="100" w:type="dxa"/>
              <w:left w:w="100" w:type="dxa"/>
              <w:bottom w:w="100" w:type="dxa"/>
              <w:right w:w="100" w:type="dxa"/>
            </w:tcMar>
          </w:tcPr>
          <w:p w14:paraId="713DA817" w14:textId="77777777" w:rsidR="00FC676D" w:rsidRDefault="00F76A28">
            <w:pPr>
              <w:spacing w:line="240" w:lineRule="auto"/>
              <w:jc w:val="center"/>
              <w:rPr>
                <w:szCs w:val="24"/>
              </w:rPr>
            </w:pPr>
            <w:r>
              <w:rPr>
                <w:szCs w:val="24"/>
              </w:rPr>
              <w:t>0.131915</w:t>
            </w:r>
          </w:p>
        </w:tc>
        <w:tc>
          <w:tcPr>
            <w:tcW w:w="1305" w:type="dxa"/>
            <w:tcMar>
              <w:top w:w="100" w:type="dxa"/>
              <w:left w:w="100" w:type="dxa"/>
              <w:bottom w:w="100" w:type="dxa"/>
              <w:right w:w="100" w:type="dxa"/>
            </w:tcMar>
          </w:tcPr>
          <w:p w14:paraId="656668B9" w14:textId="77777777" w:rsidR="00FC676D" w:rsidRDefault="00F76A28">
            <w:pPr>
              <w:spacing w:line="240" w:lineRule="auto"/>
              <w:jc w:val="center"/>
              <w:rPr>
                <w:szCs w:val="24"/>
              </w:rPr>
            </w:pPr>
            <w:r>
              <w:rPr>
                <w:szCs w:val="24"/>
              </w:rPr>
              <w:t>40</w:t>
            </w:r>
          </w:p>
        </w:tc>
        <w:tc>
          <w:tcPr>
            <w:tcW w:w="1140" w:type="dxa"/>
            <w:tcMar>
              <w:top w:w="100" w:type="dxa"/>
              <w:left w:w="100" w:type="dxa"/>
              <w:bottom w:w="100" w:type="dxa"/>
              <w:right w:w="100" w:type="dxa"/>
            </w:tcMar>
          </w:tcPr>
          <w:p w14:paraId="24CC707A" w14:textId="77777777" w:rsidR="00FC676D" w:rsidRDefault="00F76A28">
            <w:pPr>
              <w:spacing w:line="240" w:lineRule="auto"/>
              <w:jc w:val="center"/>
              <w:rPr>
                <w:szCs w:val="24"/>
              </w:rPr>
            </w:pPr>
            <w:r>
              <w:rPr>
                <w:szCs w:val="24"/>
              </w:rPr>
              <w:t>0.262234</w:t>
            </w:r>
          </w:p>
        </w:tc>
      </w:tr>
      <w:tr w:rsidR="00FC676D" w14:paraId="08BC0C3F" w14:textId="77777777" w:rsidTr="00224764">
        <w:trPr>
          <w:jc w:val="center"/>
        </w:trPr>
        <w:tc>
          <w:tcPr>
            <w:tcW w:w="1110" w:type="dxa"/>
            <w:tcMar>
              <w:top w:w="100" w:type="dxa"/>
              <w:left w:w="100" w:type="dxa"/>
              <w:bottom w:w="100" w:type="dxa"/>
              <w:right w:w="100" w:type="dxa"/>
            </w:tcMar>
          </w:tcPr>
          <w:p w14:paraId="761E3206" w14:textId="77777777" w:rsidR="00FC676D" w:rsidRDefault="00F76A28">
            <w:pPr>
              <w:spacing w:line="240" w:lineRule="auto"/>
              <w:jc w:val="center"/>
              <w:rPr>
                <w:szCs w:val="24"/>
              </w:rPr>
            </w:pPr>
            <w:r>
              <w:rPr>
                <w:szCs w:val="24"/>
              </w:rPr>
              <w:t>50</w:t>
            </w:r>
          </w:p>
        </w:tc>
        <w:tc>
          <w:tcPr>
            <w:tcW w:w="1140" w:type="dxa"/>
            <w:tcMar>
              <w:top w:w="100" w:type="dxa"/>
              <w:left w:w="100" w:type="dxa"/>
              <w:bottom w:w="100" w:type="dxa"/>
              <w:right w:w="100" w:type="dxa"/>
            </w:tcMar>
          </w:tcPr>
          <w:p w14:paraId="7F71FCD2" w14:textId="77777777" w:rsidR="00FC676D" w:rsidRDefault="00F76A28">
            <w:pPr>
              <w:spacing w:line="240" w:lineRule="auto"/>
              <w:jc w:val="center"/>
              <w:rPr>
                <w:szCs w:val="24"/>
              </w:rPr>
            </w:pPr>
            <w:r>
              <w:rPr>
                <w:szCs w:val="24"/>
              </w:rPr>
              <w:t>0.113298</w:t>
            </w:r>
          </w:p>
        </w:tc>
        <w:tc>
          <w:tcPr>
            <w:tcW w:w="1305" w:type="dxa"/>
            <w:tcMar>
              <w:top w:w="100" w:type="dxa"/>
              <w:left w:w="100" w:type="dxa"/>
              <w:bottom w:w="100" w:type="dxa"/>
              <w:right w:w="100" w:type="dxa"/>
            </w:tcMar>
          </w:tcPr>
          <w:p w14:paraId="52FD132D" w14:textId="77777777" w:rsidR="00FC676D" w:rsidRDefault="00F76A28">
            <w:pPr>
              <w:spacing w:line="240" w:lineRule="auto"/>
              <w:jc w:val="center"/>
              <w:rPr>
                <w:szCs w:val="24"/>
              </w:rPr>
            </w:pPr>
            <w:r>
              <w:rPr>
                <w:szCs w:val="24"/>
              </w:rPr>
              <w:t>50</w:t>
            </w:r>
          </w:p>
        </w:tc>
        <w:tc>
          <w:tcPr>
            <w:tcW w:w="1140" w:type="dxa"/>
            <w:tcMar>
              <w:top w:w="100" w:type="dxa"/>
              <w:left w:w="100" w:type="dxa"/>
              <w:bottom w:w="100" w:type="dxa"/>
              <w:right w:w="100" w:type="dxa"/>
            </w:tcMar>
          </w:tcPr>
          <w:p w14:paraId="51D58E2C" w14:textId="77777777" w:rsidR="00FC676D" w:rsidRDefault="00F76A28">
            <w:pPr>
              <w:spacing w:line="240" w:lineRule="auto"/>
              <w:jc w:val="center"/>
              <w:rPr>
                <w:szCs w:val="24"/>
              </w:rPr>
            </w:pPr>
            <w:r>
              <w:rPr>
                <w:szCs w:val="24"/>
              </w:rPr>
              <w:t>0.182447</w:t>
            </w:r>
          </w:p>
        </w:tc>
      </w:tr>
      <w:tr w:rsidR="00FC676D" w14:paraId="1D2992D4" w14:textId="77777777" w:rsidTr="00224764">
        <w:trPr>
          <w:jc w:val="center"/>
        </w:trPr>
        <w:tc>
          <w:tcPr>
            <w:tcW w:w="1110" w:type="dxa"/>
            <w:tcMar>
              <w:top w:w="100" w:type="dxa"/>
              <w:left w:w="100" w:type="dxa"/>
              <w:bottom w:w="100" w:type="dxa"/>
              <w:right w:w="100" w:type="dxa"/>
            </w:tcMar>
          </w:tcPr>
          <w:p w14:paraId="312E93B2" w14:textId="77777777" w:rsidR="00FC676D" w:rsidRDefault="00F76A28">
            <w:pPr>
              <w:spacing w:line="240" w:lineRule="auto"/>
              <w:jc w:val="center"/>
              <w:rPr>
                <w:szCs w:val="24"/>
              </w:rPr>
            </w:pPr>
            <w:r>
              <w:rPr>
                <w:szCs w:val="24"/>
              </w:rPr>
              <w:t>60</w:t>
            </w:r>
          </w:p>
        </w:tc>
        <w:tc>
          <w:tcPr>
            <w:tcW w:w="1140" w:type="dxa"/>
            <w:tcMar>
              <w:top w:w="100" w:type="dxa"/>
              <w:left w:w="100" w:type="dxa"/>
              <w:bottom w:w="100" w:type="dxa"/>
              <w:right w:w="100" w:type="dxa"/>
            </w:tcMar>
          </w:tcPr>
          <w:p w14:paraId="62E4E017" w14:textId="77777777" w:rsidR="00FC676D" w:rsidRDefault="00F76A28">
            <w:pPr>
              <w:spacing w:line="240" w:lineRule="auto"/>
              <w:jc w:val="center"/>
              <w:rPr>
                <w:szCs w:val="24"/>
              </w:rPr>
            </w:pPr>
            <w:r>
              <w:rPr>
                <w:szCs w:val="24"/>
              </w:rPr>
              <w:t>0.10266</w:t>
            </w:r>
          </w:p>
        </w:tc>
        <w:tc>
          <w:tcPr>
            <w:tcW w:w="1305" w:type="dxa"/>
            <w:tcMar>
              <w:top w:w="100" w:type="dxa"/>
              <w:left w:w="100" w:type="dxa"/>
              <w:bottom w:w="100" w:type="dxa"/>
              <w:right w:w="100" w:type="dxa"/>
            </w:tcMar>
          </w:tcPr>
          <w:p w14:paraId="0175B6B0" w14:textId="77777777" w:rsidR="00FC676D" w:rsidRDefault="00F76A28">
            <w:pPr>
              <w:spacing w:line="240" w:lineRule="auto"/>
              <w:jc w:val="center"/>
              <w:rPr>
                <w:szCs w:val="24"/>
              </w:rPr>
            </w:pPr>
            <w:r>
              <w:rPr>
                <w:szCs w:val="24"/>
              </w:rPr>
              <w:t>60</w:t>
            </w:r>
          </w:p>
        </w:tc>
        <w:tc>
          <w:tcPr>
            <w:tcW w:w="1140" w:type="dxa"/>
            <w:tcMar>
              <w:top w:w="100" w:type="dxa"/>
              <w:left w:w="100" w:type="dxa"/>
              <w:bottom w:w="100" w:type="dxa"/>
              <w:right w:w="100" w:type="dxa"/>
            </w:tcMar>
          </w:tcPr>
          <w:p w14:paraId="1BEE39BC" w14:textId="77777777" w:rsidR="00FC676D" w:rsidRDefault="00F76A28">
            <w:pPr>
              <w:spacing w:line="240" w:lineRule="auto"/>
              <w:jc w:val="center"/>
              <w:rPr>
                <w:szCs w:val="24"/>
              </w:rPr>
            </w:pPr>
            <w:r>
              <w:rPr>
                <w:szCs w:val="24"/>
              </w:rPr>
              <w:t>0.254255</w:t>
            </w:r>
          </w:p>
        </w:tc>
      </w:tr>
      <w:tr w:rsidR="00FC676D" w14:paraId="20E1A4D5" w14:textId="77777777" w:rsidTr="00224764">
        <w:trPr>
          <w:jc w:val="center"/>
        </w:trPr>
        <w:tc>
          <w:tcPr>
            <w:tcW w:w="1110" w:type="dxa"/>
            <w:tcMar>
              <w:top w:w="100" w:type="dxa"/>
              <w:left w:w="100" w:type="dxa"/>
              <w:bottom w:w="100" w:type="dxa"/>
              <w:right w:w="100" w:type="dxa"/>
            </w:tcMar>
          </w:tcPr>
          <w:p w14:paraId="5EF29077" w14:textId="77777777" w:rsidR="00FC676D" w:rsidRDefault="00F76A28">
            <w:pPr>
              <w:spacing w:line="240" w:lineRule="auto"/>
              <w:jc w:val="center"/>
              <w:rPr>
                <w:szCs w:val="24"/>
              </w:rPr>
            </w:pPr>
            <w:r>
              <w:rPr>
                <w:szCs w:val="24"/>
              </w:rPr>
              <w:t>70</w:t>
            </w:r>
          </w:p>
        </w:tc>
        <w:tc>
          <w:tcPr>
            <w:tcW w:w="1140" w:type="dxa"/>
            <w:tcMar>
              <w:top w:w="100" w:type="dxa"/>
              <w:left w:w="100" w:type="dxa"/>
              <w:bottom w:w="100" w:type="dxa"/>
              <w:right w:w="100" w:type="dxa"/>
            </w:tcMar>
          </w:tcPr>
          <w:p w14:paraId="1A9D0554" w14:textId="77777777" w:rsidR="00FC676D" w:rsidRDefault="00F76A28">
            <w:pPr>
              <w:spacing w:line="240" w:lineRule="auto"/>
              <w:jc w:val="center"/>
              <w:rPr>
                <w:szCs w:val="24"/>
              </w:rPr>
            </w:pPr>
            <w:r>
              <w:rPr>
                <w:szCs w:val="24"/>
              </w:rPr>
              <w:t>0.070744</w:t>
            </w:r>
          </w:p>
        </w:tc>
        <w:tc>
          <w:tcPr>
            <w:tcW w:w="1305" w:type="dxa"/>
            <w:tcMar>
              <w:top w:w="100" w:type="dxa"/>
              <w:left w:w="100" w:type="dxa"/>
              <w:bottom w:w="100" w:type="dxa"/>
              <w:right w:w="100" w:type="dxa"/>
            </w:tcMar>
          </w:tcPr>
          <w:p w14:paraId="14E22C74" w14:textId="77777777" w:rsidR="00FC676D" w:rsidRDefault="00F76A28">
            <w:pPr>
              <w:spacing w:line="240" w:lineRule="auto"/>
              <w:jc w:val="center"/>
              <w:rPr>
                <w:szCs w:val="24"/>
              </w:rPr>
            </w:pPr>
            <w:r>
              <w:rPr>
                <w:szCs w:val="24"/>
              </w:rPr>
              <w:t>70</w:t>
            </w:r>
          </w:p>
        </w:tc>
        <w:tc>
          <w:tcPr>
            <w:tcW w:w="1140" w:type="dxa"/>
            <w:tcMar>
              <w:top w:w="100" w:type="dxa"/>
              <w:left w:w="100" w:type="dxa"/>
              <w:bottom w:w="100" w:type="dxa"/>
              <w:right w:w="100" w:type="dxa"/>
            </w:tcMar>
          </w:tcPr>
          <w:p w14:paraId="43D015D0" w14:textId="77777777" w:rsidR="00FC676D" w:rsidRDefault="00F76A28">
            <w:pPr>
              <w:spacing w:line="240" w:lineRule="auto"/>
              <w:jc w:val="center"/>
              <w:rPr>
                <w:szCs w:val="24"/>
              </w:rPr>
            </w:pPr>
            <w:r>
              <w:rPr>
                <w:szCs w:val="24"/>
              </w:rPr>
              <w:t>0.203723</w:t>
            </w:r>
          </w:p>
        </w:tc>
      </w:tr>
    </w:tbl>
    <w:p w14:paraId="2CF43529" w14:textId="77777777" w:rsidR="00C66023" w:rsidRDefault="00C66023" w:rsidP="00224764">
      <w:pPr>
        <w:jc w:val="center"/>
        <w:rPr>
          <w:b/>
          <w:szCs w:val="24"/>
        </w:rPr>
      </w:pPr>
    </w:p>
    <w:p w14:paraId="16D3F4CF" w14:textId="77777777" w:rsidR="00A02127" w:rsidRDefault="00A02127" w:rsidP="00224764">
      <w:pPr>
        <w:jc w:val="center"/>
        <w:rPr>
          <w:b/>
          <w:szCs w:val="24"/>
        </w:rPr>
      </w:pPr>
    </w:p>
    <w:p w14:paraId="6EDDDCDD" w14:textId="77777777" w:rsidR="00A02127" w:rsidRDefault="00A02127" w:rsidP="00224764">
      <w:pPr>
        <w:jc w:val="center"/>
        <w:rPr>
          <w:b/>
          <w:szCs w:val="24"/>
        </w:rPr>
      </w:pPr>
    </w:p>
    <w:p w14:paraId="7A385F5A" w14:textId="506F0D1C" w:rsidR="00FC676D" w:rsidRPr="00C66023" w:rsidRDefault="00F76A28" w:rsidP="00224764">
      <w:pPr>
        <w:jc w:val="center"/>
        <w:rPr>
          <w:b/>
          <w:szCs w:val="24"/>
        </w:rPr>
      </w:pPr>
      <w:r w:rsidRPr="00C66023">
        <w:rPr>
          <w:b/>
          <w:szCs w:val="24"/>
        </w:rPr>
        <w:t>Table 5: Accuracy of training and validation for the First Dataset, which is also depicted in Fig. 8.</w:t>
      </w:r>
    </w:p>
    <w:tbl>
      <w:tblPr>
        <w:tblStyle w:val="Style15"/>
        <w:tblW w:w="4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10"/>
        <w:gridCol w:w="1140"/>
        <w:gridCol w:w="1305"/>
        <w:gridCol w:w="1140"/>
      </w:tblGrid>
      <w:tr w:rsidR="00FC676D" w14:paraId="5A2419DA" w14:textId="77777777" w:rsidTr="00224764">
        <w:trPr>
          <w:jc w:val="center"/>
        </w:trPr>
        <w:tc>
          <w:tcPr>
            <w:tcW w:w="1110" w:type="dxa"/>
            <w:tcMar>
              <w:top w:w="100" w:type="dxa"/>
              <w:left w:w="100" w:type="dxa"/>
              <w:bottom w:w="100" w:type="dxa"/>
              <w:right w:w="100" w:type="dxa"/>
            </w:tcMar>
          </w:tcPr>
          <w:p w14:paraId="5FAEEF0A" w14:textId="77777777" w:rsidR="00FC676D" w:rsidRDefault="00F76A28">
            <w:pPr>
              <w:spacing w:line="240" w:lineRule="auto"/>
              <w:jc w:val="center"/>
              <w:rPr>
                <w:b/>
                <w:szCs w:val="24"/>
              </w:rPr>
            </w:pPr>
            <w:r>
              <w:rPr>
                <w:b/>
                <w:szCs w:val="24"/>
              </w:rPr>
              <w:t>Training</w:t>
            </w:r>
          </w:p>
        </w:tc>
        <w:tc>
          <w:tcPr>
            <w:tcW w:w="1140" w:type="dxa"/>
            <w:tcMar>
              <w:top w:w="100" w:type="dxa"/>
              <w:left w:w="100" w:type="dxa"/>
              <w:bottom w:w="100" w:type="dxa"/>
              <w:right w:w="100" w:type="dxa"/>
            </w:tcMar>
          </w:tcPr>
          <w:p w14:paraId="55152979" w14:textId="77777777" w:rsidR="00FC676D" w:rsidRDefault="00F76A28">
            <w:pPr>
              <w:spacing w:line="240" w:lineRule="auto"/>
              <w:jc w:val="center"/>
              <w:rPr>
                <w:b/>
                <w:szCs w:val="24"/>
              </w:rPr>
            </w:pPr>
            <w:r>
              <w:rPr>
                <w:b/>
                <w:szCs w:val="24"/>
              </w:rPr>
              <w:t>Epoch</w:t>
            </w:r>
          </w:p>
        </w:tc>
        <w:tc>
          <w:tcPr>
            <w:tcW w:w="1305" w:type="dxa"/>
            <w:tcMar>
              <w:top w:w="100" w:type="dxa"/>
              <w:left w:w="100" w:type="dxa"/>
              <w:bottom w:w="100" w:type="dxa"/>
              <w:right w:w="100" w:type="dxa"/>
            </w:tcMar>
          </w:tcPr>
          <w:p w14:paraId="27E4F4CE" w14:textId="77777777" w:rsidR="00FC676D" w:rsidRDefault="00F76A28">
            <w:pPr>
              <w:spacing w:line="240" w:lineRule="auto"/>
              <w:jc w:val="center"/>
              <w:rPr>
                <w:b/>
                <w:szCs w:val="24"/>
              </w:rPr>
            </w:pPr>
            <w:r>
              <w:rPr>
                <w:b/>
                <w:szCs w:val="24"/>
              </w:rPr>
              <w:t>Validation</w:t>
            </w:r>
          </w:p>
        </w:tc>
        <w:tc>
          <w:tcPr>
            <w:tcW w:w="1140" w:type="dxa"/>
            <w:tcMar>
              <w:top w:w="100" w:type="dxa"/>
              <w:left w:w="100" w:type="dxa"/>
              <w:bottom w:w="100" w:type="dxa"/>
              <w:right w:w="100" w:type="dxa"/>
            </w:tcMar>
          </w:tcPr>
          <w:p w14:paraId="15904141" w14:textId="77777777" w:rsidR="00FC676D" w:rsidRDefault="00F76A28">
            <w:pPr>
              <w:spacing w:line="240" w:lineRule="auto"/>
              <w:jc w:val="center"/>
              <w:rPr>
                <w:b/>
                <w:szCs w:val="24"/>
              </w:rPr>
            </w:pPr>
            <w:r>
              <w:rPr>
                <w:b/>
                <w:szCs w:val="24"/>
              </w:rPr>
              <w:t>Epoch</w:t>
            </w:r>
          </w:p>
        </w:tc>
      </w:tr>
      <w:tr w:rsidR="00FC676D" w14:paraId="1C6EEC9C" w14:textId="77777777" w:rsidTr="00224764">
        <w:trPr>
          <w:jc w:val="center"/>
        </w:trPr>
        <w:tc>
          <w:tcPr>
            <w:tcW w:w="1110" w:type="dxa"/>
            <w:tcMar>
              <w:top w:w="100" w:type="dxa"/>
              <w:left w:w="100" w:type="dxa"/>
              <w:bottom w:w="100" w:type="dxa"/>
              <w:right w:w="100" w:type="dxa"/>
            </w:tcMar>
          </w:tcPr>
          <w:p w14:paraId="3600A5B9" w14:textId="77777777" w:rsidR="00FC676D" w:rsidRDefault="00F76A28">
            <w:pPr>
              <w:spacing w:line="240" w:lineRule="auto"/>
              <w:jc w:val="center"/>
              <w:rPr>
                <w:szCs w:val="24"/>
              </w:rPr>
            </w:pPr>
            <w:r>
              <w:rPr>
                <w:szCs w:val="24"/>
              </w:rPr>
              <w:t>0</w:t>
            </w:r>
          </w:p>
        </w:tc>
        <w:tc>
          <w:tcPr>
            <w:tcW w:w="1140" w:type="dxa"/>
            <w:tcMar>
              <w:top w:w="100" w:type="dxa"/>
              <w:left w:w="100" w:type="dxa"/>
              <w:bottom w:w="100" w:type="dxa"/>
              <w:right w:w="100" w:type="dxa"/>
            </w:tcMar>
          </w:tcPr>
          <w:p w14:paraId="51E288C4" w14:textId="77777777" w:rsidR="00FC676D" w:rsidRDefault="00F76A28">
            <w:pPr>
              <w:spacing w:line="240" w:lineRule="auto"/>
              <w:jc w:val="center"/>
              <w:rPr>
                <w:szCs w:val="24"/>
              </w:rPr>
            </w:pPr>
            <w:r>
              <w:rPr>
                <w:szCs w:val="24"/>
              </w:rPr>
              <w:t>0.651471</w:t>
            </w:r>
          </w:p>
        </w:tc>
        <w:tc>
          <w:tcPr>
            <w:tcW w:w="1305" w:type="dxa"/>
            <w:tcMar>
              <w:top w:w="100" w:type="dxa"/>
              <w:left w:w="100" w:type="dxa"/>
              <w:bottom w:w="100" w:type="dxa"/>
              <w:right w:w="100" w:type="dxa"/>
            </w:tcMar>
          </w:tcPr>
          <w:p w14:paraId="7AA5A9E1" w14:textId="77777777" w:rsidR="00FC676D" w:rsidRDefault="00F76A28">
            <w:pPr>
              <w:spacing w:line="240" w:lineRule="auto"/>
              <w:jc w:val="center"/>
              <w:rPr>
                <w:szCs w:val="24"/>
              </w:rPr>
            </w:pPr>
            <w:r>
              <w:rPr>
                <w:szCs w:val="24"/>
              </w:rPr>
              <w:t>0</w:t>
            </w:r>
          </w:p>
        </w:tc>
        <w:tc>
          <w:tcPr>
            <w:tcW w:w="1140" w:type="dxa"/>
            <w:tcMar>
              <w:top w:w="100" w:type="dxa"/>
              <w:left w:w="100" w:type="dxa"/>
              <w:bottom w:w="100" w:type="dxa"/>
              <w:right w:w="100" w:type="dxa"/>
            </w:tcMar>
          </w:tcPr>
          <w:p w14:paraId="40732568" w14:textId="77777777" w:rsidR="00FC676D" w:rsidRDefault="00F76A28">
            <w:pPr>
              <w:spacing w:line="240" w:lineRule="auto"/>
              <w:jc w:val="center"/>
              <w:rPr>
                <w:szCs w:val="24"/>
              </w:rPr>
            </w:pPr>
            <w:r>
              <w:rPr>
                <w:szCs w:val="24"/>
              </w:rPr>
              <w:t>0.654412</w:t>
            </w:r>
          </w:p>
        </w:tc>
      </w:tr>
      <w:tr w:rsidR="00FC676D" w14:paraId="67F27D3B" w14:textId="77777777" w:rsidTr="00224764">
        <w:trPr>
          <w:jc w:val="center"/>
        </w:trPr>
        <w:tc>
          <w:tcPr>
            <w:tcW w:w="1110" w:type="dxa"/>
            <w:tcMar>
              <w:top w:w="100" w:type="dxa"/>
              <w:left w:w="100" w:type="dxa"/>
              <w:bottom w:w="100" w:type="dxa"/>
              <w:right w:w="100" w:type="dxa"/>
            </w:tcMar>
          </w:tcPr>
          <w:p w14:paraId="6677F0BD" w14:textId="77777777" w:rsidR="00FC676D" w:rsidRDefault="00F76A28">
            <w:pPr>
              <w:spacing w:line="240" w:lineRule="auto"/>
              <w:jc w:val="center"/>
              <w:rPr>
                <w:szCs w:val="24"/>
              </w:rPr>
            </w:pPr>
            <w:r>
              <w:rPr>
                <w:szCs w:val="24"/>
              </w:rPr>
              <w:t>10</w:t>
            </w:r>
          </w:p>
        </w:tc>
        <w:tc>
          <w:tcPr>
            <w:tcW w:w="1140" w:type="dxa"/>
            <w:tcMar>
              <w:top w:w="100" w:type="dxa"/>
              <w:left w:w="100" w:type="dxa"/>
              <w:bottom w:w="100" w:type="dxa"/>
              <w:right w:w="100" w:type="dxa"/>
            </w:tcMar>
          </w:tcPr>
          <w:p w14:paraId="225B7B39" w14:textId="77777777" w:rsidR="00FC676D" w:rsidRDefault="00F76A28">
            <w:pPr>
              <w:spacing w:line="240" w:lineRule="auto"/>
              <w:jc w:val="center"/>
              <w:rPr>
                <w:szCs w:val="24"/>
              </w:rPr>
            </w:pPr>
            <w:r>
              <w:rPr>
                <w:szCs w:val="24"/>
              </w:rPr>
              <w:t>0.885294</w:t>
            </w:r>
          </w:p>
        </w:tc>
        <w:tc>
          <w:tcPr>
            <w:tcW w:w="1305" w:type="dxa"/>
            <w:tcMar>
              <w:top w:w="100" w:type="dxa"/>
              <w:left w:w="100" w:type="dxa"/>
              <w:bottom w:w="100" w:type="dxa"/>
              <w:right w:w="100" w:type="dxa"/>
            </w:tcMar>
          </w:tcPr>
          <w:p w14:paraId="2A92F726" w14:textId="77777777" w:rsidR="00FC676D" w:rsidRDefault="00F76A28">
            <w:pPr>
              <w:spacing w:line="240" w:lineRule="auto"/>
              <w:jc w:val="center"/>
              <w:rPr>
                <w:szCs w:val="24"/>
              </w:rPr>
            </w:pPr>
            <w:r>
              <w:rPr>
                <w:szCs w:val="24"/>
              </w:rPr>
              <w:t>10</w:t>
            </w:r>
          </w:p>
        </w:tc>
        <w:tc>
          <w:tcPr>
            <w:tcW w:w="1140" w:type="dxa"/>
            <w:tcMar>
              <w:top w:w="100" w:type="dxa"/>
              <w:left w:w="100" w:type="dxa"/>
              <w:bottom w:w="100" w:type="dxa"/>
              <w:right w:w="100" w:type="dxa"/>
            </w:tcMar>
          </w:tcPr>
          <w:p w14:paraId="6320448B" w14:textId="77777777" w:rsidR="00FC676D" w:rsidRDefault="00F76A28">
            <w:pPr>
              <w:spacing w:line="240" w:lineRule="auto"/>
              <w:jc w:val="center"/>
              <w:rPr>
                <w:szCs w:val="24"/>
              </w:rPr>
            </w:pPr>
            <w:r>
              <w:rPr>
                <w:szCs w:val="24"/>
              </w:rPr>
              <w:t>0.863235</w:t>
            </w:r>
          </w:p>
        </w:tc>
      </w:tr>
      <w:tr w:rsidR="00FC676D" w14:paraId="4CD3FA2F" w14:textId="77777777" w:rsidTr="00224764">
        <w:trPr>
          <w:jc w:val="center"/>
        </w:trPr>
        <w:tc>
          <w:tcPr>
            <w:tcW w:w="1110" w:type="dxa"/>
            <w:tcMar>
              <w:top w:w="100" w:type="dxa"/>
              <w:left w:w="100" w:type="dxa"/>
              <w:bottom w:w="100" w:type="dxa"/>
              <w:right w:w="100" w:type="dxa"/>
            </w:tcMar>
          </w:tcPr>
          <w:p w14:paraId="5CBB407C" w14:textId="77777777" w:rsidR="00FC676D" w:rsidRDefault="00F76A28">
            <w:pPr>
              <w:spacing w:line="240" w:lineRule="auto"/>
              <w:jc w:val="center"/>
              <w:rPr>
                <w:szCs w:val="24"/>
              </w:rPr>
            </w:pPr>
            <w:r>
              <w:rPr>
                <w:szCs w:val="24"/>
              </w:rPr>
              <w:t>20</w:t>
            </w:r>
          </w:p>
        </w:tc>
        <w:tc>
          <w:tcPr>
            <w:tcW w:w="1140" w:type="dxa"/>
            <w:tcMar>
              <w:top w:w="100" w:type="dxa"/>
              <w:left w:w="100" w:type="dxa"/>
              <w:bottom w:w="100" w:type="dxa"/>
              <w:right w:w="100" w:type="dxa"/>
            </w:tcMar>
          </w:tcPr>
          <w:p w14:paraId="16A5BF26" w14:textId="77777777" w:rsidR="00FC676D" w:rsidRDefault="00F76A28">
            <w:pPr>
              <w:spacing w:line="240" w:lineRule="auto"/>
              <w:jc w:val="center"/>
              <w:rPr>
                <w:szCs w:val="24"/>
              </w:rPr>
            </w:pPr>
            <w:r>
              <w:rPr>
                <w:szCs w:val="24"/>
              </w:rPr>
              <w:t>0.926471</w:t>
            </w:r>
          </w:p>
        </w:tc>
        <w:tc>
          <w:tcPr>
            <w:tcW w:w="1305" w:type="dxa"/>
            <w:tcMar>
              <w:top w:w="100" w:type="dxa"/>
              <w:left w:w="100" w:type="dxa"/>
              <w:bottom w:w="100" w:type="dxa"/>
              <w:right w:w="100" w:type="dxa"/>
            </w:tcMar>
          </w:tcPr>
          <w:p w14:paraId="6FA2D012" w14:textId="77777777" w:rsidR="00FC676D" w:rsidRDefault="00F76A28">
            <w:pPr>
              <w:spacing w:line="240" w:lineRule="auto"/>
              <w:jc w:val="center"/>
              <w:rPr>
                <w:szCs w:val="24"/>
              </w:rPr>
            </w:pPr>
            <w:r>
              <w:rPr>
                <w:szCs w:val="24"/>
              </w:rPr>
              <w:t>20</w:t>
            </w:r>
          </w:p>
        </w:tc>
        <w:tc>
          <w:tcPr>
            <w:tcW w:w="1140" w:type="dxa"/>
            <w:tcMar>
              <w:top w:w="100" w:type="dxa"/>
              <w:left w:w="100" w:type="dxa"/>
              <w:bottom w:w="100" w:type="dxa"/>
              <w:right w:w="100" w:type="dxa"/>
            </w:tcMar>
          </w:tcPr>
          <w:p w14:paraId="54153661" w14:textId="77777777" w:rsidR="00FC676D" w:rsidRDefault="00F76A28">
            <w:pPr>
              <w:spacing w:line="240" w:lineRule="auto"/>
              <w:jc w:val="center"/>
              <w:rPr>
                <w:szCs w:val="24"/>
              </w:rPr>
            </w:pPr>
            <w:r>
              <w:rPr>
                <w:szCs w:val="24"/>
              </w:rPr>
              <w:t>0.867647</w:t>
            </w:r>
          </w:p>
        </w:tc>
      </w:tr>
      <w:tr w:rsidR="00FC676D" w14:paraId="678A0304" w14:textId="77777777" w:rsidTr="00224764">
        <w:trPr>
          <w:jc w:val="center"/>
        </w:trPr>
        <w:tc>
          <w:tcPr>
            <w:tcW w:w="1110" w:type="dxa"/>
            <w:tcMar>
              <w:top w:w="100" w:type="dxa"/>
              <w:left w:w="100" w:type="dxa"/>
              <w:bottom w:w="100" w:type="dxa"/>
              <w:right w:w="100" w:type="dxa"/>
            </w:tcMar>
          </w:tcPr>
          <w:p w14:paraId="7B31B9D5" w14:textId="77777777" w:rsidR="00FC676D" w:rsidRDefault="00F76A28">
            <w:pPr>
              <w:spacing w:line="240" w:lineRule="auto"/>
              <w:jc w:val="center"/>
              <w:rPr>
                <w:szCs w:val="24"/>
              </w:rPr>
            </w:pPr>
            <w:r>
              <w:rPr>
                <w:szCs w:val="24"/>
              </w:rPr>
              <w:t>30</w:t>
            </w:r>
          </w:p>
        </w:tc>
        <w:tc>
          <w:tcPr>
            <w:tcW w:w="1140" w:type="dxa"/>
            <w:tcMar>
              <w:top w:w="100" w:type="dxa"/>
              <w:left w:w="100" w:type="dxa"/>
              <w:bottom w:w="100" w:type="dxa"/>
              <w:right w:w="100" w:type="dxa"/>
            </w:tcMar>
          </w:tcPr>
          <w:p w14:paraId="3DB31BA3" w14:textId="77777777" w:rsidR="00FC676D" w:rsidRDefault="00F76A28">
            <w:pPr>
              <w:spacing w:line="240" w:lineRule="auto"/>
              <w:jc w:val="center"/>
              <w:rPr>
                <w:szCs w:val="24"/>
              </w:rPr>
            </w:pPr>
            <w:r>
              <w:rPr>
                <w:szCs w:val="24"/>
              </w:rPr>
              <w:t>0.942647</w:t>
            </w:r>
          </w:p>
        </w:tc>
        <w:tc>
          <w:tcPr>
            <w:tcW w:w="1305" w:type="dxa"/>
            <w:tcMar>
              <w:top w:w="100" w:type="dxa"/>
              <w:left w:w="100" w:type="dxa"/>
              <w:bottom w:w="100" w:type="dxa"/>
              <w:right w:w="100" w:type="dxa"/>
            </w:tcMar>
          </w:tcPr>
          <w:p w14:paraId="1B380E6A" w14:textId="77777777" w:rsidR="00FC676D" w:rsidRDefault="00F76A28">
            <w:pPr>
              <w:spacing w:line="240" w:lineRule="auto"/>
              <w:jc w:val="center"/>
              <w:rPr>
                <w:szCs w:val="24"/>
              </w:rPr>
            </w:pPr>
            <w:r>
              <w:rPr>
                <w:szCs w:val="24"/>
              </w:rPr>
              <w:t>30</w:t>
            </w:r>
          </w:p>
        </w:tc>
        <w:tc>
          <w:tcPr>
            <w:tcW w:w="1140" w:type="dxa"/>
            <w:tcMar>
              <w:top w:w="100" w:type="dxa"/>
              <w:left w:w="100" w:type="dxa"/>
              <w:bottom w:w="100" w:type="dxa"/>
              <w:right w:w="100" w:type="dxa"/>
            </w:tcMar>
          </w:tcPr>
          <w:p w14:paraId="508DB5F3" w14:textId="77777777" w:rsidR="00FC676D" w:rsidRDefault="00F76A28">
            <w:pPr>
              <w:spacing w:line="240" w:lineRule="auto"/>
              <w:jc w:val="center"/>
              <w:rPr>
                <w:szCs w:val="24"/>
              </w:rPr>
            </w:pPr>
            <w:r>
              <w:rPr>
                <w:szCs w:val="24"/>
              </w:rPr>
              <w:t>0.851471</w:t>
            </w:r>
          </w:p>
        </w:tc>
      </w:tr>
      <w:tr w:rsidR="00FC676D" w14:paraId="41196879" w14:textId="77777777" w:rsidTr="00224764">
        <w:trPr>
          <w:jc w:val="center"/>
        </w:trPr>
        <w:tc>
          <w:tcPr>
            <w:tcW w:w="1110" w:type="dxa"/>
            <w:tcMar>
              <w:top w:w="100" w:type="dxa"/>
              <w:left w:w="100" w:type="dxa"/>
              <w:bottom w:w="100" w:type="dxa"/>
              <w:right w:w="100" w:type="dxa"/>
            </w:tcMar>
          </w:tcPr>
          <w:p w14:paraId="34A2A531" w14:textId="77777777" w:rsidR="00FC676D" w:rsidRDefault="00F76A28">
            <w:pPr>
              <w:spacing w:line="240" w:lineRule="auto"/>
              <w:jc w:val="center"/>
              <w:rPr>
                <w:szCs w:val="24"/>
              </w:rPr>
            </w:pPr>
            <w:r>
              <w:rPr>
                <w:szCs w:val="24"/>
              </w:rPr>
              <w:t>40</w:t>
            </w:r>
          </w:p>
        </w:tc>
        <w:tc>
          <w:tcPr>
            <w:tcW w:w="1140" w:type="dxa"/>
            <w:tcMar>
              <w:top w:w="100" w:type="dxa"/>
              <w:left w:w="100" w:type="dxa"/>
              <w:bottom w:w="100" w:type="dxa"/>
              <w:right w:w="100" w:type="dxa"/>
            </w:tcMar>
          </w:tcPr>
          <w:p w14:paraId="5EA8227D" w14:textId="77777777" w:rsidR="00FC676D" w:rsidRDefault="00F76A28">
            <w:pPr>
              <w:spacing w:line="240" w:lineRule="auto"/>
              <w:jc w:val="center"/>
              <w:rPr>
                <w:szCs w:val="24"/>
              </w:rPr>
            </w:pPr>
            <w:r>
              <w:rPr>
                <w:szCs w:val="24"/>
              </w:rPr>
              <w:t>0.952941</w:t>
            </w:r>
          </w:p>
        </w:tc>
        <w:tc>
          <w:tcPr>
            <w:tcW w:w="1305" w:type="dxa"/>
            <w:tcMar>
              <w:top w:w="100" w:type="dxa"/>
              <w:left w:w="100" w:type="dxa"/>
              <w:bottom w:w="100" w:type="dxa"/>
              <w:right w:w="100" w:type="dxa"/>
            </w:tcMar>
          </w:tcPr>
          <w:p w14:paraId="733FFF81" w14:textId="77777777" w:rsidR="00FC676D" w:rsidRDefault="00F76A28">
            <w:pPr>
              <w:spacing w:line="240" w:lineRule="auto"/>
              <w:jc w:val="center"/>
              <w:rPr>
                <w:szCs w:val="24"/>
              </w:rPr>
            </w:pPr>
            <w:r>
              <w:rPr>
                <w:szCs w:val="24"/>
              </w:rPr>
              <w:t>40</w:t>
            </w:r>
          </w:p>
        </w:tc>
        <w:tc>
          <w:tcPr>
            <w:tcW w:w="1140" w:type="dxa"/>
            <w:tcMar>
              <w:top w:w="100" w:type="dxa"/>
              <w:left w:w="100" w:type="dxa"/>
              <w:bottom w:w="100" w:type="dxa"/>
              <w:right w:w="100" w:type="dxa"/>
            </w:tcMar>
          </w:tcPr>
          <w:p w14:paraId="7939FFDB" w14:textId="77777777" w:rsidR="00FC676D" w:rsidRDefault="00F76A28">
            <w:pPr>
              <w:spacing w:line="240" w:lineRule="auto"/>
              <w:jc w:val="center"/>
              <w:rPr>
                <w:szCs w:val="24"/>
              </w:rPr>
            </w:pPr>
            <w:r>
              <w:rPr>
                <w:szCs w:val="24"/>
              </w:rPr>
              <w:t>0.882353</w:t>
            </w:r>
          </w:p>
        </w:tc>
      </w:tr>
      <w:tr w:rsidR="00FC676D" w14:paraId="58543C3E" w14:textId="77777777" w:rsidTr="00224764">
        <w:trPr>
          <w:jc w:val="center"/>
        </w:trPr>
        <w:tc>
          <w:tcPr>
            <w:tcW w:w="1110" w:type="dxa"/>
            <w:tcMar>
              <w:top w:w="100" w:type="dxa"/>
              <w:left w:w="100" w:type="dxa"/>
              <w:bottom w:w="100" w:type="dxa"/>
              <w:right w:w="100" w:type="dxa"/>
            </w:tcMar>
          </w:tcPr>
          <w:p w14:paraId="06C9C3CD" w14:textId="77777777" w:rsidR="00FC676D" w:rsidRDefault="00F76A28">
            <w:pPr>
              <w:spacing w:line="240" w:lineRule="auto"/>
              <w:jc w:val="center"/>
              <w:rPr>
                <w:szCs w:val="24"/>
              </w:rPr>
            </w:pPr>
            <w:r>
              <w:rPr>
                <w:szCs w:val="24"/>
              </w:rPr>
              <w:t>50</w:t>
            </w:r>
          </w:p>
        </w:tc>
        <w:tc>
          <w:tcPr>
            <w:tcW w:w="1140" w:type="dxa"/>
            <w:tcMar>
              <w:top w:w="100" w:type="dxa"/>
              <w:left w:w="100" w:type="dxa"/>
              <w:bottom w:w="100" w:type="dxa"/>
              <w:right w:w="100" w:type="dxa"/>
            </w:tcMar>
          </w:tcPr>
          <w:p w14:paraId="05693AC9" w14:textId="77777777" w:rsidR="00FC676D" w:rsidRDefault="00F76A28">
            <w:pPr>
              <w:spacing w:line="240" w:lineRule="auto"/>
              <w:jc w:val="center"/>
              <w:rPr>
                <w:szCs w:val="24"/>
              </w:rPr>
            </w:pPr>
            <w:r>
              <w:rPr>
                <w:szCs w:val="24"/>
              </w:rPr>
              <w:t>0.960294</w:t>
            </w:r>
          </w:p>
        </w:tc>
        <w:tc>
          <w:tcPr>
            <w:tcW w:w="1305" w:type="dxa"/>
            <w:tcMar>
              <w:top w:w="100" w:type="dxa"/>
              <w:left w:w="100" w:type="dxa"/>
              <w:bottom w:w="100" w:type="dxa"/>
              <w:right w:w="100" w:type="dxa"/>
            </w:tcMar>
          </w:tcPr>
          <w:p w14:paraId="3100E40C" w14:textId="77777777" w:rsidR="00FC676D" w:rsidRDefault="00F76A28">
            <w:pPr>
              <w:spacing w:line="240" w:lineRule="auto"/>
              <w:jc w:val="center"/>
              <w:rPr>
                <w:szCs w:val="24"/>
              </w:rPr>
            </w:pPr>
            <w:r>
              <w:rPr>
                <w:szCs w:val="24"/>
              </w:rPr>
              <w:t>50</w:t>
            </w:r>
          </w:p>
        </w:tc>
        <w:tc>
          <w:tcPr>
            <w:tcW w:w="1140" w:type="dxa"/>
            <w:tcMar>
              <w:top w:w="100" w:type="dxa"/>
              <w:left w:w="100" w:type="dxa"/>
              <w:bottom w:w="100" w:type="dxa"/>
              <w:right w:w="100" w:type="dxa"/>
            </w:tcMar>
          </w:tcPr>
          <w:p w14:paraId="0A396E97" w14:textId="77777777" w:rsidR="00FC676D" w:rsidRDefault="00F76A28">
            <w:pPr>
              <w:spacing w:line="240" w:lineRule="auto"/>
              <w:jc w:val="center"/>
              <w:rPr>
                <w:szCs w:val="24"/>
              </w:rPr>
            </w:pPr>
            <w:r>
              <w:rPr>
                <w:szCs w:val="24"/>
              </w:rPr>
              <w:t>0.938235</w:t>
            </w:r>
          </w:p>
        </w:tc>
      </w:tr>
      <w:tr w:rsidR="00FC676D" w14:paraId="79A80F48" w14:textId="77777777" w:rsidTr="00224764">
        <w:trPr>
          <w:jc w:val="center"/>
        </w:trPr>
        <w:tc>
          <w:tcPr>
            <w:tcW w:w="1110" w:type="dxa"/>
            <w:tcMar>
              <w:top w:w="100" w:type="dxa"/>
              <w:left w:w="100" w:type="dxa"/>
              <w:bottom w:w="100" w:type="dxa"/>
              <w:right w:w="100" w:type="dxa"/>
            </w:tcMar>
          </w:tcPr>
          <w:p w14:paraId="329808DD" w14:textId="77777777" w:rsidR="00FC676D" w:rsidRDefault="00F76A28">
            <w:pPr>
              <w:spacing w:line="240" w:lineRule="auto"/>
              <w:jc w:val="center"/>
              <w:rPr>
                <w:szCs w:val="24"/>
              </w:rPr>
            </w:pPr>
            <w:r>
              <w:rPr>
                <w:szCs w:val="24"/>
              </w:rPr>
              <w:t>60</w:t>
            </w:r>
          </w:p>
        </w:tc>
        <w:tc>
          <w:tcPr>
            <w:tcW w:w="1140" w:type="dxa"/>
            <w:tcMar>
              <w:top w:w="100" w:type="dxa"/>
              <w:left w:w="100" w:type="dxa"/>
              <w:bottom w:w="100" w:type="dxa"/>
              <w:right w:w="100" w:type="dxa"/>
            </w:tcMar>
          </w:tcPr>
          <w:p w14:paraId="0D98E72C" w14:textId="77777777" w:rsidR="00FC676D" w:rsidRDefault="00F76A28">
            <w:pPr>
              <w:spacing w:line="240" w:lineRule="auto"/>
              <w:jc w:val="center"/>
              <w:rPr>
                <w:szCs w:val="24"/>
              </w:rPr>
            </w:pPr>
            <w:r>
              <w:rPr>
                <w:szCs w:val="24"/>
              </w:rPr>
              <w:t>0.966176</w:t>
            </w:r>
          </w:p>
        </w:tc>
        <w:tc>
          <w:tcPr>
            <w:tcW w:w="1305" w:type="dxa"/>
            <w:tcMar>
              <w:top w:w="100" w:type="dxa"/>
              <w:left w:w="100" w:type="dxa"/>
              <w:bottom w:w="100" w:type="dxa"/>
              <w:right w:w="100" w:type="dxa"/>
            </w:tcMar>
          </w:tcPr>
          <w:p w14:paraId="3DE93124" w14:textId="77777777" w:rsidR="00FC676D" w:rsidRDefault="00F76A28">
            <w:pPr>
              <w:spacing w:line="240" w:lineRule="auto"/>
              <w:jc w:val="center"/>
              <w:rPr>
                <w:szCs w:val="24"/>
              </w:rPr>
            </w:pPr>
            <w:r>
              <w:rPr>
                <w:szCs w:val="24"/>
              </w:rPr>
              <w:t>60</w:t>
            </w:r>
          </w:p>
        </w:tc>
        <w:tc>
          <w:tcPr>
            <w:tcW w:w="1140" w:type="dxa"/>
            <w:tcMar>
              <w:top w:w="100" w:type="dxa"/>
              <w:left w:w="100" w:type="dxa"/>
              <w:bottom w:w="100" w:type="dxa"/>
              <w:right w:w="100" w:type="dxa"/>
            </w:tcMar>
          </w:tcPr>
          <w:p w14:paraId="360F07B9" w14:textId="77777777" w:rsidR="00FC676D" w:rsidRDefault="00F76A28">
            <w:pPr>
              <w:spacing w:line="240" w:lineRule="auto"/>
              <w:jc w:val="center"/>
              <w:rPr>
                <w:szCs w:val="24"/>
              </w:rPr>
            </w:pPr>
            <w:r>
              <w:rPr>
                <w:szCs w:val="24"/>
              </w:rPr>
              <w:t>0.905882</w:t>
            </w:r>
          </w:p>
        </w:tc>
      </w:tr>
      <w:tr w:rsidR="00FC676D" w14:paraId="38D369C0" w14:textId="77777777" w:rsidTr="00224764">
        <w:trPr>
          <w:jc w:val="center"/>
        </w:trPr>
        <w:tc>
          <w:tcPr>
            <w:tcW w:w="1110" w:type="dxa"/>
            <w:tcMar>
              <w:top w:w="100" w:type="dxa"/>
              <w:left w:w="100" w:type="dxa"/>
              <w:bottom w:w="100" w:type="dxa"/>
              <w:right w:w="100" w:type="dxa"/>
            </w:tcMar>
          </w:tcPr>
          <w:p w14:paraId="3F5F3D82" w14:textId="77777777" w:rsidR="00FC676D" w:rsidRDefault="00F76A28">
            <w:pPr>
              <w:spacing w:line="240" w:lineRule="auto"/>
              <w:jc w:val="center"/>
              <w:rPr>
                <w:szCs w:val="24"/>
              </w:rPr>
            </w:pPr>
            <w:r>
              <w:rPr>
                <w:szCs w:val="24"/>
              </w:rPr>
              <w:t>70</w:t>
            </w:r>
          </w:p>
        </w:tc>
        <w:tc>
          <w:tcPr>
            <w:tcW w:w="1140" w:type="dxa"/>
            <w:tcMar>
              <w:top w:w="100" w:type="dxa"/>
              <w:left w:w="100" w:type="dxa"/>
              <w:bottom w:w="100" w:type="dxa"/>
              <w:right w:w="100" w:type="dxa"/>
            </w:tcMar>
          </w:tcPr>
          <w:p w14:paraId="43C783E9" w14:textId="77777777" w:rsidR="00FC676D" w:rsidRDefault="00F76A28">
            <w:pPr>
              <w:spacing w:line="240" w:lineRule="auto"/>
              <w:jc w:val="center"/>
              <w:rPr>
                <w:szCs w:val="24"/>
              </w:rPr>
            </w:pPr>
            <w:r>
              <w:rPr>
                <w:szCs w:val="24"/>
              </w:rPr>
              <w:t>0.976471</w:t>
            </w:r>
          </w:p>
        </w:tc>
        <w:tc>
          <w:tcPr>
            <w:tcW w:w="1305" w:type="dxa"/>
            <w:tcMar>
              <w:top w:w="100" w:type="dxa"/>
              <w:left w:w="100" w:type="dxa"/>
              <w:bottom w:w="100" w:type="dxa"/>
              <w:right w:w="100" w:type="dxa"/>
            </w:tcMar>
          </w:tcPr>
          <w:p w14:paraId="581C59C2" w14:textId="77777777" w:rsidR="00FC676D" w:rsidRDefault="00F76A28">
            <w:pPr>
              <w:spacing w:line="240" w:lineRule="auto"/>
              <w:jc w:val="center"/>
              <w:rPr>
                <w:szCs w:val="24"/>
              </w:rPr>
            </w:pPr>
            <w:r>
              <w:rPr>
                <w:szCs w:val="24"/>
              </w:rPr>
              <w:t>70</w:t>
            </w:r>
          </w:p>
        </w:tc>
        <w:tc>
          <w:tcPr>
            <w:tcW w:w="1140" w:type="dxa"/>
            <w:tcMar>
              <w:top w:w="100" w:type="dxa"/>
              <w:left w:w="100" w:type="dxa"/>
              <w:bottom w:w="100" w:type="dxa"/>
              <w:right w:w="100" w:type="dxa"/>
            </w:tcMar>
          </w:tcPr>
          <w:p w14:paraId="52AC58B1" w14:textId="77777777" w:rsidR="00FC676D" w:rsidRDefault="00F76A28">
            <w:pPr>
              <w:spacing w:line="240" w:lineRule="auto"/>
              <w:jc w:val="center"/>
              <w:rPr>
                <w:szCs w:val="24"/>
              </w:rPr>
            </w:pPr>
            <w:r>
              <w:rPr>
                <w:szCs w:val="24"/>
              </w:rPr>
              <w:t>0.922059</w:t>
            </w:r>
          </w:p>
        </w:tc>
      </w:tr>
    </w:tbl>
    <w:p w14:paraId="218CB05C" w14:textId="77777777" w:rsidR="00FC676D" w:rsidRDefault="00FC676D">
      <w:pPr>
        <w:jc w:val="both"/>
        <w:rPr>
          <w:szCs w:val="24"/>
        </w:rPr>
      </w:pPr>
    </w:p>
    <w:p w14:paraId="2D568972" w14:textId="77777777" w:rsidR="00FC676D" w:rsidRDefault="00F76A28">
      <w:pPr>
        <w:jc w:val="both"/>
        <w:rPr>
          <w:szCs w:val="24"/>
        </w:rPr>
      </w:pPr>
      <w:r>
        <w:rPr>
          <w:szCs w:val="24"/>
        </w:rPr>
        <w:t xml:space="preserve">After testing the model with the Second dataset, it was found that the accuracy reached 92%, </w:t>
      </w:r>
      <w:r>
        <w:rPr>
          <w:szCs w:val="24"/>
        </w:rPr>
        <w:lastRenderedPageBreak/>
        <w:t>with a corresponding loss of 8.2%.</w:t>
      </w:r>
    </w:p>
    <w:p w14:paraId="6BE3B3F3" w14:textId="57EE9FF6" w:rsidR="00FC676D" w:rsidRPr="00CD612B" w:rsidRDefault="00F76A28" w:rsidP="009C08E2">
      <w:pPr>
        <w:pStyle w:val="ListParagraph"/>
        <w:numPr>
          <w:ilvl w:val="0"/>
          <w:numId w:val="14"/>
        </w:numPr>
        <w:jc w:val="both"/>
        <w:rPr>
          <w:b/>
          <w:szCs w:val="24"/>
        </w:rPr>
      </w:pPr>
      <w:r w:rsidRPr="00CD612B">
        <w:rPr>
          <w:b/>
          <w:szCs w:val="24"/>
        </w:rPr>
        <w:t>Confusion Matrix</w:t>
      </w:r>
    </w:p>
    <w:p w14:paraId="3016697F" w14:textId="09E9B90B" w:rsidR="00FC676D" w:rsidRDefault="00CD612B">
      <w:pPr>
        <w:jc w:val="both"/>
        <w:rPr>
          <w:sz w:val="28"/>
          <w:szCs w:val="28"/>
        </w:rPr>
      </w:pPr>
      <w:r>
        <w:rPr>
          <w:szCs w:val="24"/>
        </w:rPr>
        <w:t xml:space="preserve">     </w:t>
      </w:r>
      <w:r w:rsidR="00F76A28">
        <w:rPr>
          <w:szCs w:val="24"/>
        </w:rPr>
        <w:t xml:space="preserve">The Confusion Matrix (CM) is an essential tool for assessing the performance of a classification model on a test dataset. It offers a brief summary of the model's accuracy in classifying instances and highlights the possible errors that the model may commit. By analyzing the CM, researchers can obtain valuable insights </w:t>
      </w:r>
      <w:r w:rsidR="00F76A28" w:rsidRPr="00C66023">
        <w:rPr>
          <w:szCs w:val="24"/>
        </w:rPr>
        <w:t>[14, 15, 18, 19, 21, 22, 23, 25, 26, 27, 28]</w:t>
      </w:r>
      <w:r w:rsidR="00F76A28">
        <w:rPr>
          <w:szCs w:val="24"/>
        </w:rPr>
        <w:t xml:space="preserve">, such as false positives and false negatives. </w:t>
      </w:r>
      <w:r w:rsidR="00F76A28" w:rsidRPr="006D0F80">
        <w:rPr>
          <w:szCs w:val="24"/>
        </w:rPr>
        <w:t>Fig. 9</w:t>
      </w:r>
      <w:r w:rsidR="00F76A28">
        <w:rPr>
          <w:szCs w:val="24"/>
        </w:rPr>
        <w:t xml:space="preserve"> provides a visual representation of the structure of a Confusion Matrix.</w:t>
      </w:r>
    </w:p>
    <w:p w14:paraId="106189D8" w14:textId="77777777" w:rsidR="00A02127" w:rsidRDefault="00A02127" w:rsidP="006D0F80">
      <w:pPr>
        <w:jc w:val="center"/>
        <w:rPr>
          <w:szCs w:val="24"/>
        </w:rPr>
      </w:pPr>
      <w:r>
        <w:rPr>
          <w:noProof/>
        </w:rPr>
        <w:drawing>
          <wp:inline distT="0" distB="0" distL="0" distR="0" wp14:anchorId="095FF3AC" wp14:editId="65A8CD59">
            <wp:extent cx="3971925" cy="2299536"/>
            <wp:effectExtent l="0" t="0" r="0" b="5715"/>
            <wp:docPr id="659145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627" cy="2302258"/>
                    </a:xfrm>
                    <a:prstGeom prst="rect">
                      <a:avLst/>
                    </a:prstGeom>
                    <a:noFill/>
                    <a:ln>
                      <a:noFill/>
                    </a:ln>
                  </pic:spPr>
                </pic:pic>
              </a:graphicData>
            </a:graphic>
          </wp:inline>
        </w:drawing>
      </w:r>
    </w:p>
    <w:p w14:paraId="4A3820B7" w14:textId="1317BAAF" w:rsidR="00FC676D" w:rsidRDefault="00F76A28" w:rsidP="006D0F80">
      <w:pPr>
        <w:jc w:val="center"/>
        <w:rPr>
          <w:szCs w:val="24"/>
        </w:rPr>
      </w:pPr>
      <w:r w:rsidRPr="006D0F80">
        <w:rPr>
          <w:szCs w:val="24"/>
        </w:rPr>
        <w:t>Fig. 9</w:t>
      </w:r>
      <w:r>
        <w:rPr>
          <w:szCs w:val="24"/>
        </w:rPr>
        <w:t>: Structure of the Confusion Matrix.</w:t>
      </w:r>
    </w:p>
    <w:p w14:paraId="19853BF2" w14:textId="77777777" w:rsidR="00520BF1" w:rsidRDefault="00F76A28" w:rsidP="00520BF1">
      <w:pPr>
        <w:pStyle w:val="ListParagraph"/>
        <w:numPr>
          <w:ilvl w:val="0"/>
          <w:numId w:val="7"/>
        </w:numPr>
        <w:jc w:val="both"/>
        <w:rPr>
          <w:szCs w:val="24"/>
        </w:rPr>
      </w:pPr>
      <w:r w:rsidRPr="00520BF1">
        <w:rPr>
          <w:szCs w:val="24"/>
        </w:rPr>
        <w:t>T.N (True negative): The model classified a certain number of outputs as belonging to the negative class and predicted events that were also categorized as negative.</w:t>
      </w:r>
    </w:p>
    <w:p w14:paraId="3A7A2F02" w14:textId="77777777" w:rsidR="00520BF1" w:rsidRDefault="00F76A28" w:rsidP="00520BF1">
      <w:pPr>
        <w:pStyle w:val="ListParagraph"/>
        <w:numPr>
          <w:ilvl w:val="0"/>
          <w:numId w:val="7"/>
        </w:numPr>
        <w:jc w:val="both"/>
        <w:rPr>
          <w:szCs w:val="24"/>
        </w:rPr>
      </w:pPr>
      <w:r w:rsidRPr="00520BF1">
        <w:rPr>
          <w:szCs w:val="24"/>
        </w:rPr>
        <w:t>F.P (False positive):</w:t>
      </w:r>
      <w:r w:rsidRPr="00520BF1">
        <w:rPr>
          <w:b/>
          <w:szCs w:val="24"/>
        </w:rPr>
        <w:t xml:space="preserve"> </w:t>
      </w:r>
      <w:r w:rsidRPr="00520BF1">
        <w:rPr>
          <w:szCs w:val="24"/>
        </w:rPr>
        <w:t>The model's misclassification of negative-class outcomes as positive-class outcomes.</w:t>
      </w:r>
    </w:p>
    <w:p w14:paraId="4B353954" w14:textId="77777777" w:rsidR="00520BF1" w:rsidRDefault="00F76A28" w:rsidP="00520BF1">
      <w:pPr>
        <w:pStyle w:val="ListParagraph"/>
        <w:numPr>
          <w:ilvl w:val="0"/>
          <w:numId w:val="7"/>
        </w:numPr>
        <w:jc w:val="both"/>
        <w:rPr>
          <w:szCs w:val="24"/>
        </w:rPr>
      </w:pPr>
      <w:r w:rsidRPr="00520BF1">
        <w:rPr>
          <w:szCs w:val="24"/>
        </w:rPr>
        <w:t>F.N (False negative): The model misclassified positive class outcomes as  negative class outcomes.</w:t>
      </w:r>
    </w:p>
    <w:p w14:paraId="570EBA8A" w14:textId="53E51937" w:rsidR="00807506" w:rsidRPr="00520BF1" w:rsidRDefault="00F76A28" w:rsidP="00520BF1">
      <w:pPr>
        <w:pStyle w:val="ListParagraph"/>
        <w:numPr>
          <w:ilvl w:val="0"/>
          <w:numId w:val="7"/>
        </w:numPr>
        <w:jc w:val="both"/>
        <w:rPr>
          <w:szCs w:val="24"/>
        </w:rPr>
      </w:pPr>
      <w:r w:rsidRPr="00520BF1">
        <w:rPr>
          <w:szCs w:val="24"/>
        </w:rPr>
        <w:t>T.P (True positive): The model accurately predicted a significant number of events belonging to the positive class.</w:t>
      </w:r>
    </w:p>
    <w:p w14:paraId="789AB255" w14:textId="40C35E92" w:rsidR="00FC676D" w:rsidRPr="00170E03" w:rsidRDefault="00F76A28" w:rsidP="009C08E2">
      <w:pPr>
        <w:pStyle w:val="ListParagraph"/>
        <w:numPr>
          <w:ilvl w:val="0"/>
          <w:numId w:val="14"/>
        </w:numPr>
        <w:rPr>
          <w:b/>
        </w:rPr>
      </w:pPr>
      <w:r w:rsidRPr="00170E03">
        <w:rPr>
          <w:b/>
        </w:rPr>
        <w:lastRenderedPageBreak/>
        <w:t>Confusion Matrix on First Test Dataset</w:t>
      </w:r>
    </w:p>
    <w:p w14:paraId="6E331CFE" w14:textId="63FFE7CD" w:rsidR="00BA0EE5" w:rsidRDefault="00C2395F" w:rsidP="003C4B7E">
      <w:pPr>
        <w:jc w:val="center"/>
        <w:rPr>
          <w:szCs w:val="24"/>
        </w:rPr>
      </w:pPr>
      <w:r>
        <w:pict w14:anchorId="05D52A93">
          <v:shape id="Picture 10" o:spid="_x0000_i1026" type="#_x0000_t75" style="width:315pt;height:134.25pt;visibility:visible;mso-wrap-style:square">
            <v:imagedata r:id="rId17" o:title=""/>
          </v:shape>
        </w:pict>
      </w:r>
    </w:p>
    <w:p w14:paraId="77356661" w14:textId="76AD3765" w:rsidR="00FC676D" w:rsidRDefault="00F76A28" w:rsidP="003C4B7E">
      <w:pPr>
        <w:jc w:val="center"/>
        <w:rPr>
          <w:b/>
          <w:szCs w:val="24"/>
        </w:rPr>
      </w:pPr>
      <w:r w:rsidRPr="003C4B7E">
        <w:rPr>
          <w:szCs w:val="24"/>
        </w:rPr>
        <w:t>Fig. 10:</w:t>
      </w:r>
      <w:r>
        <w:rPr>
          <w:b/>
          <w:szCs w:val="24"/>
        </w:rPr>
        <w:t xml:space="preserve"> </w:t>
      </w:r>
      <w:r>
        <w:rPr>
          <w:szCs w:val="24"/>
        </w:rPr>
        <w:t>Confusion Matrix Diagram on My First Test Dataset.</w:t>
      </w:r>
    </w:p>
    <w:p w14:paraId="29733E97" w14:textId="5614849F" w:rsidR="00FC676D" w:rsidRDefault="003C4B7E">
      <w:pPr>
        <w:jc w:val="both"/>
        <w:rPr>
          <w:sz w:val="26"/>
          <w:szCs w:val="26"/>
        </w:rPr>
      </w:pPr>
      <w:r>
        <w:rPr>
          <w:szCs w:val="24"/>
        </w:rPr>
        <w:t xml:space="preserve">      </w:t>
      </w:r>
      <w:r w:rsidR="00F76A28">
        <w:rPr>
          <w:szCs w:val="24"/>
        </w:rPr>
        <w:t>Based on the Con</w:t>
      </w:r>
      <w:r w:rsidR="000635D8">
        <w:rPr>
          <w:szCs w:val="24"/>
        </w:rPr>
        <w:t>fusion Matrix presented in figure.</w:t>
      </w:r>
      <w:r w:rsidR="00F76A28">
        <w:rPr>
          <w:szCs w:val="24"/>
        </w:rPr>
        <w:t>10, it is possible to draw the following conclusions.</w:t>
      </w:r>
    </w:p>
    <w:p w14:paraId="4534F1A2" w14:textId="77777777" w:rsidR="00FC676D" w:rsidRDefault="00F76A28">
      <w:pPr>
        <w:jc w:val="both"/>
        <w:rPr>
          <w:szCs w:val="24"/>
        </w:rPr>
      </w:pPr>
      <w:r>
        <w:rPr>
          <w:szCs w:val="24"/>
        </w:rPr>
        <w:t>(a) 1.6e+02 The model accurately classified the number of samples as COVID-positive.</w:t>
      </w:r>
    </w:p>
    <w:p w14:paraId="1B26B855" w14:textId="77777777" w:rsidR="00FC676D" w:rsidRDefault="00F76A28">
      <w:pPr>
        <w:jc w:val="both"/>
        <w:rPr>
          <w:szCs w:val="24"/>
        </w:rPr>
      </w:pPr>
      <w:r>
        <w:rPr>
          <w:szCs w:val="24"/>
        </w:rPr>
        <w:t>(b) 5 samples of X-Ray are Normal but are classified by the model as COVID-positive.</w:t>
      </w:r>
    </w:p>
    <w:p w14:paraId="377A5E9C" w14:textId="77777777" w:rsidR="00FC676D" w:rsidRDefault="00F76A28">
      <w:pPr>
        <w:jc w:val="both"/>
        <w:rPr>
          <w:szCs w:val="24"/>
        </w:rPr>
      </w:pPr>
      <w:r>
        <w:rPr>
          <w:szCs w:val="24"/>
        </w:rPr>
        <w:t>(c) 11 samples of X-Ray are COVID-positive but are classified by the model as Normal.</w:t>
      </w:r>
    </w:p>
    <w:p w14:paraId="6C8C5651" w14:textId="77777777" w:rsidR="00FC676D" w:rsidRDefault="00F76A28">
      <w:pPr>
        <w:jc w:val="both"/>
        <w:rPr>
          <w:szCs w:val="24"/>
        </w:rPr>
      </w:pPr>
      <w:r>
        <w:rPr>
          <w:szCs w:val="24"/>
        </w:rPr>
        <w:t xml:space="preserve">(d) 3.1e+02 number of samples are correctly classified by the model as Normal. </w:t>
      </w:r>
    </w:p>
    <w:p w14:paraId="2EA1C9C0" w14:textId="1551A333" w:rsidR="00FC676D" w:rsidRPr="007F1A0E" w:rsidRDefault="00F76A28" w:rsidP="009C08E2">
      <w:pPr>
        <w:pStyle w:val="ListParagraph"/>
        <w:numPr>
          <w:ilvl w:val="0"/>
          <w:numId w:val="14"/>
        </w:numPr>
        <w:jc w:val="both"/>
        <w:rPr>
          <w:b/>
          <w:szCs w:val="24"/>
        </w:rPr>
      </w:pPr>
      <w:r w:rsidRPr="007F1A0E">
        <w:rPr>
          <w:b/>
          <w:szCs w:val="24"/>
        </w:rPr>
        <w:t>Confusion Matrix on Second Test Dataset</w:t>
      </w:r>
    </w:p>
    <w:p w14:paraId="3777C85A" w14:textId="77777777" w:rsidR="009C5143" w:rsidRDefault="009C5143" w:rsidP="003C4B7E">
      <w:pPr>
        <w:jc w:val="center"/>
        <w:rPr>
          <w:szCs w:val="24"/>
        </w:rPr>
      </w:pPr>
      <w:r>
        <w:rPr>
          <w:noProof/>
        </w:rPr>
        <w:drawing>
          <wp:inline distT="0" distB="0" distL="0" distR="0" wp14:anchorId="0CE751B9" wp14:editId="41F61E4A">
            <wp:extent cx="4229100" cy="2305050"/>
            <wp:effectExtent l="0" t="0" r="0" b="0"/>
            <wp:docPr id="7913760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2305050"/>
                    </a:xfrm>
                    <a:prstGeom prst="rect">
                      <a:avLst/>
                    </a:prstGeom>
                    <a:noFill/>
                    <a:ln>
                      <a:noFill/>
                    </a:ln>
                  </pic:spPr>
                </pic:pic>
              </a:graphicData>
            </a:graphic>
          </wp:inline>
        </w:drawing>
      </w:r>
    </w:p>
    <w:p w14:paraId="2ABE383F" w14:textId="39EF96C5" w:rsidR="00FC676D" w:rsidRDefault="00F76A28" w:rsidP="003C4B7E">
      <w:pPr>
        <w:jc w:val="center"/>
        <w:rPr>
          <w:szCs w:val="24"/>
        </w:rPr>
      </w:pPr>
      <w:r w:rsidRPr="003C4B7E">
        <w:rPr>
          <w:szCs w:val="24"/>
        </w:rPr>
        <w:t>Fig. 11:</w:t>
      </w:r>
      <w:r>
        <w:rPr>
          <w:szCs w:val="24"/>
        </w:rPr>
        <w:t xml:space="preserve"> Confusion Matrix Diagram on My Second Test Dataset.</w:t>
      </w:r>
    </w:p>
    <w:p w14:paraId="063D7EC6" w14:textId="44812E09" w:rsidR="00FC676D" w:rsidRDefault="00F76A28">
      <w:pPr>
        <w:jc w:val="both"/>
        <w:rPr>
          <w:szCs w:val="24"/>
        </w:rPr>
      </w:pPr>
      <w:r>
        <w:rPr>
          <w:szCs w:val="24"/>
        </w:rPr>
        <w:t>Based on the Con</w:t>
      </w:r>
      <w:r w:rsidR="00280B8E">
        <w:rPr>
          <w:szCs w:val="24"/>
        </w:rPr>
        <w:t>fusion Matrix presented in figure.</w:t>
      </w:r>
      <w:r>
        <w:rPr>
          <w:szCs w:val="24"/>
        </w:rPr>
        <w:t xml:space="preserve">11, it is possible to draw the following </w:t>
      </w:r>
      <w:r>
        <w:rPr>
          <w:szCs w:val="24"/>
        </w:rPr>
        <w:lastRenderedPageBreak/>
        <w:t>conclusions.</w:t>
      </w:r>
    </w:p>
    <w:p w14:paraId="131C6A9E" w14:textId="77777777" w:rsidR="00FC676D" w:rsidRDefault="00F76A28">
      <w:pPr>
        <w:jc w:val="both"/>
        <w:rPr>
          <w:szCs w:val="24"/>
        </w:rPr>
      </w:pPr>
      <w:r>
        <w:rPr>
          <w:szCs w:val="24"/>
        </w:rPr>
        <w:t>(a) 2.7e+02 number of samples are correctly classified by the model as COVID-positive.</w:t>
      </w:r>
    </w:p>
    <w:p w14:paraId="4432F5D5" w14:textId="77777777" w:rsidR="00FC676D" w:rsidRDefault="00F76A28">
      <w:pPr>
        <w:jc w:val="both"/>
        <w:rPr>
          <w:szCs w:val="24"/>
        </w:rPr>
      </w:pPr>
      <w:r>
        <w:rPr>
          <w:szCs w:val="24"/>
        </w:rPr>
        <w:t>(b) 44 samples of X-Ray are COVID-positive but are classified by the model as Normal.</w:t>
      </w:r>
    </w:p>
    <w:p w14:paraId="720DCAB1" w14:textId="77777777" w:rsidR="00FC676D" w:rsidRDefault="00F76A28">
      <w:pPr>
        <w:jc w:val="both"/>
        <w:rPr>
          <w:szCs w:val="24"/>
        </w:rPr>
      </w:pPr>
      <w:r>
        <w:rPr>
          <w:szCs w:val="24"/>
        </w:rPr>
        <w:t>(c) 8 samples of X-Ray are Normal but are classified by the model as COVID-positive.</w:t>
      </w:r>
    </w:p>
    <w:p w14:paraId="1625E44F" w14:textId="77777777" w:rsidR="00FC676D" w:rsidRDefault="00F76A28">
      <w:pPr>
        <w:jc w:val="both"/>
        <w:rPr>
          <w:szCs w:val="24"/>
        </w:rPr>
      </w:pPr>
      <w:r>
        <w:rPr>
          <w:szCs w:val="24"/>
        </w:rPr>
        <w:t>(d) 3.1e+02 number of samples are correctly classified by the model as Normal.</w:t>
      </w:r>
    </w:p>
    <w:p w14:paraId="46776CA8" w14:textId="4F6106CF" w:rsidR="00FC676D" w:rsidRPr="005C766A" w:rsidRDefault="00F76A28" w:rsidP="009C08E2">
      <w:pPr>
        <w:pStyle w:val="Heading2"/>
        <w:numPr>
          <w:ilvl w:val="1"/>
          <w:numId w:val="14"/>
        </w:numPr>
        <w:rPr>
          <w:i w:val="0"/>
        </w:rPr>
      </w:pPr>
      <w:r w:rsidRPr="005C766A">
        <w:rPr>
          <w:i w:val="0"/>
        </w:rPr>
        <w:t>Precision (p):</w:t>
      </w:r>
    </w:p>
    <w:p w14:paraId="0ADD738D" w14:textId="1C5AEA82" w:rsidR="00E42FEF" w:rsidRPr="00D521E6" w:rsidRDefault="000332BA" w:rsidP="00E42FEF">
      <w:pPr>
        <w:jc w:val="both"/>
        <w:rPr>
          <w:iCs/>
          <w:szCs w:val="24"/>
        </w:rPr>
      </w:pPr>
      <w:r>
        <w:rPr>
          <w:szCs w:val="24"/>
        </w:rPr>
        <w:t xml:space="preserve">      </w:t>
      </w:r>
      <w:r w:rsidR="00F76A28">
        <w:rPr>
          <w:szCs w:val="24"/>
        </w:rPr>
        <w:t>To evaluate the proposed model's classification accuracy for the Positive Class, a metric was used that calculated the ratio of true positive results to the total number of positive events (true positives and false positives), where the measurement served as a measure of the model's effectiveness. This metric provides an indication of how accurate positive predictions are</w:t>
      </w:r>
      <w:r w:rsidR="00D521E6">
        <w:rPr>
          <w:szCs w:val="24"/>
        </w:rPr>
        <w:t xml:space="preserve">                                                       </w:t>
      </w:r>
      <w:r w:rsidR="00D521E6" w:rsidRPr="00D521E6">
        <w:rPr>
          <w:rFonts w:ascii="Cambria Math" w:hAnsi="Cambria Math"/>
          <w:i/>
          <w:szCs w:val="24"/>
        </w:rPr>
        <w:t xml:space="preserve"> </w:t>
      </w:r>
      <m:oMath>
        <m:r>
          <w:rPr>
            <w:rFonts w:ascii="Cambria Math" w:hAnsi="Cambria Math"/>
            <w:szCs w:val="24"/>
          </w:rPr>
          <m:t>p =T.P/(T.P+F.P)</m:t>
        </m:r>
      </m:oMath>
      <w:r w:rsidR="00D521E6">
        <w:rPr>
          <w:rFonts w:ascii="Cambria Math" w:hAnsi="Cambria Math"/>
          <w:i/>
          <w:szCs w:val="24"/>
        </w:rPr>
        <w:t xml:space="preserve">                                              </w:t>
      </w:r>
      <w:r w:rsidR="00D521E6" w:rsidRPr="00D521E6">
        <w:rPr>
          <w:rFonts w:ascii="Cambria Math" w:hAnsi="Cambria Math"/>
          <w:iCs/>
          <w:szCs w:val="24"/>
        </w:rPr>
        <w:t>(2)</w:t>
      </w:r>
    </w:p>
    <w:p w14:paraId="5B8CEF0A" w14:textId="753C0010" w:rsidR="00FC676D" w:rsidRPr="005C766A" w:rsidRDefault="00F76A28" w:rsidP="009C08E2">
      <w:pPr>
        <w:pStyle w:val="ListParagraph"/>
        <w:numPr>
          <w:ilvl w:val="1"/>
          <w:numId w:val="14"/>
        </w:numPr>
        <w:jc w:val="both"/>
        <w:rPr>
          <w:szCs w:val="24"/>
        </w:rPr>
      </w:pPr>
      <w:r w:rsidRPr="005C766A">
        <w:rPr>
          <w:b/>
          <w:szCs w:val="24"/>
        </w:rPr>
        <w:t>F1 score (f.s)</w:t>
      </w:r>
      <w:r w:rsidRPr="005C766A">
        <w:rPr>
          <w:szCs w:val="24"/>
        </w:rPr>
        <w:t>:</w:t>
      </w:r>
    </w:p>
    <w:p w14:paraId="48BB463F" w14:textId="49EBACEE" w:rsidR="00FC676D" w:rsidRDefault="000332BA">
      <w:pPr>
        <w:jc w:val="both"/>
        <w:rPr>
          <w:szCs w:val="24"/>
        </w:rPr>
      </w:pPr>
      <w:r>
        <w:rPr>
          <w:szCs w:val="24"/>
        </w:rPr>
        <w:t xml:space="preserve">      </w:t>
      </w:r>
      <w:r w:rsidR="00F76A28">
        <w:rPr>
          <w:szCs w:val="24"/>
        </w:rPr>
        <w:t>The calculation of the metric involves taking the weighted harmonic mean of both Precision and Recall metrics, where a score between 0.0 and 1.0 can be attained. Both Precision and Recall metrics are equally weighted in the calculation of the metric.</w:t>
      </w:r>
    </w:p>
    <w:p w14:paraId="2BF7AF40" w14:textId="15777332" w:rsidR="00D521E6" w:rsidRDefault="00D521E6" w:rsidP="00D521E6">
      <w:pPr>
        <w:jc w:val="center"/>
        <w:rPr>
          <w:szCs w:val="24"/>
        </w:rPr>
      </w:pPr>
      <w:r>
        <w:rPr>
          <w:szCs w:val="24"/>
        </w:rPr>
        <w:t xml:space="preserve">                                                            </w:t>
      </w:r>
      <w:r w:rsidRPr="00D521E6">
        <w:rPr>
          <w:szCs w:val="24"/>
        </w:rPr>
        <w:t>f.s = 2 × (r × p) ÷ (r + p)</w:t>
      </w:r>
      <w:r>
        <w:rPr>
          <w:szCs w:val="24"/>
        </w:rPr>
        <w:t xml:space="preserve">                                             (4)</w:t>
      </w:r>
    </w:p>
    <w:p w14:paraId="44FBE532" w14:textId="532A7EBF" w:rsidR="00FC676D" w:rsidRPr="00BC1015" w:rsidRDefault="00F76A28" w:rsidP="009C08E2">
      <w:pPr>
        <w:pStyle w:val="ListParagraph"/>
        <w:numPr>
          <w:ilvl w:val="1"/>
          <w:numId w:val="14"/>
        </w:numPr>
        <w:jc w:val="both"/>
        <w:rPr>
          <w:b/>
          <w:szCs w:val="24"/>
        </w:rPr>
      </w:pPr>
      <w:r w:rsidRPr="00BC1015">
        <w:rPr>
          <w:b/>
          <w:szCs w:val="24"/>
        </w:rPr>
        <w:t>Support:</w:t>
      </w:r>
    </w:p>
    <w:p w14:paraId="0E9487E2" w14:textId="21183B76" w:rsidR="00FC676D" w:rsidRDefault="00BC1015">
      <w:pPr>
        <w:jc w:val="both"/>
        <w:rPr>
          <w:szCs w:val="24"/>
        </w:rPr>
      </w:pPr>
      <w:r>
        <w:rPr>
          <w:szCs w:val="24"/>
        </w:rPr>
        <w:t xml:space="preserve">      </w:t>
      </w:r>
      <w:r w:rsidR="00F76A28">
        <w:rPr>
          <w:szCs w:val="24"/>
        </w:rPr>
        <w:t>The support in the dataset for a certain event of a class is the number of occurrences of that event. Inadequate support in the training data could be indicative of deficiencies in the reported performance of the classifier and could suggest the implementation of stratified sampling or re-calibration. Support is not affected by different models, but instead indicates problems with evaluation.</w:t>
      </w:r>
    </w:p>
    <w:p w14:paraId="732D9EF9" w14:textId="4495522C" w:rsidR="00FC676D" w:rsidRPr="000332BA" w:rsidRDefault="00F76A28" w:rsidP="009C08E2">
      <w:pPr>
        <w:pStyle w:val="ListParagraph"/>
        <w:numPr>
          <w:ilvl w:val="1"/>
          <w:numId w:val="14"/>
        </w:numPr>
        <w:jc w:val="both"/>
        <w:rPr>
          <w:szCs w:val="24"/>
        </w:rPr>
      </w:pPr>
      <w:r w:rsidRPr="000332BA">
        <w:rPr>
          <w:b/>
          <w:szCs w:val="24"/>
          <w:u w:val="single"/>
        </w:rPr>
        <w:t>Recall (r)</w:t>
      </w:r>
      <w:r w:rsidRPr="000332BA">
        <w:rPr>
          <w:szCs w:val="24"/>
        </w:rPr>
        <w:t>:</w:t>
      </w:r>
    </w:p>
    <w:p w14:paraId="30E0D19E" w14:textId="77777777" w:rsidR="00D521E6" w:rsidRDefault="000332BA" w:rsidP="001F6056">
      <w:pPr>
        <w:jc w:val="both"/>
        <w:rPr>
          <w:szCs w:val="24"/>
        </w:rPr>
      </w:pPr>
      <w:r>
        <w:rPr>
          <w:szCs w:val="24"/>
        </w:rPr>
        <w:t xml:space="preserve">      </w:t>
      </w:r>
      <w:r w:rsidR="00F76A28">
        <w:rPr>
          <w:szCs w:val="24"/>
        </w:rPr>
        <w:t xml:space="preserve">It is the metric which shows how well our classifier model can correctly predict samples </w:t>
      </w:r>
      <w:r w:rsidR="00F76A28">
        <w:rPr>
          <w:szCs w:val="24"/>
        </w:rPr>
        <w:lastRenderedPageBreak/>
        <w:t xml:space="preserve">belonging to our Positive Class of Interest. Therefore, The Recall metric is defined as the proportion of the model's correctly identified positive outcomes (true positives) to the total number of positive outcomes, including those that were misclassified as negatives (false negatives).  </w:t>
      </w:r>
    </w:p>
    <w:p w14:paraId="1FF0B0B9" w14:textId="43087F6E" w:rsidR="00FC676D" w:rsidRDefault="00D521E6" w:rsidP="00D521E6">
      <w:pPr>
        <w:jc w:val="center"/>
        <w:rPr>
          <w:szCs w:val="24"/>
        </w:rPr>
      </w:pPr>
      <m:oMath>
        <m:r>
          <w:rPr>
            <w:rFonts w:ascii="Cambria Math" w:hAnsi="Cambria Math"/>
            <w:szCs w:val="24"/>
          </w:rPr>
          <m:t>r = T. P / (T. P + F. N)</m:t>
        </m:r>
      </m:oMath>
      <w:r>
        <w:rPr>
          <w:szCs w:val="24"/>
        </w:rPr>
        <w:t xml:space="preserve">                                         (3)</w:t>
      </w:r>
    </w:p>
    <w:p w14:paraId="6FB86F43" w14:textId="63157B2A" w:rsidR="00FC676D" w:rsidRPr="000332BA" w:rsidRDefault="00F76A28" w:rsidP="009C08E2">
      <w:pPr>
        <w:pStyle w:val="ListParagraph"/>
        <w:numPr>
          <w:ilvl w:val="1"/>
          <w:numId w:val="14"/>
        </w:numPr>
        <w:jc w:val="both"/>
        <w:rPr>
          <w:b/>
          <w:szCs w:val="24"/>
        </w:rPr>
      </w:pPr>
      <w:r w:rsidRPr="000332BA">
        <w:rPr>
          <w:b/>
          <w:szCs w:val="24"/>
        </w:rPr>
        <w:t>Model’s Performance on the First Dataset: Classification Report.</w:t>
      </w:r>
    </w:p>
    <w:p w14:paraId="20DFD9DD" w14:textId="13ACE01E" w:rsidR="00FC676D" w:rsidRDefault="000332BA" w:rsidP="00495ED5">
      <w:pPr>
        <w:jc w:val="both"/>
        <w:rPr>
          <w:szCs w:val="24"/>
        </w:rPr>
      </w:pPr>
      <w:r>
        <w:rPr>
          <w:szCs w:val="24"/>
        </w:rPr>
        <w:t xml:space="preserve">      </w:t>
      </w:r>
      <w:r w:rsidR="00F76A28">
        <w:rPr>
          <w:szCs w:val="24"/>
        </w:rPr>
        <w:t xml:space="preserve">When used to predict COVID-19 Chest X-rays in the First Dataset, </w:t>
      </w:r>
      <w:r w:rsidR="00F76A28" w:rsidRPr="00495ED5">
        <w:rPr>
          <w:szCs w:val="24"/>
        </w:rPr>
        <w:t>"h5"</w:t>
      </w:r>
      <w:r w:rsidR="00F76A28">
        <w:rPr>
          <w:szCs w:val="24"/>
        </w:rPr>
        <w:t xml:space="preserve"> model demonstrated a Precision of 97%, Recall of 93%, and F1-score of 95%.</w:t>
      </w:r>
      <w:r w:rsidR="00F76A28" w:rsidRPr="00495ED5">
        <w:rPr>
          <w:szCs w:val="24"/>
        </w:rPr>
        <w:t>Table 6</w:t>
      </w:r>
      <w:r w:rsidR="00F76A28">
        <w:rPr>
          <w:szCs w:val="24"/>
        </w:rPr>
        <w:t xml:space="preserve"> presents the corresponding precision, recall, F1-score, and support scores for the model's differentiation of Normal and COVID-19 X-rays in the first dataset.</w:t>
      </w:r>
    </w:p>
    <w:p w14:paraId="46B5B838" w14:textId="77777777" w:rsidR="00FC676D" w:rsidRPr="00495ED5" w:rsidRDefault="00F76A28" w:rsidP="00DC2B35">
      <w:pPr>
        <w:jc w:val="center"/>
        <w:rPr>
          <w:b/>
          <w:szCs w:val="24"/>
        </w:rPr>
      </w:pPr>
      <w:r>
        <w:rPr>
          <w:b/>
          <w:szCs w:val="24"/>
        </w:rPr>
        <w:t>Table 6</w:t>
      </w:r>
      <w:r>
        <w:rPr>
          <w:szCs w:val="24"/>
        </w:rPr>
        <w:t xml:space="preserve">: </w:t>
      </w:r>
      <w:r w:rsidRPr="00495ED5">
        <w:rPr>
          <w:b/>
          <w:szCs w:val="24"/>
        </w:rPr>
        <w:t>Assessing the precision, f1 score, recall, and support of the Model.</w:t>
      </w:r>
    </w:p>
    <w:tbl>
      <w:tblPr>
        <w:tblStyle w:val="Style16"/>
        <w:tblW w:w="4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960"/>
        <w:gridCol w:w="900"/>
        <w:gridCol w:w="660"/>
        <w:gridCol w:w="960"/>
      </w:tblGrid>
      <w:tr w:rsidR="00FC676D" w14:paraId="4C155EC1" w14:textId="77777777" w:rsidTr="00DC2B35">
        <w:trPr>
          <w:jc w:val="center"/>
        </w:trPr>
        <w:tc>
          <w:tcPr>
            <w:tcW w:w="975" w:type="dxa"/>
            <w:tcMar>
              <w:top w:w="-1196" w:type="dxa"/>
              <w:left w:w="-1196" w:type="dxa"/>
              <w:bottom w:w="-1196" w:type="dxa"/>
              <w:right w:w="-1196" w:type="dxa"/>
            </w:tcMar>
            <w:vAlign w:val="center"/>
          </w:tcPr>
          <w:p w14:paraId="44691A61" w14:textId="77777777" w:rsidR="00FC676D" w:rsidRDefault="00FC676D">
            <w:pPr>
              <w:spacing w:line="240" w:lineRule="auto"/>
              <w:jc w:val="center"/>
              <w:rPr>
                <w:sz w:val="20"/>
              </w:rPr>
            </w:pPr>
          </w:p>
        </w:tc>
        <w:tc>
          <w:tcPr>
            <w:tcW w:w="960" w:type="dxa"/>
            <w:tcMar>
              <w:top w:w="100" w:type="dxa"/>
              <w:left w:w="100" w:type="dxa"/>
              <w:bottom w:w="100" w:type="dxa"/>
              <w:right w:w="100" w:type="dxa"/>
            </w:tcMar>
          </w:tcPr>
          <w:p w14:paraId="0F25D382" w14:textId="77777777" w:rsidR="00FC676D" w:rsidRDefault="00F76A28">
            <w:pPr>
              <w:spacing w:line="240" w:lineRule="auto"/>
              <w:jc w:val="center"/>
              <w:rPr>
                <w:sz w:val="20"/>
              </w:rPr>
            </w:pPr>
            <w:r>
              <w:rPr>
                <w:sz w:val="20"/>
              </w:rPr>
              <w:t>precision</w:t>
            </w:r>
          </w:p>
          <w:p w14:paraId="392FD4A7" w14:textId="77777777" w:rsidR="00FC676D" w:rsidRDefault="00F76A28">
            <w:pPr>
              <w:spacing w:line="240" w:lineRule="auto"/>
              <w:jc w:val="center"/>
              <w:rPr>
                <w:sz w:val="20"/>
              </w:rPr>
            </w:pPr>
            <w:r>
              <w:rPr>
                <w:sz w:val="20"/>
              </w:rPr>
              <w:t>(%)</w:t>
            </w:r>
          </w:p>
        </w:tc>
        <w:tc>
          <w:tcPr>
            <w:tcW w:w="900" w:type="dxa"/>
            <w:tcMar>
              <w:top w:w="100" w:type="dxa"/>
              <w:left w:w="100" w:type="dxa"/>
              <w:bottom w:w="100" w:type="dxa"/>
              <w:right w:w="100" w:type="dxa"/>
            </w:tcMar>
          </w:tcPr>
          <w:p w14:paraId="7AFDEDDF" w14:textId="77777777" w:rsidR="00FC676D" w:rsidRDefault="00F76A28">
            <w:pPr>
              <w:spacing w:line="240" w:lineRule="auto"/>
              <w:jc w:val="center"/>
              <w:rPr>
                <w:sz w:val="20"/>
              </w:rPr>
            </w:pPr>
            <w:r>
              <w:rPr>
                <w:sz w:val="20"/>
              </w:rPr>
              <w:t>f1_score</w:t>
            </w:r>
          </w:p>
          <w:p w14:paraId="7A9B70BB" w14:textId="77777777" w:rsidR="00FC676D" w:rsidRDefault="00F76A28">
            <w:pPr>
              <w:spacing w:line="240" w:lineRule="auto"/>
              <w:jc w:val="center"/>
              <w:rPr>
                <w:sz w:val="20"/>
              </w:rPr>
            </w:pPr>
            <w:r>
              <w:rPr>
                <w:sz w:val="20"/>
              </w:rPr>
              <w:t>(%)</w:t>
            </w:r>
          </w:p>
        </w:tc>
        <w:tc>
          <w:tcPr>
            <w:tcW w:w="660" w:type="dxa"/>
            <w:tcMar>
              <w:top w:w="100" w:type="dxa"/>
              <w:left w:w="100" w:type="dxa"/>
              <w:bottom w:w="100" w:type="dxa"/>
              <w:right w:w="100" w:type="dxa"/>
            </w:tcMar>
          </w:tcPr>
          <w:p w14:paraId="3840A55A" w14:textId="28A63F4D" w:rsidR="00FC676D" w:rsidRDefault="001F6056">
            <w:pPr>
              <w:spacing w:line="240" w:lineRule="auto"/>
              <w:jc w:val="center"/>
              <w:rPr>
                <w:sz w:val="20"/>
              </w:rPr>
            </w:pPr>
            <w:r>
              <w:rPr>
                <w:sz w:val="20"/>
              </w:rPr>
              <w:t>R</w:t>
            </w:r>
            <w:r w:rsidR="00F76A28">
              <w:rPr>
                <w:sz w:val="20"/>
              </w:rPr>
              <w:t>ecall</w:t>
            </w:r>
          </w:p>
          <w:p w14:paraId="23144B6F" w14:textId="77777777" w:rsidR="00FC676D" w:rsidRDefault="00F76A28">
            <w:pPr>
              <w:spacing w:line="240" w:lineRule="auto"/>
              <w:jc w:val="center"/>
              <w:rPr>
                <w:sz w:val="20"/>
              </w:rPr>
            </w:pPr>
            <w:r>
              <w:rPr>
                <w:sz w:val="20"/>
              </w:rPr>
              <w:t>(%)</w:t>
            </w:r>
          </w:p>
        </w:tc>
        <w:tc>
          <w:tcPr>
            <w:tcW w:w="960" w:type="dxa"/>
            <w:tcMar>
              <w:top w:w="100" w:type="dxa"/>
              <w:left w:w="100" w:type="dxa"/>
              <w:bottom w:w="100" w:type="dxa"/>
              <w:right w:w="100" w:type="dxa"/>
            </w:tcMar>
          </w:tcPr>
          <w:p w14:paraId="5C9E9DB7" w14:textId="70E4F0E4" w:rsidR="00FC676D" w:rsidRDefault="00A62E23">
            <w:pPr>
              <w:spacing w:line="240" w:lineRule="auto"/>
              <w:jc w:val="center"/>
              <w:rPr>
                <w:sz w:val="20"/>
              </w:rPr>
            </w:pPr>
            <w:r>
              <w:rPr>
                <w:sz w:val="20"/>
              </w:rPr>
              <w:t>S</w:t>
            </w:r>
            <w:r w:rsidR="00F76A28">
              <w:rPr>
                <w:sz w:val="20"/>
              </w:rPr>
              <w:t>upport</w:t>
            </w:r>
          </w:p>
        </w:tc>
      </w:tr>
      <w:tr w:rsidR="00FC676D" w14:paraId="05F35747" w14:textId="77777777" w:rsidTr="00DC2B35">
        <w:trPr>
          <w:cantSplit/>
          <w:jc w:val="center"/>
        </w:trPr>
        <w:tc>
          <w:tcPr>
            <w:tcW w:w="975" w:type="dxa"/>
            <w:tcMar>
              <w:top w:w="100" w:type="dxa"/>
              <w:left w:w="100" w:type="dxa"/>
              <w:bottom w:w="100" w:type="dxa"/>
              <w:right w:w="100" w:type="dxa"/>
            </w:tcMar>
          </w:tcPr>
          <w:p w14:paraId="6AE0F3D1" w14:textId="77777777" w:rsidR="00FC676D" w:rsidRDefault="00F76A28">
            <w:pPr>
              <w:spacing w:line="240" w:lineRule="auto"/>
              <w:jc w:val="center"/>
              <w:rPr>
                <w:sz w:val="20"/>
              </w:rPr>
            </w:pPr>
            <w:r>
              <w:rPr>
                <w:sz w:val="20"/>
              </w:rPr>
              <w:t>0</w:t>
            </w:r>
          </w:p>
        </w:tc>
        <w:tc>
          <w:tcPr>
            <w:tcW w:w="960" w:type="dxa"/>
            <w:tcMar>
              <w:top w:w="100" w:type="dxa"/>
              <w:left w:w="100" w:type="dxa"/>
              <w:bottom w:w="100" w:type="dxa"/>
              <w:right w:w="100" w:type="dxa"/>
            </w:tcMar>
          </w:tcPr>
          <w:p w14:paraId="52F693BC" w14:textId="77777777" w:rsidR="00FC676D" w:rsidRDefault="00F76A28">
            <w:pPr>
              <w:spacing w:line="240" w:lineRule="auto"/>
              <w:jc w:val="center"/>
              <w:rPr>
                <w:sz w:val="20"/>
              </w:rPr>
            </w:pPr>
            <w:r>
              <w:rPr>
                <w:sz w:val="20"/>
              </w:rPr>
              <w:t>97</w:t>
            </w:r>
          </w:p>
        </w:tc>
        <w:tc>
          <w:tcPr>
            <w:tcW w:w="900" w:type="dxa"/>
            <w:tcMar>
              <w:top w:w="100" w:type="dxa"/>
              <w:left w:w="100" w:type="dxa"/>
              <w:bottom w:w="100" w:type="dxa"/>
              <w:right w:w="100" w:type="dxa"/>
            </w:tcMar>
          </w:tcPr>
          <w:p w14:paraId="588E620C" w14:textId="77777777" w:rsidR="00FC676D" w:rsidRDefault="00F76A28">
            <w:pPr>
              <w:spacing w:line="240" w:lineRule="auto"/>
              <w:jc w:val="center"/>
              <w:rPr>
                <w:sz w:val="20"/>
              </w:rPr>
            </w:pPr>
            <w:r>
              <w:rPr>
                <w:sz w:val="20"/>
              </w:rPr>
              <w:t>95</w:t>
            </w:r>
          </w:p>
        </w:tc>
        <w:tc>
          <w:tcPr>
            <w:tcW w:w="660" w:type="dxa"/>
            <w:tcMar>
              <w:top w:w="100" w:type="dxa"/>
              <w:left w:w="100" w:type="dxa"/>
              <w:bottom w:w="100" w:type="dxa"/>
              <w:right w:w="100" w:type="dxa"/>
            </w:tcMar>
          </w:tcPr>
          <w:p w14:paraId="69543C86" w14:textId="77777777" w:rsidR="00FC676D" w:rsidRDefault="00F76A28">
            <w:pPr>
              <w:spacing w:line="240" w:lineRule="auto"/>
              <w:jc w:val="center"/>
              <w:rPr>
                <w:sz w:val="20"/>
              </w:rPr>
            </w:pPr>
            <w:r>
              <w:rPr>
                <w:sz w:val="20"/>
              </w:rPr>
              <w:t>93</w:t>
            </w:r>
          </w:p>
        </w:tc>
        <w:tc>
          <w:tcPr>
            <w:tcW w:w="960" w:type="dxa"/>
            <w:tcMar>
              <w:top w:w="100" w:type="dxa"/>
              <w:left w:w="100" w:type="dxa"/>
              <w:bottom w:w="100" w:type="dxa"/>
              <w:right w:w="100" w:type="dxa"/>
            </w:tcMar>
          </w:tcPr>
          <w:p w14:paraId="5FA2DC89" w14:textId="77777777" w:rsidR="00FC676D" w:rsidRDefault="00F76A28">
            <w:pPr>
              <w:spacing w:line="240" w:lineRule="auto"/>
              <w:jc w:val="center"/>
              <w:rPr>
                <w:sz w:val="20"/>
              </w:rPr>
            </w:pPr>
            <w:r>
              <w:rPr>
                <w:sz w:val="20"/>
              </w:rPr>
              <w:t>167</w:t>
            </w:r>
          </w:p>
        </w:tc>
      </w:tr>
      <w:tr w:rsidR="00FC676D" w14:paraId="17253068" w14:textId="77777777" w:rsidTr="00DC2B35">
        <w:trPr>
          <w:jc w:val="center"/>
        </w:trPr>
        <w:tc>
          <w:tcPr>
            <w:tcW w:w="975" w:type="dxa"/>
            <w:tcMar>
              <w:top w:w="100" w:type="dxa"/>
              <w:left w:w="100" w:type="dxa"/>
              <w:bottom w:w="100" w:type="dxa"/>
              <w:right w:w="100" w:type="dxa"/>
            </w:tcMar>
          </w:tcPr>
          <w:p w14:paraId="6367FAA9" w14:textId="77777777" w:rsidR="00FC676D" w:rsidRDefault="00F76A28">
            <w:pPr>
              <w:spacing w:line="240" w:lineRule="auto"/>
              <w:jc w:val="center"/>
              <w:rPr>
                <w:sz w:val="20"/>
              </w:rPr>
            </w:pPr>
            <w:r>
              <w:rPr>
                <w:sz w:val="20"/>
              </w:rPr>
              <w:t>1</w:t>
            </w:r>
          </w:p>
        </w:tc>
        <w:tc>
          <w:tcPr>
            <w:tcW w:w="960" w:type="dxa"/>
            <w:tcMar>
              <w:top w:w="100" w:type="dxa"/>
              <w:left w:w="100" w:type="dxa"/>
              <w:bottom w:w="100" w:type="dxa"/>
              <w:right w:w="100" w:type="dxa"/>
            </w:tcMar>
          </w:tcPr>
          <w:p w14:paraId="27080441" w14:textId="77777777" w:rsidR="00FC676D" w:rsidRDefault="00F76A28">
            <w:pPr>
              <w:spacing w:line="240" w:lineRule="auto"/>
              <w:jc w:val="center"/>
              <w:rPr>
                <w:sz w:val="20"/>
              </w:rPr>
            </w:pPr>
            <w:r>
              <w:rPr>
                <w:sz w:val="20"/>
              </w:rPr>
              <w:t>97</w:t>
            </w:r>
          </w:p>
        </w:tc>
        <w:tc>
          <w:tcPr>
            <w:tcW w:w="900" w:type="dxa"/>
            <w:tcMar>
              <w:top w:w="100" w:type="dxa"/>
              <w:left w:w="100" w:type="dxa"/>
              <w:bottom w:w="100" w:type="dxa"/>
              <w:right w:w="100" w:type="dxa"/>
            </w:tcMar>
          </w:tcPr>
          <w:p w14:paraId="799809CD" w14:textId="77777777" w:rsidR="00FC676D" w:rsidRDefault="00F76A28">
            <w:pPr>
              <w:spacing w:line="240" w:lineRule="auto"/>
              <w:jc w:val="center"/>
              <w:rPr>
                <w:sz w:val="20"/>
              </w:rPr>
            </w:pPr>
            <w:r>
              <w:rPr>
                <w:sz w:val="20"/>
              </w:rPr>
              <w:t>97</w:t>
            </w:r>
          </w:p>
        </w:tc>
        <w:tc>
          <w:tcPr>
            <w:tcW w:w="660" w:type="dxa"/>
            <w:tcMar>
              <w:top w:w="100" w:type="dxa"/>
              <w:left w:w="100" w:type="dxa"/>
              <w:bottom w:w="100" w:type="dxa"/>
              <w:right w:w="100" w:type="dxa"/>
            </w:tcMar>
          </w:tcPr>
          <w:p w14:paraId="58BCF5A8" w14:textId="77777777" w:rsidR="00FC676D" w:rsidRDefault="00F76A28">
            <w:pPr>
              <w:spacing w:line="240" w:lineRule="auto"/>
              <w:jc w:val="center"/>
              <w:rPr>
                <w:sz w:val="20"/>
              </w:rPr>
            </w:pPr>
            <w:r>
              <w:rPr>
                <w:sz w:val="20"/>
              </w:rPr>
              <w:t>98</w:t>
            </w:r>
          </w:p>
        </w:tc>
        <w:tc>
          <w:tcPr>
            <w:tcW w:w="960" w:type="dxa"/>
            <w:tcMar>
              <w:top w:w="99" w:type="dxa"/>
              <w:left w:w="99" w:type="dxa"/>
              <w:bottom w:w="99" w:type="dxa"/>
              <w:right w:w="99" w:type="dxa"/>
            </w:tcMar>
            <w:vAlign w:val="center"/>
          </w:tcPr>
          <w:p w14:paraId="6429155B" w14:textId="77777777" w:rsidR="00FC676D" w:rsidRDefault="00F76A28">
            <w:pPr>
              <w:spacing w:line="240" w:lineRule="auto"/>
              <w:jc w:val="center"/>
              <w:rPr>
                <w:sz w:val="20"/>
              </w:rPr>
            </w:pPr>
            <w:r>
              <w:rPr>
                <w:sz w:val="20"/>
              </w:rPr>
              <w:t>317</w:t>
            </w:r>
          </w:p>
        </w:tc>
      </w:tr>
      <w:tr w:rsidR="00FC676D" w14:paraId="284139DC" w14:textId="77777777" w:rsidTr="00DC2B35">
        <w:trPr>
          <w:jc w:val="center"/>
        </w:trPr>
        <w:tc>
          <w:tcPr>
            <w:tcW w:w="975" w:type="dxa"/>
            <w:tcMar>
              <w:top w:w="100" w:type="dxa"/>
              <w:left w:w="100" w:type="dxa"/>
              <w:bottom w:w="100" w:type="dxa"/>
              <w:right w:w="100" w:type="dxa"/>
            </w:tcMar>
          </w:tcPr>
          <w:p w14:paraId="08BED249" w14:textId="77777777" w:rsidR="00FC676D" w:rsidRDefault="00F76A28">
            <w:pPr>
              <w:spacing w:line="240" w:lineRule="auto"/>
              <w:jc w:val="center"/>
              <w:rPr>
                <w:sz w:val="20"/>
              </w:rPr>
            </w:pPr>
            <w:r>
              <w:rPr>
                <w:sz w:val="20"/>
              </w:rPr>
              <w:t>accuracy</w:t>
            </w:r>
          </w:p>
        </w:tc>
        <w:tc>
          <w:tcPr>
            <w:tcW w:w="960" w:type="dxa"/>
            <w:tcMar>
              <w:top w:w="100" w:type="dxa"/>
              <w:left w:w="100" w:type="dxa"/>
              <w:bottom w:w="100" w:type="dxa"/>
              <w:right w:w="100" w:type="dxa"/>
            </w:tcMar>
          </w:tcPr>
          <w:p w14:paraId="1B95FF75" w14:textId="77777777" w:rsidR="00FC676D" w:rsidRDefault="00FC676D">
            <w:pPr>
              <w:spacing w:line="240" w:lineRule="auto"/>
              <w:jc w:val="center"/>
              <w:rPr>
                <w:sz w:val="20"/>
              </w:rPr>
            </w:pPr>
          </w:p>
        </w:tc>
        <w:tc>
          <w:tcPr>
            <w:tcW w:w="900" w:type="dxa"/>
            <w:tcMar>
              <w:top w:w="100" w:type="dxa"/>
              <w:left w:w="100" w:type="dxa"/>
              <w:bottom w:w="100" w:type="dxa"/>
              <w:right w:w="100" w:type="dxa"/>
            </w:tcMar>
          </w:tcPr>
          <w:p w14:paraId="6475E32C" w14:textId="77777777" w:rsidR="00FC676D" w:rsidRDefault="00F76A28">
            <w:pPr>
              <w:spacing w:line="240" w:lineRule="auto"/>
              <w:jc w:val="center"/>
              <w:rPr>
                <w:sz w:val="20"/>
              </w:rPr>
            </w:pPr>
            <w:r>
              <w:rPr>
                <w:sz w:val="20"/>
              </w:rPr>
              <w:t>97</w:t>
            </w:r>
          </w:p>
        </w:tc>
        <w:tc>
          <w:tcPr>
            <w:tcW w:w="660" w:type="dxa"/>
            <w:tcMar>
              <w:top w:w="100" w:type="dxa"/>
              <w:left w:w="100" w:type="dxa"/>
              <w:bottom w:w="100" w:type="dxa"/>
              <w:right w:w="100" w:type="dxa"/>
            </w:tcMar>
          </w:tcPr>
          <w:p w14:paraId="19990D9E" w14:textId="77777777" w:rsidR="00FC676D" w:rsidRDefault="00FC676D">
            <w:pPr>
              <w:spacing w:line="240" w:lineRule="auto"/>
              <w:jc w:val="center"/>
              <w:rPr>
                <w:sz w:val="20"/>
              </w:rPr>
            </w:pPr>
          </w:p>
        </w:tc>
        <w:tc>
          <w:tcPr>
            <w:tcW w:w="960" w:type="dxa"/>
            <w:tcMar>
              <w:top w:w="100" w:type="dxa"/>
              <w:left w:w="100" w:type="dxa"/>
              <w:bottom w:w="100" w:type="dxa"/>
              <w:right w:w="100" w:type="dxa"/>
            </w:tcMar>
          </w:tcPr>
          <w:p w14:paraId="1FAC18D4" w14:textId="77777777" w:rsidR="00FC676D" w:rsidRDefault="00F76A28">
            <w:pPr>
              <w:spacing w:line="240" w:lineRule="auto"/>
              <w:jc w:val="center"/>
              <w:rPr>
                <w:sz w:val="20"/>
              </w:rPr>
            </w:pPr>
            <w:r>
              <w:rPr>
                <w:sz w:val="20"/>
              </w:rPr>
              <w:t>484</w:t>
            </w:r>
          </w:p>
        </w:tc>
      </w:tr>
      <w:tr w:rsidR="00FC676D" w14:paraId="442EF7DC" w14:textId="77777777" w:rsidTr="00DC2B35">
        <w:trPr>
          <w:jc w:val="center"/>
        </w:trPr>
        <w:tc>
          <w:tcPr>
            <w:tcW w:w="975" w:type="dxa"/>
            <w:tcMar>
              <w:top w:w="100" w:type="dxa"/>
              <w:left w:w="100" w:type="dxa"/>
              <w:bottom w:w="100" w:type="dxa"/>
              <w:right w:w="100" w:type="dxa"/>
            </w:tcMar>
          </w:tcPr>
          <w:p w14:paraId="69557347" w14:textId="77777777" w:rsidR="00FC676D" w:rsidRDefault="00F76A28">
            <w:pPr>
              <w:spacing w:line="240" w:lineRule="auto"/>
              <w:jc w:val="center"/>
              <w:rPr>
                <w:sz w:val="20"/>
              </w:rPr>
            </w:pPr>
            <w:r>
              <w:rPr>
                <w:sz w:val="20"/>
              </w:rPr>
              <w:t>Avg Macro</w:t>
            </w:r>
          </w:p>
        </w:tc>
        <w:tc>
          <w:tcPr>
            <w:tcW w:w="960" w:type="dxa"/>
            <w:tcMar>
              <w:top w:w="100" w:type="dxa"/>
              <w:left w:w="100" w:type="dxa"/>
              <w:bottom w:w="100" w:type="dxa"/>
              <w:right w:w="100" w:type="dxa"/>
            </w:tcMar>
          </w:tcPr>
          <w:p w14:paraId="0E345A24" w14:textId="77777777" w:rsidR="00FC676D" w:rsidRDefault="00F76A28">
            <w:pPr>
              <w:spacing w:line="240" w:lineRule="auto"/>
              <w:jc w:val="center"/>
              <w:rPr>
                <w:sz w:val="20"/>
              </w:rPr>
            </w:pPr>
            <w:r>
              <w:rPr>
                <w:sz w:val="20"/>
              </w:rPr>
              <w:t>97</w:t>
            </w:r>
          </w:p>
        </w:tc>
        <w:tc>
          <w:tcPr>
            <w:tcW w:w="900" w:type="dxa"/>
            <w:tcMar>
              <w:top w:w="100" w:type="dxa"/>
              <w:left w:w="100" w:type="dxa"/>
              <w:bottom w:w="100" w:type="dxa"/>
              <w:right w:w="100" w:type="dxa"/>
            </w:tcMar>
          </w:tcPr>
          <w:p w14:paraId="0972C769" w14:textId="77777777" w:rsidR="00FC676D" w:rsidRDefault="00F76A28">
            <w:pPr>
              <w:spacing w:line="240" w:lineRule="auto"/>
              <w:jc w:val="center"/>
              <w:rPr>
                <w:sz w:val="20"/>
              </w:rPr>
            </w:pPr>
            <w:r>
              <w:rPr>
                <w:sz w:val="20"/>
              </w:rPr>
              <w:t>96</w:t>
            </w:r>
          </w:p>
        </w:tc>
        <w:tc>
          <w:tcPr>
            <w:tcW w:w="660" w:type="dxa"/>
            <w:tcMar>
              <w:top w:w="100" w:type="dxa"/>
              <w:left w:w="100" w:type="dxa"/>
              <w:bottom w:w="100" w:type="dxa"/>
              <w:right w:w="100" w:type="dxa"/>
            </w:tcMar>
          </w:tcPr>
          <w:p w14:paraId="1358C0B1" w14:textId="77777777" w:rsidR="00FC676D" w:rsidRDefault="00F76A28">
            <w:pPr>
              <w:spacing w:line="240" w:lineRule="auto"/>
              <w:jc w:val="center"/>
              <w:rPr>
                <w:sz w:val="20"/>
              </w:rPr>
            </w:pPr>
            <w:r>
              <w:rPr>
                <w:sz w:val="20"/>
              </w:rPr>
              <w:t>96</w:t>
            </w:r>
          </w:p>
        </w:tc>
        <w:tc>
          <w:tcPr>
            <w:tcW w:w="960" w:type="dxa"/>
            <w:tcMar>
              <w:top w:w="100" w:type="dxa"/>
              <w:left w:w="100" w:type="dxa"/>
              <w:bottom w:w="100" w:type="dxa"/>
              <w:right w:w="100" w:type="dxa"/>
            </w:tcMar>
          </w:tcPr>
          <w:p w14:paraId="4EE50CF5" w14:textId="77777777" w:rsidR="00FC676D" w:rsidRDefault="00F76A28">
            <w:pPr>
              <w:spacing w:line="240" w:lineRule="auto"/>
              <w:jc w:val="center"/>
              <w:rPr>
                <w:sz w:val="20"/>
              </w:rPr>
            </w:pPr>
            <w:r>
              <w:rPr>
                <w:sz w:val="20"/>
              </w:rPr>
              <w:t>484</w:t>
            </w:r>
          </w:p>
        </w:tc>
      </w:tr>
      <w:tr w:rsidR="00FC676D" w14:paraId="4DFA000B" w14:textId="77777777" w:rsidTr="00DC2B35">
        <w:trPr>
          <w:jc w:val="center"/>
        </w:trPr>
        <w:tc>
          <w:tcPr>
            <w:tcW w:w="975" w:type="dxa"/>
            <w:tcMar>
              <w:top w:w="100" w:type="dxa"/>
              <w:left w:w="100" w:type="dxa"/>
              <w:bottom w:w="100" w:type="dxa"/>
              <w:right w:w="100" w:type="dxa"/>
            </w:tcMar>
          </w:tcPr>
          <w:p w14:paraId="58E77921" w14:textId="77777777" w:rsidR="00FC676D" w:rsidRDefault="00F76A28">
            <w:pPr>
              <w:spacing w:line="240" w:lineRule="auto"/>
              <w:jc w:val="center"/>
              <w:rPr>
                <w:sz w:val="20"/>
              </w:rPr>
            </w:pPr>
            <w:r>
              <w:rPr>
                <w:sz w:val="20"/>
              </w:rPr>
              <w:t>Avg Weighted</w:t>
            </w:r>
          </w:p>
        </w:tc>
        <w:tc>
          <w:tcPr>
            <w:tcW w:w="960" w:type="dxa"/>
            <w:tcMar>
              <w:top w:w="100" w:type="dxa"/>
              <w:left w:w="100" w:type="dxa"/>
              <w:bottom w:w="100" w:type="dxa"/>
              <w:right w:w="100" w:type="dxa"/>
            </w:tcMar>
          </w:tcPr>
          <w:p w14:paraId="431EC865" w14:textId="77777777" w:rsidR="00FC676D" w:rsidRDefault="00F76A28">
            <w:pPr>
              <w:spacing w:line="240" w:lineRule="auto"/>
              <w:jc w:val="center"/>
              <w:rPr>
                <w:sz w:val="20"/>
              </w:rPr>
            </w:pPr>
            <w:r>
              <w:rPr>
                <w:sz w:val="20"/>
              </w:rPr>
              <w:t>97</w:t>
            </w:r>
          </w:p>
        </w:tc>
        <w:tc>
          <w:tcPr>
            <w:tcW w:w="900" w:type="dxa"/>
            <w:tcMar>
              <w:top w:w="100" w:type="dxa"/>
              <w:left w:w="100" w:type="dxa"/>
              <w:bottom w:w="100" w:type="dxa"/>
              <w:right w:w="100" w:type="dxa"/>
            </w:tcMar>
          </w:tcPr>
          <w:p w14:paraId="0EFAA9A1" w14:textId="77777777" w:rsidR="00FC676D" w:rsidRDefault="00F76A28">
            <w:pPr>
              <w:spacing w:line="240" w:lineRule="auto"/>
              <w:jc w:val="center"/>
              <w:rPr>
                <w:sz w:val="20"/>
              </w:rPr>
            </w:pPr>
            <w:r>
              <w:rPr>
                <w:sz w:val="20"/>
              </w:rPr>
              <w:t>97</w:t>
            </w:r>
          </w:p>
        </w:tc>
        <w:tc>
          <w:tcPr>
            <w:tcW w:w="660" w:type="dxa"/>
            <w:tcMar>
              <w:top w:w="100" w:type="dxa"/>
              <w:left w:w="100" w:type="dxa"/>
              <w:bottom w:w="100" w:type="dxa"/>
              <w:right w:w="100" w:type="dxa"/>
            </w:tcMar>
          </w:tcPr>
          <w:p w14:paraId="414A3E49" w14:textId="77777777" w:rsidR="00FC676D" w:rsidRDefault="00F76A28">
            <w:pPr>
              <w:spacing w:line="240" w:lineRule="auto"/>
              <w:jc w:val="center"/>
              <w:rPr>
                <w:sz w:val="20"/>
              </w:rPr>
            </w:pPr>
            <w:r>
              <w:rPr>
                <w:sz w:val="20"/>
              </w:rPr>
              <w:t>97</w:t>
            </w:r>
          </w:p>
        </w:tc>
        <w:tc>
          <w:tcPr>
            <w:tcW w:w="960" w:type="dxa"/>
            <w:tcMar>
              <w:top w:w="100" w:type="dxa"/>
              <w:left w:w="100" w:type="dxa"/>
              <w:bottom w:w="100" w:type="dxa"/>
              <w:right w:w="100" w:type="dxa"/>
            </w:tcMar>
          </w:tcPr>
          <w:p w14:paraId="58444438" w14:textId="77777777" w:rsidR="00FC676D" w:rsidRDefault="00F76A28">
            <w:pPr>
              <w:spacing w:line="240" w:lineRule="auto"/>
              <w:jc w:val="center"/>
              <w:rPr>
                <w:sz w:val="20"/>
              </w:rPr>
            </w:pPr>
            <w:r>
              <w:rPr>
                <w:sz w:val="20"/>
              </w:rPr>
              <w:t>484</w:t>
            </w:r>
          </w:p>
        </w:tc>
      </w:tr>
    </w:tbl>
    <w:p w14:paraId="63D3EC8C" w14:textId="486334C1" w:rsidR="00FC676D" w:rsidRPr="007F1A0E" w:rsidRDefault="00F76A28" w:rsidP="009C08E2">
      <w:pPr>
        <w:pStyle w:val="ListParagraph"/>
        <w:numPr>
          <w:ilvl w:val="0"/>
          <w:numId w:val="14"/>
        </w:numPr>
        <w:jc w:val="both"/>
        <w:rPr>
          <w:b/>
          <w:szCs w:val="24"/>
        </w:rPr>
      </w:pPr>
      <w:r w:rsidRPr="007F1A0E">
        <w:rPr>
          <w:b/>
          <w:szCs w:val="24"/>
        </w:rPr>
        <w:t>Model’s Performance on the Second Dataset: Classification Report.</w:t>
      </w:r>
    </w:p>
    <w:p w14:paraId="78740834" w14:textId="182E24AE" w:rsidR="00FC676D" w:rsidRDefault="007F1A0E" w:rsidP="00495ED5">
      <w:pPr>
        <w:jc w:val="both"/>
        <w:rPr>
          <w:szCs w:val="24"/>
        </w:rPr>
      </w:pPr>
      <w:r>
        <w:rPr>
          <w:szCs w:val="24"/>
        </w:rPr>
        <w:t xml:space="preserve">      </w:t>
      </w:r>
      <w:r w:rsidR="00F76A28">
        <w:rPr>
          <w:szCs w:val="24"/>
        </w:rPr>
        <w:t xml:space="preserve">When used to predict COVID-19 Chest X-rays in the Second Dataset, </w:t>
      </w:r>
      <w:r w:rsidR="00F76A28" w:rsidRPr="00280B8E">
        <w:rPr>
          <w:szCs w:val="24"/>
        </w:rPr>
        <w:t>"h5"</w:t>
      </w:r>
      <w:r w:rsidR="00F76A28">
        <w:rPr>
          <w:szCs w:val="24"/>
        </w:rPr>
        <w:t xml:space="preserve"> model demonstrated a Precision of 97%, Recall of 86%, and F1-score of 91%.</w:t>
      </w:r>
      <w:r w:rsidR="00F76A28" w:rsidRPr="00495ED5">
        <w:rPr>
          <w:szCs w:val="24"/>
        </w:rPr>
        <w:t>Table 7</w:t>
      </w:r>
      <w:r w:rsidR="00F76A28">
        <w:rPr>
          <w:szCs w:val="24"/>
        </w:rPr>
        <w:t xml:space="preserve"> presents the corresponding precision, recall, F1-score, and support scores for the model's differentiation of Normal and COVID X-rays in the second dataset.</w:t>
      </w:r>
    </w:p>
    <w:p w14:paraId="3E018330" w14:textId="77777777" w:rsidR="00FC676D" w:rsidRDefault="00F76A28" w:rsidP="00597667">
      <w:pPr>
        <w:jc w:val="center"/>
        <w:rPr>
          <w:b/>
          <w:szCs w:val="24"/>
        </w:rPr>
      </w:pPr>
      <w:r>
        <w:rPr>
          <w:b/>
          <w:szCs w:val="24"/>
        </w:rPr>
        <w:t>Table 7</w:t>
      </w:r>
      <w:r>
        <w:rPr>
          <w:szCs w:val="24"/>
        </w:rPr>
        <w:t xml:space="preserve">: </w:t>
      </w:r>
      <w:r w:rsidRPr="00495ED5">
        <w:rPr>
          <w:b/>
          <w:szCs w:val="24"/>
        </w:rPr>
        <w:t>Assessing the precision, f1 score, recall, and support of the Model.</w:t>
      </w:r>
    </w:p>
    <w:tbl>
      <w:tblPr>
        <w:tblStyle w:val="Style17"/>
        <w:tblW w:w="4500" w:type="dxa"/>
        <w:tblInd w:w="2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945"/>
        <w:gridCol w:w="915"/>
        <w:gridCol w:w="690"/>
        <w:gridCol w:w="975"/>
      </w:tblGrid>
      <w:tr w:rsidR="009E095E" w14:paraId="65F1D326" w14:textId="77777777" w:rsidTr="009E095E">
        <w:tc>
          <w:tcPr>
            <w:tcW w:w="975" w:type="dxa"/>
            <w:tcMar>
              <w:top w:w="-1196" w:type="dxa"/>
              <w:left w:w="-1196" w:type="dxa"/>
              <w:bottom w:w="-1196" w:type="dxa"/>
              <w:right w:w="-1196" w:type="dxa"/>
            </w:tcMar>
            <w:vAlign w:val="center"/>
          </w:tcPr>
          <w:p w14:paraId="50201FB1" w14:textId="77777777" w:rsidR="009E095E" w:rsidRDefault="009E095E" w:rsidP="00956F42">
            <w:pPr>
              <w:spacing w:line="240" w:lineRule="auto"/>
              <w:jc w:val="center"/>
              <w:rPr>
                <w:sz w:val="20"/>
              </w:rPr>
            </w:pPr>
          </w:p>
        </w:tc>
        <w:tc>
          <w:tcPr>
            <w:tcW w:w="945" w:type="dxa"/>
            <w:tcMar>
              <w:top w:w="100" w:type="dxa"/>
              <w:left w:w="100" w:type="dxa"/>
              <w:bottom w:w="100" w:type="dxa"/>
              <w:right w:w="100" w:type="dxa"/>
            </w:tcMar>
          </w:tcPr>
          <w:p w14:paraId="7B6CABE7" w14:textId="77777777" w:rsidR="009E095E" w:rsidRDefault="009E095E" w:rsidP="00956F42">
            <w:pPr>
              <w:spacing w:line="240" w:lineRule="auto"/>
              <w:rPr>
                <w:sz w:val="20"/>
              </w:rPr>
            </w:pPr>
            <w:r>
              <w:rPr>
                <w:sz w:val="20"/>
              </w:rPr>
              <w:t>precision(%)</w:t>
            </w:r>
          </w:p>
        </w:tc>
        <w:tc>
          <w:tcPr>
            <w:tcW w:w="915" w:type="dxa"/>
            <w:tcMar>
              <w:top w:w="100" w:type="dxa"/>
              <w:left w:w="100" w:type="dxa"/>
              <w:bottom w:w="100" w:type="dxa"/>
              <w:right w:w="100" w:type="dxa"/>
            </w:tcMar>
          </w:tcPr>
          <w:p w14:paraId="130BBE9F" w14:textId="77777777" w:rsidR="009E095E" w:rsidRDefault="009E095E" w:rsidP="00956F42">
            <w:pPr>
              <w:spacing w:line="240" w:lineRule="auto"/>
              <w:rPr>
                <w:sz w:val="20"/>
              </w:rPr>
            </w:pPr>
            <w:r>
              <w:rPr>
                <w:sz w:val="20"/>
              </w:rPr>
              <w:t>f1_score(%)</w:t>
            </w:r>
          </w:p>
        </w:tc>
        <w:tc>
          <w:tcPr>
            <w:tcW w:w="690" w:type="dxa"/>
            <w:tcMar>
              <w:top w:w="100" w:type="dxa"/>
              <w:left w:w="100" w:type="dxa"/>
              <w:bottom w:w="100" w:type="dxa"/>
              <w:right w:w="100" w:type="dxa"/>
            </w:tcMar>
          </w:tcPr>
          <w:p w14:paraId="449C9D6C" w14:textId="77777777" w:rsidR="009E095E" w:rsidRDefault="009E095E" w:rsidP="00956F42">
            <w:pPr>
              <w:spacing w:line="240" w:lineRule="auto"/>
              <w:rPr>
                <w:sz w:val="20"/>
              </w:rPr>
            </w:pPr>
            <w:r>
              <w:rPr>
                <w:sz w:val="20"/>
              </w:rPr>
              <w:t>recall(%)</w:t>
            </w:r>
          </w:p>
        </w:tc>
        <w:tc>
          <w:tcPr>
            <w:tcW w:w="975" w:type="dxa"/>
            <w:tcMar>
              <w:top w:w="100" w:type="dxa"/>
              <w:left w:w="100" w:type="dxa"/>
              <w:bottom w:w="100" w:type="dxa"/>
              <w:right w:w="100" w:type="dxa"/>
            </w:tcMar>
          </w:tcPr>
          <w:p w14:paraId="475012E6" w14:textId="77777777" w:rsidR="009E095E" w:rsidRDefault="009E095E" w:rsidP="00956F42">
            <w:pPr>
              <w:spacing w:line="240" w:lineRule="auto"/>
              <w:rPr>
                <w:sz w:val="20"/>
              </w:rPr>
            </w:pPr>
            <w:r>
              <w:rPr>
                <w:sz w:val="20"/>
              </w:rPr>
              <w:t>Support</w:t>
            </w:r>
          </w:p>
        </w:tc>
      </w:tr>
      <w:tr w:rsidR="009E095E" w14:paraId="3744D3FD" w14:textId="77777777" w:rsidTr="009E095E">
        <w:trPr>
          <w:cantSplit/>
        </w:trPr>
        <w:tc>
          <w:tcPr>
            <w:tcW w:w="975" w:type="dxa"/>
            <w:tcMar>
              <w:top w:w="100" w:type="dxa"/>
              <w:left w:w="100" w:type="dxa"/>
              <w:bottom w:w="100" w:type="dxa"/>
              <w:right w:w="100" w:type="dxa"/>
            </w:tcMar>
          </w:tcPr>
          <w:p w14:paraId="093E5198" w14:textId="77777777" w:rsidR="009E095E" w:rsidRDefault="009E095E" w:rsidP="00956F42">
            <w:pPr>
              <w:spacing w:line="240" w:lineRule="auto"/>
              <w:jc w:val="center"/>
              <w:rPr>
                <w:sz w:val="20"/>
              </w:rPr>
            </w:pPr>
            <w:r>
              <w:rPr>
                <w:sz w:val="20"/>
              </w:rPr>
              <w:t>0</w:t>
            </w:r>
          </w:p>
        </w:tc>
        <w:tc>
          <w:tcPr>
            <w:tcW w:w="945" w:type="dxa"/>
            <w:tcMar>
              <w:top w:w="100" w:type="dxa"/>
              <w:left w:w="100" w:type="dxa"/>
              <w:bottom w:w="100" w:type="dxa"/>
              <w:right w:w="100" w:type="dxa"/>
            </w:tcMar>
          </w:tcPr>
          <w:p w14:paraId="36CCE034" w14:textId="77777777" w:rsidR="009E095E" w:rsidRDefault="009E095E" w:rsidP="00956F42">
            <w:pPr>
              <w:spacing w:line="240" w:lineRule="auto"/>
              <w:rPr>
                <w:sz w:val="20"/>
              </w:rPr>
            </w:pPr>
            <w:r>
              <w:rPr>
                <w:sz w:val="20"/>
              </w:rPr>
              <w:t>97</w:t>
            </w:r>
          </w:p>
        </w:tc>
        <w:tc>
          <w:tcPr>
            <w:tcW w:w="915" w:type="dxa"/>
            <w:tcMar>
              <w:top w:w="100" w:type="dxa"/>
              <w:left w:w="100" w:type="dxa"/>
              <w:bottom w:w="100" w:type="dxa"/>
              <w:right w:w="100" w:type="dxa"/>
            </w:tcMar>
          </w:tcPr>
          <w:p w14:paraId="6CC1F644" w14:textId="77777777" w:rsidR="009E095E" w:rsidRDefault="009E095E" w:rsidP="00956F42">
            <w:pPr>
              <w:spacing w:line="240" w:lineRule="auto"/>
              <w:rPr>
                <w:sz w:val="20"/>
              </w:rPr>
            </w:pPr>
            <w:r>
              <w:rPr>
                <w:sz w:val="20"/>
              </w:rPr>
              <w:t>91</w:t>
            </w:r>
          </w:p>
        </w:tc>
        <w:tc>
          <w:tcPr>
            <w:tcW w:w="690" w:type="dxa"/>
            <w:tcMar>
              <w:top w:w="100" w:type="dxa"/>
              <w:left w:w="100" w:type="dxa"/>
              <w:bottom w:w="100" w:type="dxa"/>
              <w:right w:w="100" w:type="dxa"/>
            </w:tcMar>
          </w:tcPr>
          <w:p w14:paraId="68118490" w14:textId="77777777" w:rsidR="009E095E" w:rsidRDefault="009E095E" w:rsidP="00956F42">
            <w:pPr>
              <w:spacing w:line="240" w:lineRule="auto"/>
              <w:rPr>
                <w:sz w:val="20"/>
              </w:rPr>
            </w:pPr>
            <w:r>
              <w:rPr>
                <w:sz w:val="20"/>
              </w:rPr>
              <w:t>86</w:t>
            </w:r>
          </w:p>
        </w:tc>
        <w:tc>
          <w:tcPr>
            <w:tcW w:w="975" w:type="dxa"/>
            <w:tcMar>
              <w:top w:w="100" w:type="dxa"/>
              <w:left w:w="100" w:type="dxa"/>
              <w:bottom w:w="100" w:type="dxa"/>
              <w:right w:w="100" w:type="dxa"/>
            </w:tcMar>
          </w:tcPr>
          <w:p w14:paraId="03177DE1" w14:textId="77777777" w:rsidR="009E095E" w:rsidRDefault="009E095E" w:rsidP="00956F42">
            <w:pPr>
              <w:spacing w:line="240" w:lineRule="auto"/>
              <w:rPr>
                <w:sz w:val="20"/>
              </w:rPr>
            </w:pPr>
            <w:r>
              <w:rPr>
                <w:sz w:val="20"/>
              </w:rPr>
              <w:t>316</w:t>
            </w:r>
          </w:p>
        </w:tc>
      </w:tr>
      <w:tr w:rsidR="009E095E" w14:paraId="142F7770" w14:textId="77777777" w:rsidTr="009E095E">
        <w:trPr>
          <w:trHeight w:val="409"/>
        </w:trPr>
        <w:tc>
          <w:tcPr>
            <w:tcW w:w="975" w:type="dxa"/>
            <w:tcMar>
              <w:top w:w="100" w:type="dxa"/>
              <w:left w:w="100" w:type="dxa"/>
              <w:bottom w:w="100" w:type="dxa"/>
              <w:right w:w="100" w:type="dxa"/>
            </w:tcMar>
          </w:tcPr>
          <w:p w14:paraId="6685740A" w14:textId="77777777" w:rsidR="009E095E" w:rsidRDefault="009E095E" w:rsidP="00956F42">
            <w:pPr>
              <w:spacing w:line="240" w:lineRule="auto"/>
              <w:jc w:val="center"/>
              <w:rPr>
                <w:sz w:val="20"/>
              </w:rPr>
            </w:pPr>
            <w:r>
              <w:rPr>
                <w:sz w:val="20"/>
              </w:rPr>
              <w:t>1</w:t>
            </w:r>
          </w:p>
        </w:tc>
        <w:tc>
          <w:tcPr>
            <w:tcW w:w="945" w:type="dxa"/>
            <w:tcMar>
              <w:top w:w="100" w:type="dxa"/>
              <w:left w:w="100" w:type="dxa"/>
              <w:bottom w:w="100" w:type="dxa"/>
              <w:right w:w="100" w:type="dxa"/>
            </w:tcMar>
          </w:tcPr>
          <w:p w14:paraId="28C1A064" w14:textId="77777777" w:rsidR="009E095E" w:rsidRDefault="009E095E" w:rsidP="00956F42">
            <w:pPr>
              <w:spacing w:line="240" w:lineRule="auto"/>
              <w:rPr>
                <w:sz w:val="20"/>
              </w:rPr>
            </w:pPr>
            <w:r>
              <w:rPr>
                <w:sz w:val="20"/>
              </w:rPr>
              <w:t>88</w:t>
            </w:r>
          </w:p>
        </w:tc>
        <w:tc>
          <w:tcPr>
            <w:tcW w:w="915" w:type="dxa"/>
            <w:tcMar>
              <w:top w:w="100" w:type="dxa"/>
              <w:left w:w="100" w:type="dxa"/>
              <w:bottom w:w="100" w:type="dxa"/>
              <w:right w:w="100" w:type="dxa"/>
            </w:tcMar>
          </w:tcPr>
          <w:p w14:paraId="2732E05D" w14:textId="77777777" w:rsidR="009E095E" w:rsidRDefault="009E095E" w:rsidP="00956F42">
            <w:pPr>
              <w:spacing w:line="240" w:lineRule="auto"/>
              <w:rPr>
                <w:sz w:val="20"/>
              </w:rPr>
            </w:pPr>
            <w:r>
              <w:rPr>
                <w:sz w:val="20"/>
              </w:rPr>
              <w:t>92</w:t>
            </w:r>
          </w:p>
        </w:tc>
        <w:tc>
          <w:tcPr>
            <w:tcW w:w="690" w:type="dxa"/>
            <w:tcMar>
              <w:top w:w="100" w:type="dxa"/>
              <w:left w:w="100" w:type="dxa"/>
              <w:bottom w:w="100" w:type="dxa"/>
              <w:right w:w="100" w:type="dxa"/>
            </w:tcMar>
          </w:tcPr>
          <w:p w14:paraId="65D626ED" w14:textId="77777777" w:rsidR="009E095E" w:rsidRDefault="009E095E" w:rsidP="00956F42">
            <w:pPr>
              <w:spacing w:line="240" w:lineRule="auto"/>
              <w:rPr>
                <w:sz w:val="20"/>
              </w:rPr>
            </w:pPr>
            <w:r>
              <w:rPr>
                <w:sz w:val="20"/>
              </w:rPr>
              <w:t>97</w:t>
            </w:r>
          </w:p>
        </w:tc>
        <w:tc>
          <w:tcPr>
            <w:tcW w:w="975" w:type="dxa"/>
            <w:tcMar>
              <w:top w:w="99" w:type="dxa"/>
              <w:left w:w="99" w:type="dxa"/>
              <w:bottom w:w="99" w:type="dxa"/>
              <w:right w:w="99" w:type="dxa"/>
            </w:tcMar>
            <w:vAlign w:val="center"/>
          </w:tcPr>
          <w:p w14:paraId="63A03573" w14:textId="77777777" w:rsidR="009E095E" w:rsidRDefault="009E095E" w:rsidP="00956F42">
            <w:pPr>
              <w:spacing w:line="240" w:lineRule="auto"/>
              <w:rPr>
                <w:sz w:val="20"/>
              </w:rPr>
            </w:pPr>
            <w:r>
              <w:rPr>
                <w:sz w:val="20"/>
              </w:rPr>
              <w:t>317</w:t>
            </w:r>
          </w:p>
        </w:tc>
      </w:tr>
      <w:tr w:rsidR="009E095E" w14:paraId="1BB5F19C" w14:textId="77777777" w:rsidTr="009E095E">
        <w:trPr>
          <w:trHeight w:val="349"/>
        </w:trPr>
        <w:tc>
          <w:tcPr>
            <w:tcW w:w="975" w:type="dxa"/>
            <w:tcMar>
              <w:top w:w="100" w:type="dxa"/>
              <w:left w:w="100" w:type="dxa"/>
              <w:bottom w:w="100" w:type="dxa"/>
              <w:right w:w="100" w:type="dxa"/>
            </w:tcMar>
          </w:tcPr>
          <w:p w14:paraId="7C05C46C" w14:textId="77777777" w:rsidR="009E095E" w:rsidRDefault="009E095E" w:rsidP="00956F42">
            <w:pPr>
              <w:spacing w:line="240" w:lineRule="auto"/>
              <w:jc w:val="center"/>
              <w:rPr>
                <w:sz w:val="20"/>
              </w:rPr>
            </w:pPr>
            <w:r>
              <w:rPr>
                <w:sz w:val="20"/>
              </w:rPr>
              <w:t>accuracy</w:t>
            </w:r>
          </w:p>
        </w:tc>
        <w:tc>
          <w:tcPr>
            <w:tcW w:w="945" w:type="dxa"/>
            <w:tcMar>
              <w:top w:w="100" w:type="dxa"/>
              <w:left w:w="100" w:type="dxa"/>
              <w:bottom w:w="100" w:type="dxa"/>
              <w:right w:w="100" w:type="dxa"/>
            </w:tcMar>
          </w:tcPr>
          <w:p w14:paraId="044D610B" w14:textId="77777777" w:rsidR="009E095E" w:rsidRDefault="009E095E" w:rsidP="00956F42">
            <w:pPr>
              <w:spacing w:line="240" w:lineRule="auto"/>
              <w:rPr>
                <w:sz w:val="20"/>
              </w:rPr>
            </w:pPr>
          </w:p>
        </w:tc>
        <w:tc>
          <w:tcPr>
            <w:tcW w:w="915" w:type="dxa"/>
            <w:tcMar>
              <w:top w:w="100" w:type="dxa"/>
              <w:left w:w="100" w:type="dxa"/>
              <w:bottom w:w="100" w:type="dxa"/>
              <w:right w:w="100" w:type="dxa"/>
            </w:tcMar>
          </w:tcPr>
          <w:p w14:paraId="27909593" w14:textId="77777777" w:rsidR="009E095E" w:rsidRDefault="009E095E" w:rsidP="00956F42">
            <w:pPr>
              <w:spacing w:line="240" w:lineRule="auto"/>
              <w:rPr>
                <w:sz w:val="20"/>
              </w:rPr>
            </w:pPr>
            <w:r>
              <w:rPr>
                <w:sz w:val="20"/>
              </w:rPr>
              <w:t>92</w:t>
            </w:r>
          </w:p>
        </w:tc>
        <w:tc>
          <w:tcPr>
            <w:tcW w:w="690" w:type="dxa"/>
            <w:tcMar>
              <w:top w:w="100" w:type="dxa"/>
              <w:left w:w="100" w:type="dxa"/>
              <w:bottom w:w="100" w:type="dxa"/>
              <w:right w:w="100" w:type="dxa"/>
            </w:tcMar>
          </w:tcPr>
          <w:p w14:paraId="70C6F32E" w14:textId="77777777" w:rsidR="009E095E" w:rsidRDefault="009E095E" w:rsidP="00956F42">
            <w:pPr>
              <w:spacing w:line="240" w:lineRule="auto"/>
              <w:rPr>
                <w:sz w:val="20"/>
              </w:rPr>
            </w:pPr>
          </w:p>
        </w:tc>
        <w:tc>
          <w:tcPr>
            <w:tcW w:w="975" w:type="dxa"/>
            <w:tcMar>
              <w:top w:w="100" w:type="dxa"/>
              <w:left w:w="100" w:type="dxa"/>
              <w:bottom w:w="100" w:type="dxa"/>
              <w:right w:w="100" w:type="dxa"/>
            </w:tcMar>
          </w:tcPr>
          <w:p w14:paraId="1B6C1031" w14:textId="77777777" w:rsidR="009E095E" w:rsidRDefault="009E095E" w:rsidP="00956F42">
            <w:pPr>
              <w:spacing w:line="240" w:lineRule="auto"/>
              <w:rPr>
                <w:sz w:val="20"/>
              </w:rPr>
            </w:pPr>
            <w:r>
              <w:rPr>
                <w:sz w:val="20"/>
              </w:rPr>
              <w:t>633</w:t>
            </w:r>
          </w:p>
        </w:tc>
      </w:tr>
      <w:tr w:rsidR="009E095E" w14:paraId="68C9D035" w14:textId="77777777" w:rsidTr="009E095E">
        <w:tc>
          <w:tcPr>
            <w:tcW w:w="975" w:type="dxa"/>
            <w:tcMar>
              <w:top w:w="100" w:type="dxa"/>
              <w:left w:w="100" w:type="dxa"/>
              <w:bottom w:w="100" w:type="dxa"/>
              <w:right w:w="100" w:type="dxa"/>
            </w:tcMar>
          </w:tcPr>
          <w:p w14:paraId="2E029DED" w14:textId="77777777" w:rsidR="009E095E" w:rsidRDefault="009E095E" w:rsidP="00956F42">
            <w:pPr>
              <w:spacing w:line="240" w:lineRule="auto"/>
              <w:jc w:val="center"/>
              <w:rPr>
                <w:sz w:val="20"/>
              </w:rPr>
            </w:pPr>
            <w:r>
              <w:rPr>
                <w:sz w:val="20"/>
              </w:rPr>
              <w:t>Avg Macro</w:t>
            </w:r>
          </w:p>
        </w:tc>
        <w:tc>
          <w:tcPr>
            <w:tcW w:w="945" w:type="dxa"/>
            <w:tcMar>
              <w:top w:w="100" w:type="dxa"/>
              <w:left w:w="100" w:type="dxa"/>
              <w:bottom w:w="100" w:type="dxa"/>
              <w:right w:w="100" w:type="dxa"/>
            </w:tcMar>
          </w:tcPr>
          <w:p w14:paraId="3571660A" w14:textId="77777777" w:rsidR="009E095E" w:rsidRDefault="009E095E" w:rsidP="00956F42">
            <w:pPr>
              <w:spacing w:line="240" w:lineRule="auto"/>
              <w:rPr>
                <w:sz w:val="20"/>
              </w:rPr>
            </w:pPr>
            <w:r>
              <w:rPr>
                <w:sz w:val="20"/>
              </w:rPr>
              <w:t>92</w:t>
            </w:r>
          </w:p>
        </w:tc>
        <w:tc>
          <w:tcPr>
            <w:tcW w:w="915" w:type="dxa"/>
            <w:tcMar>
              <w:top w:w="100" w:type="dxa"/>
              <w:left w:w="100" w:type="dxa"/>
              <w:bottom w:w="100" w:type="dxa"/>
              <w:right w:w="100" w:type="dxa"/>
            </w:tcMar>
          </w:tcPr>
          <w:p w14:paraId="5A645869" w14:textId="77777777" w:rsidR="009E095E" w:rsidRDefault="009E095E" w:rsidP="00956F42">
            <w:pPr>
              <w:spacing w:line="240" w:lineRule="auto"/>
              <w:rPr>
                <w:sz w:val="20"/>
              </w:rPr>
            </w:pPr>
            <w:r>
              <w:rPr>
                <w:sz w:val="20"/>
              </w:rPr>
              <w:t>92</w:t>
            </w:r>
          </w:p>
        </w:tc>
        <w:tc>
          <w:tcPr>
            <w:tcW w:w="690" w:type="dxa"/>
            <w:tcMar>
              <w:top w:w="100" w:type="dxa"/>
              <w:left w:w="100" w:type="dxa"/>
              <w:bottom w:w="100" w:type="dxa"/>
              <w:right w:w="100" w:type="dxa"/>
            </w:tcMar>
          </w:tcPr>
          <w:p w14:paraId="56A0989F" w14:textId="77777777" w:rsidR="009E095E" w:rsidRDefault="009E095E" w:rsidP="00956F42">
            <w:pPr>
              <w:spacing w:line="240" w:lineRule="auto"/>
              <w:rPr>
                <w:sz w:val="20"/>
              </w:rPr>
            </w:pPr>
            <w:r>
              <w:rPr>
                <w:sz w:val="20"/>
              </w:rPr>
              <w:t>92</w:t>
            </w:r>
          </w:p>
        </w:tc>
        <w:tc>
          <w:tcPr>
            <w:tcW w:w="975" w:type="dxa"/>
            <w:tcMar>
              <w:top w:w="100" w:type="dxa"/>
              <w:left w:w="100" w:type="dxa"/>
              <w:bottom w:w="100" w:type="dxa"/>
              <w:right w:w="100" w:type="dxa"/>
            </w:tcMar>
          </w:tcPr>
          <w:p w14:paraId="6A0BFBDA" w14:textId="77777777" w:rsidR="009E095E" w:rsidRDefault="009E095E" w:rsidP="00956F42">
            <w:pPr>
              <w:spacing w:line="240" w:lineRule="auto"/>
              <w:rPr>
                <w:sz w:val="20"/>
              </w:rPr>
            </w:pPr>
            <w:r>
              <w:rPr>
                <w:sz w:val="20"/>
              </w:rPr>
              <w:t>633</w:t>
            </w:r>
          </w:p>
        </w:tc>
      </w:tr>
      <w:tr w:rsidR="009E095E" w14:paraId="44F4275A" w14:textId="77777777" w:rsidTr="009E095E">
        <w:tc>
          <w:tcPr>
            <w:tcW w:w="975" w:type="dxa"/>
            <w:tcMar>
              <w:top w:w="100" w:type="dxa"/>
              <w:left w:w="100" w:type="dxa"/>
              <w:bottom w:w="100" w:type="dxa"/>
              <w:right w:w="100" w:type="dxa"/>
            </w:tcMar>
          </w:tcPr>
          <w:p w14:paraId="21455E51" w14:textId="77777777" w:rsidR="009E095E" w:rsidRDefault="009E095E" w:rsidP="00956F42">
            <w:pPr>
              <w:spacing w:line="240" w:lineRule="auto"/>
              <w:jc w:val="center"/>
              <w:rPr>
                <w:sz w:val="20"/>
              </w:rPr>
            </w:pPr>
            <w:r>
              <w:rPr>
                <w:sz w:val="20"/>
              </w:rPr>
              <w:t>Avg Weighted</w:t>
            </w:r>
          </w:p>
        </w:tc>
        <w:tc>
          <w:tcPr>
            <w:tcW w:w="945" w:type="dxa"/>
            <w:tcMar>
              <w:top w:w="100" w:type="dxa"/>
              <w:left w:w="100" w:type="dxa"/>
              <w:bottom w:w="100" w:type="dxa"/>
              <w:right w:w="100" w:type="dxa"/>
            </w:tcMar>
          </w:tcPr>
          <w:p w14:paraId="7D4013D3" w14:textId="77777777" w:rsidR="009E095E" w:rsidRDefault="009E095E" w:rsidP="00956F42">
            <w:pPr>
              <w:spacing w:line="240" w:lineRule="auto"/>
              <w:rPr>
                <w:sz w:val="20"/>
              </w:rPr>
            </w:pPr>
            <w:r>
              <w:rPr>
                <w:sz w:val="20"/>
              </w:rPr>
              <w:t>92</w:t>
            </w:r>
          </w:p>
        </w:tc>
        <w:tc>
          <w:tcPr>
            <w:tcW w:w="915" w:type="dxa"/>
            <w:tcMar>
              <w:top w:w="100" w:type="dxa"/>
              <w:left w:w="100" w:type="dxa"/>
              <w:bottom w:w="100" w:type="dxa"/>
              <w:right w:w="100" w:type="dxa"/>
            </w:tcMar>
          </w:tcPr>
          <w:p w14:paraId="1E459405" w14:textId="77777777" w:rsidR="009E095E" w:rsidRDefault="009E095E" w:rsidP="00956F42">
            <w:pPr>
              <w:spacing w:line="240" w:lineRule="auto"/>
              <w:rPr>
                <w:sz w:val="20"/>
              </w:rPr>
            </w:pPr>
            <w:r>
              <w:rPr>
                <w:sz w:val="20"/>
              </w:rPr>
              <w:t>92</w:t>
            </w:r>
          </w:p>
        </w:tc>
        <w:tc>
          <w:tcPr>
            <w:tcW w:w="690" w:type="dxa"/>
            <w:tcMar>
              <w:top w:w="100" w:type="dxa"/>
              <w:left w:w="100" w:type="dxa"/>
              <w:bottom w:w="100" w:type="dxa"/>
              <w:right w:w="100" w:type="dxa"/>
            </w:tcMar>
          </w:tcPr>
          <w:p w14:paraId="6E4C3BC9" w14:textId="77777777" w:rsidR="009E095E" w:rsidRDefault="009E095E" w:rsidP="00956F42">
            <w:pPr>
              <w:spacing w:line="240" w:lineRule="auto"/>
              <w:rPr>
                <w:sz w:val="20"/>
              </w:rPr>
            </w:pPr>
            <w:r>
              <w:rPr>
                <w:sz w:val="20"/>
              </w:rPr>
              <w:t>92</w:t>
            </w:r>
          </w:p>
        </w:tc>
        <w:tc>
          <w:tcPr>
            <w:tcW w:w="975" w:type="dxa"/>
            <w:tcMar>
              <w:top w:w="100" w:type="dxa"/>
              <w:left w:w="100" w:type="dxa"/>
              <w:bottom w:w="100" w:type="dxa"/>
              <w:right w:w="100" w:type="dxa"/>
            </w:tcMar>
          </w:tcPr>
          <w:p w14:paraId="7D9E8228" w14:textId="77777777" w:rsidR="009E095E" w:rsidRDefault="009E095E" w:rsidP="00956F42">
            <w:pPr>
              <w:spacing w:line="240" w:lineRule="auto"/>
              <w:rPr>
                <w:sz w:val="20"/>
              </w:rPr>
            </w:pPr>
            <w:r>
              <w:rPr>
                <w:sz w:val="20"/>
              </w:rPr>
              <w:t>633</w:t>
            </w:r>
          </w:p>
        </w:tc>
      </w:tr>
    </w:tbl>
    <w:p w14:paraId="52D3328F" w14:textId="77777777" w:rsidR="000332BA" w:rsidRPr="00495ED5" w:rsidRDefault="000332BA" w:rsidP="00597667">
      <w:pPr>
        <w:jc w:val="center"/>
        <w:rPr>
          <w:b/>
          <w:szCs w:val="24"/>
        </w:rPr>
      </w:pPr>
    </w:p>
    <w:p w14:paraId="20BF8795" w14:textId="21FDCCD6" w:rsidR="00FC676D" w:rsidRPr="007F1A0E" w:rsidRDefault="00F76A28" w:rsidP="009C08E2">
      <w:pPr>
        <w:pStyle w:val="ListParagraph"/>
        <w:numPr>
          <w:ilvl w:val="0"/>
          <w:numId w:val="14"/>
        </w:numPr>
        <w:jc w:val="both"/>
        <w:rPr>
          <w:b/>
          <w:sz w:val="28"/>
          <w:szCs w:val="28"/>
        </w:rPr>
      </w:pPr>
      <w:r w:rsidRPr="007F1A0E">
        <w:rPr>
          <w:b/>
          <w:szCs w:val="24"/>
        </w:rPr>
        <w:t xml:space="preserve">Comparison of Our Model’s Performance with Other proposed Models </w:t>
      </w:r>
    </w:p>
    <w:p w14:paraId="6EC11CA4" w14:textId="77777777" w:rsidR="00FC676D" w:rsidRDefault="00F76A28" w:rsidP="00597667">
      <w:pPr>
        <w:jc w:val="center"/>
        <w:rPr>
          <w:szCs w:val="24"/>
        </w:rPr>
      </w:pPr>
      <w:r>
        <w:rPr>
          <w:b/>
          <w:szCs w:val="24"/>
        </w:rPr>
        <w:t>Table 8:</w:t>
      </w:r>
      <w:r>
        <w:rPr>
          <w:b/>
          <w:sz w:val="28"/>
          <w:szCs w:val="28"/>
        </w:rPr>
        <w:t xml:space="preserve"> </w:t>
      </w:r>
      <w:r w:rsidRPr="00495ED5">
        <w:rPr>
          <w:b/>
          <w:szCs w:val="24"/>
        </w:rPr>
        <w:t>Comparison Table</w:t>
      </w:r>
    </w:p>
    <w:tbl>
      <w:tblPr>
        <w:tblStyle w:val="Style18"/>
        <w:tblW w:w="46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75"/>
        <w:gridCol w:w="990"/>
        <w:gridCol w:w="990"/>
        <w:gridCol w:w="915"/>
        <w:gridCol w:w="765"/>
      </w:tblGrid>
      <w:tr w:rsidR="00FC676D" w14:paraId="76E41BF6" w14:textId="77777777">
        <w:trPr>
          <w:jc w:val="center"/>
        </w:trPr>
        <w:tc>
          <w:tcPr>
            <w:tcW w:w="975" w:type="dxa"/>
            <w:tcMar>
              <w:top w:w="100" w:type="dxa"/>
              <w:left w:w="100" w:type="dxa"/>
              <w:bottom w:w="100" w:type="dxa"/>
              <w:right w:w="100" w:type="dxa"/>
            </w:tcMar>
          </w:tcPr>
          <w:p w14:paraId="0174C4A8" w14:textId="77777777" w:rsidR="00FC676D" w:rsidRDefault="00F76A28">
            <w:pPr>
              <w:spacing w:line="240" w:lineRule="auto"/>
              <w:rPr>
                <w:sz w:val="20"/>
              </w:rPr>
            </w:pPr>
            <w:r>
              <w:rPr>
                <w:sz w:val="20"/>
              </w:rPr>
              <w:t>Metrics</w:t>
            </w:r>
          </w:p>
          <w:p w14:paraId="77A904EB" w14:textId="77777777" w:rsidR="00FC676D" w:rsidRDefault="00FC676D">
            <w:pPr>
              <w:spacing w:line="240" w:lineRule="auto"/>
              <w:rPr>
                <w:sz w:val="20"/>
              </w:rPr>
            </w:pPr>
          </w:p>
          <w:p w14:paraId="2A2EABCD" w14:textId="77777777" w:rsidR="00FC676D" w:rsidRDefault="00F76A28">
            <w:pPr>
              <w:spacing w:line="240" w:lineRule="auto"/>
              <w:rPr>
                <w:sz w:val="20"/>
              </w:rPr>
            </w:pPr>
            <w:r>
              <w:rPr>
                <w:sz w:val="20"/>
              </w:rPr>
              <w:t>Model Name</w:t>
            </w:r>
          </w:p>
        </w:tc>
        <w:tc>
          <w:tcPr>
            <w:tcW w:w="990" w:type="dxa"/>
            <w:tcMar>
              <w:top w:w="100" w:type="dxa"/>
              <w:left w:w="100" w:type="dxa"/>
              <w:bottom w:w="100" w:type="dxa"/>
              <w:right w:w="100" w:type="dxa"/>
            </w:tcMar>
          </w:tcPr>
          <w:p w14:paraId="5B81A339" w14:textId="77777777" w:rsidR="00FC676D" w:rsidRDefault="00F76A28">
            <w:pPr>
              <w:spacing w:line="240" w:lineRule="auto"/>
              <w:jc w:val="center"/>
              <w:rPr>
                <w:sz w:val="20"/>
              </w:rPr>
            </w:pPr>
            <w:r>
              <w:rPr>
                <w:sz w:val="20"/>
              </w:rPr>
              <w:t xml:space="preserve">Accuracy (%) </w:t>
            </w:r>
          </w:p>
        </w:tc>
        <w:tc>
          <w:tcPr>
            <w:tcW w:w="990" w:type="dxa"/>
            <w:tcMar>
              <w:top w:w="100" w:type="dxa"/>
              <w:left w:w="100" w:type="dxa"/>
              <w:bottom w:w="100" w:type="dxa"/>
              <w:right w:w="100" w:type="dxa"/>
            </w:tcMar>
          </w:tcPr>
          <w:p w14:paraId="175FB40D" w14:textId="77777777" w:rsidR="00FC676D" w:rsidRDefault="00F76A28">
            <w:pPr>
              <w:spacing w:line="240" w:lineRule="auto"/>
              <w:jc w:val="center"/>
              <w:rPr>
                <w:sz w:val="20"/>
              </w:rPr>
            </w:pPr>
            <w:r>
              <w:rPr>
                <w:sz w:val="20"/>
              </w:rPr>
              <w:t>Precision</w:t>
            </w:r>
          </w:p>
          <w:p w14:paraId="4D8B113E" w14:textId="77777777" w:rsidR="00FC676D" w:rsidRDefault="00F76A28">
            <w:pPr>
              <w:spacing w:line="240" w:lineRule="auto"/>
              <w:jc w:val="center"/>
              <w:rPr>
                <w:sz w:val="20"/>
              </w:rPr>
            </w:pPr>
            <w:r>
              <w:rPr>
                <w:sz w:val="20"/>
              </w:rPr>
              <w:t>(%)</w:t>
            </w:r>
          </w:p>
        </w:tc>
        <w:tc>
          <w:tcPr>
            <w:tcW w:w="915" w:type="dxa"/>
            <w:tcMar>
              <w:top w:w="100" w:type="dxa"/>
              <w:left w:w="100" w:type="dxa"/>
              <w:bottom w:w="100" w:type="dxa"/>
              <w:right w:w="100" w:type="dxa"/>
            </w:tcMar>
          </w:tcPr>
          <w:p w14:paraId="6B214C0A" w14:textId="77777777" w:rsidR="00FC676D" w:rsidRDefault="00F76A28">
            <w:pPr>
              <w:spacing w:line="240" w:lineRule="auto"/>
              <w:jc w:val="center"/>
              <w:rPr>
                <w:sz w:val="20"/>
              </w:rPr>
            </w:pPr>
            <w:r>
              <w:rPr>
                <w:sz w:val="20"/>
              </w:rPr>
              <w:t>f1_score</w:t>
            </w:r>
          </w:p>
          <w:p w14:paraId="776F17A3" w14:textId="77777777" w:rsidR="00FC676D" w:rsidRDefault="00F76A28">
            <w:pPr>
              <w:spacing w:line="240" w:lineRule="auto"/>
              <w:jc w:val="center"/>
              <w:rPr>
                <w:sz w:val="20"/>
              </w:rPr>
            </w:pPr>
            <w:r>
              <w:rPr>
                <w:sz w:val="20"/>
              </w:rPr>
              <w:t>(%)</w:t>
            </w:r>
          </w:p>
        </w:tc>
        <w:tc>
          <w:tcPr>
            <w:tcW w:w="765" w:type="dxa"/>
            <w:tcMar>
              <w:top w:w="100" w:type="dxa"/>
              <w:left w:w="100" w:type="dxa"/>
              <w:bottom w:w="100" w:type="dxa"/>
              <w:right w:w="100" w:type="dxa"/>
            </w:tcMar>
          </w:tcPr>
          <w:p w14:paraId="7BEAB9BA" w14:textId="77777777" w:rsidR="00FC676D" w:rsidRDefault="00F76A28">
            <w:pPr>
              <w:spacing w:line="240" w:lineRule="auto"/>
              <w:jc w:val="center"/>
              <w:rPr>
                <w:sz w:val="20"/>
              </w:rPr>
            </w:pPr>
            <w:r>
              <w:rPr>
                <w:sz w:val="20"/>
              </w:rPr>
              <w:t>Recall</w:t>
            </w:r>
          </w:p>
        </w:tc>
      </w:tr>
      <w:tr w:rsidR="00FC676D" w14:paraId="22A9F8A2" w14:textId="77777777">
        <w:trPr>
          <w:jc w:val="center"/>
        </w:trPr>
        <w:tc>
          <w:tcPr>
            <w:tcW w:w="975" w:type="dxa"/>
            <w:tcMar>
              <w:top w:w="100" w:type="dxa"/>
              <w:left w:w="100" w:type="dxa"/>
              <w:bottom w:w="100" w:type="dxa"/>
              <w:right w:w="100" w:type="dxa"/>
            </w:tcMar>
          </w:tcPr>
          <w:p w14:paraId="2811B543" w14:textId="77777777" w:rsidR="00FC676D" w:rsidRDefault="00F76A28">
            <w:pPr>
              <w:spacing w:line="240" w:lineRule="auto"/>
              <w:jc w:val="center"/>
              <w:rPr>
                <w:sz w:val="20"/>
                <w:vertAlign w:val="superscript"/>
              </w:rPr>
            </w:pPr>
            <w:r>
              <w:rPr>
                <w:sz w:val="20"/>
              </w:rPr>
              <w:t>h5</w:t>
            </w:r>
            <w:r>
              <w:rPr>
                <w:sz w:val="20"/>
                <w:vertAlign w:val="superscript"/>
              </w:rPr>
              <w:t>[1]</w:t>
            </w:r>
          </w:p>
        </w:tc>
        <w:tc>
          <w:tcPr>
            <w:tcW w:w="990" w:type="dxa"/>
            <w:tcMar>
              <w:top w:w="100" w:type="dxa"/>
              <w:left w:w="100" w:type="dxa"/>
              <w:bottom w:w="100" w:type="dxa"/>
              <w:right w:w="100" w:type="dxa"/>
            </w:tcMar>
          </w:tcPr>
          <w:p w14:paraId="4A639FC9" w14:textId="77777777" w:rsidR="00FC676D" w:rsidRDefault="00F76A28">
            <w:pPr>
              <w:spacing w:line="240" w:lineRule="auto"/>
              <w:rPr>
                <w:sz w:val="20"/>
              </w:rPr>
            </w:pPr>
            <w:r>
              <w:rPr>
                <w:sz w:val="20"/>
              </w:rPr>
              <w:t>97</w:t>
            </w:r>
          </w:p>
        </w:tc>
        <w:tc>
          <w:tcPr>
            <w:tcW w:w="990" w:type="dxa"/>
            <w:tcMar>
              <w:top w:w="100" w:type="dxa"/>
              <w:left w:w="100" w:type="dxa"/>
              <w:bottom w:w="100" w:type="dxa"/>
              <w:right w:w="100" w:type="dxa"/>
            </w:tcMar>
          </w:tcPr>
          <w:p w14:paraId="6AF5B0B1" w14:textId="77777777" w:rsidR="00FC676D" w:rsidRDefault="00F76A28">
            <w:pPr>
              <w:spacing w:line="240" w:lineRule="auto"/>
              <w:rPr>
                <w:sz w:val="20"/>
              </w:rPr>
            </w:pPr>
            <w:r>
              <w:rPr>
                <w:sz w:val="20"/>
              </w:rPr>
              <w:t>97</w:t>
            </w:r>
          </w:p>
        </w:tc>
        <w:tc>
          <w:tcPr>
            <w:tcW w:w="915" w:type="dxa"/>
            <w:tcMar>
              <w:top w:w="100" w:type="dxa"/>
              <w:left w:w="100" w:type="dxa"/>
              <w:bottom w:w="100" w:type="dxa"/>
              <w:right w:w="100" w:type="dxa"/>
            </w:tcMar>
          </w:tcPr>
          <w:p w14:paraId="6E886BDC" w14:textId="77777777" w:rsidR="00FC676D" w:rsidRDefault="00F76A28">
            <w:pPr>
              <w:spacing w:line="240" w:lineRule="auto"/>
              <w:rPr>
                <w:sz w:val="20"/>
              </w:rPr>
            </w:pPr>
            <w:r>
              <w:rPr>
                <w:sz w:val="20"/>
              </w:rPr>
              <w:t>95</w:t>
            </w:r>
          </w:p>
        </w:tc>
        <w:tc>
          <w:tcPr>
            <w:tcW w:w="765" w:type="dxa"/>
            <w:tcMar>
              <w:top w:w="100" w:type="dxa"/>
              <w:left w:w="100" w:type="dxa"/>
              <w:bottom w:w="100" w:type="dxa"/>
              <w:right w:w="100" w:type="dxa"/>
            </w:tcMar>
          </w:tcPr>
          <w:p w14:paraId="029ED6FA" w14:textId="77777777" w:rsidR="00FC676D" w:rsidRDefault="00F76A28">
            <w:pPr>
              <w:spacing w:line="240" w:lineRule="auto"/>
              <w:rPr>
                <w:sz w:val="20"/>
              </w:rPr>
            </w:pPr>
            <w:r>
              <w:rPr>
                <w:sz w:val="20"/>
              </w:rPr>
              <w:t>0.93</w:t>
            </w:r>
          </w:p>
        </w:tc>
      </w:tr>
      <w:tr w:rsidR="00FC676D" w14:paraId="23CB001A" w14:textId="77777777">
        <w:trPr>
          <w:jc w:val="center"/>
        </w:trPr>
        <w:tc>
          <w:tcPr>
            <w:tcW w:w="975" w:type="dxa"/>
            <w:tcMar>
              <w:top w:w="100" w:type="dxa"/>
              <w:left w:w="100" w:type="dxa"/>
              <w:bottom w:w="100" w:type="dxa"/>
              <w:right w:w="100" w:type="dxa"/>
            </w:tcMar>
          </w:tcPr>
          <w:p w14:paraId="6DB42117" w14:textId="77777777" w:rsidR="00FC676D" w:rsidRDefault="00F76A28">
            <w:pPr>
              <w:spacing w:line="240" w:lineRule="auto"/>
              <w:jc w:val="center"/>
              <w:rPr>
                <w:sz w:val="20"/>
                <w:vertAlign w:val="superscript"/>
              </w:rPr>
            </w:pPr>
            <w:r>
              <w:rPr>
                <w:sz w:val="20"/>
              </w:rPr>
              <w:t>h5</w:t>
            </w:r>
            <w:r>
              <w:rPr>
                <w:sz w:val="20"/>
                <w:vertAlign w:val="superscript"/>
              </w:rPr>
              <w:t>[2]</w:t>
            </w:r>
          </w:p>
        </w:tc>
        <w:tc>
          <w:tcPr>
            <w:tcW w:w="990" w:type="dxa"/>
            <w:tcMar>
              <w:top w:w="100" w:type="dxa"/>
              <w:left w:w="100" w:type="dxa"/>
              <w:bottom w:w="100" w:type="dxa"/>
              <w:right w:w="100" w:type="dxa"/>
            </w:tcMar>
          </w:tcPr>
          <w:p w14:paraId="32664FB7" w14:textId="77777777" w:rsidR="00FC676D" w:rsidRDefault="00F76A28">
            <w:pPr>
              <w:spacing w:line="240" w:lineRule="auto"/>
              <w:rPr>
                <w:sz w:val="20"/>
              </w:rPr>
            </w:pPr>
            <w:r>
              <w:rPr>
                <w:sz w:val="20"/>
              </w:rPr>
              <w:t>92</w:t>
            </w:r>
          </w:p>
        </w:tc>
        <w:tc>
          <w:tcPr>
            <w:tcW w:w="990" w:type="dxa"/>
            <w:tcMar>
              <w:top w:w="100" w:type="dxa"/>
              <w:left w:w="100" w:type="dxa"/>
              <w:bottom w:w="100" w:type="dxa"/>
              <w:right w:w="100" w:type="dxa"/>
            </w:tcMar>
          </w:tcPr>
          <w:p w14:paraId="1A0CE9BD" w14:textId="77777777" w:rsidR="00FC676D" w:rsidRDefault="00F76A28">
            <w:pPr>
              <w:spacing w:line="240" w:lineRule="auto"/>
              <w:rPr>
                <w:sz w:val="20"/>
              </w:rPr>
            </w:pPr>
            <w:r>
              <w:rPr>
                <w:sz w:val="20"/>
              </w:rPr>
              <w:t>97</w:t>
            </w:r>
          </w:p>
        </w:tc>
        <w:tc>
          <w:tcPr>
            <w:tcW w:w="915" w:type="dxa"/>
            <w:tcMar>
              <w:top w:w="100" w:type="dxa"/>
              <w:left w:w="100" w:type="dxa"/>
              <w:bottom w:w="100" w:type="dxa"/>
              <w:right w:w="100" w:type="dxa"/>
            </w:tcMar>
          </w:tcPr>
          <w:p w14:paraId="7C6FAB5B" w14:textId="77777777" w:rsidR="00FC676D" w:rsidRDefault="00F76A28">
            <w:pPr>
              <w:spacing w:line="240" w:lineRule="auto"/>
              <w:rPr>
                <w:sz w:val="20"/>
              </w:rPr>
            </w:pPr>
            <w:r>
              <w:rPr>
                <w:sz w:val="20"/>
              </w:rPr>
              <w:t>91</w:t>
            </w:r>
          </w:p>
        </w:tc>
        <w:tc>
          <w:tcPr>
            <w:tcW w:w="765" w:type="dxa"/>
            <w:tcMar>
              <w:top w:w="100" w:type="dxa"/>
              <w:left w:w="100" w:type="dxa"/>
              <w:bottom w:w="100" w:type="dxa"/>
              <w:right w:w="100" w:type="dxa"/>
            </w:tcMar>
          </w:tcPr>
          <w:p w14:paraId="630DCEFF" w14:textId="77777777" w:rsidR="00FC676D" w:rsidRDefault="00F76A28">
            <w:pPr>
              <w:spacing w:line="240" w:lineRule="auto"/>
              <w:rPr>
                <w:sz w:val="20"/>
              </w:rPr>
            </w:pPr>
            <w:r>
              <w:rPr>
                <w:sz w:val="20"/>
              </w:rPr>
              <w:t>0.86</w:t>
            </w:r>
          </w:p>
        </w:tc>
      </w:tr>
      <w:tr w:rsidR="00FC676D" w14:paraId="69015EFB" w14:textId="77777777">
        <w:trPr>
          <w:jc w:val="center"/>
        </w:trPr>
        <w:tc>
          <w:tcPr>
            <w:tcW w:w="975" w:type="dxa"/>
            <w:tcMar>
              <w:top w:w="100" w:type="dxa"/>
              <w:left w:w="100" w:type="dxa"/>
              <w:bottom w:w="100" w:type="dxa"/>
              <w:right w:w="100" w:type="dxa"/>
            </w:tcMar>
          </w:tcPr>
          <w:p w14:paraId="3DCFBBC3" w14:textId="77777777" w:rsidR="00FC676D" w:rsidRDefault="00F76A28">
            <w:pPr>
              <w:spacing w:line="240" w:lineRule="auto"/>
              <w:jc w:val="center"/>
              <w:rPr>
                <w:sz w:val="20"/>
              </w:rPr>
            </w:pPr>
            <w:r>
              <w:rPr>
                <w:sz w:val="20"/>
              </w:rPr>
              <w:t>CXR</w:t>
            </w:r>
          </w:p>
        </w:tc>
        <w:tc>
          <w:tcPr>
            <w:tcW w:w="990" w:type="dxa"/>
            <w:tcMar>
              <w:top w:w="100" w:type="dxa"/>
              <w:left w:w="100" w:type="dxa"/>
              <w:bottom w:w="100" w:type="dxa"/>
              <w:right w:w="100" w:type="dxa"/>
            </w:tcMar>
          </w:tcPr>
          <w:p w14:paraId="65630B45" w14:textId="77777777" w:rsidR="00FC676D" w:rsidRDefault="00F76A28">
            <w:pPr>
              <w:spacing w:line="240" w:lineRule="auto"/>
              <w:rPr>
                <w:sz w:val="20"/>
              </w:rPr>
            </w:pPr>
            <w:r>
              <w:rPr>
                <w:sz w:val="20"/>
              </w:rPr>
              <w:t>96.13</w:t>
            </w:r>
          </w:p>
        </w:tc>
        <w:tc>
          <w:tcPr>
            <w:tcW w:w="990" w:type="dxa"/>
            <w:tcMar>
              <w:top w:w="100" w:type="dxa"/>
              <w:left w:w="100" w:type="dxa"/>
              <w:bottom w:w="100" w:type="dxa"/>
              <w:right w:w="100" w:type="dxa"/>
            </w:tcMar>
          </w:tcPr>
          <w:p w14:paraId="23B43155" w14:textId="77777777" w:rsidR="00FC676D" w:rsidRDefault="00F76A28">
            <w:pPr>
              <w:spacing w:line="240" w:lineRule="auto"/>
              <w:rPr>
                <w:sz w:val="20"/>
              </w:rPr>
            </w:pPr>
            <w:r>
              <w:rPr>
                <w:sz w:val="20"/>
              </w:rPr>
              <w:t>93.30</w:t>
            </w:r>
          </w:p>
        </w:tc>
        <w:tc>
          <w:tcPr>
            <w:tcW w:w="915" w:type="dxa"/>
            <w:tcMar>
              <w:top w:w="100" w:type="dxa"/>
              <w:left w:w="100" w:type="dxa"/>
              <w:bottom w:w="100" w:type="dxa"/>
              <w:right w:w="100" w:type="dxa"/>
            </w:tcMar>
          </w:tcPr>
          <w:p w14:paraId="52D5467F" w14:textId="77777777" w:rsidR="00FC676D" w:rsidRDefault="00F76A28">
            <w:pPr>
              <w:spacing w:line="240" w:lineRule="auto"/>
              <w:rPr>
                <w:sz w:val="20"/>
              </w:rPr>
            </w:pPr>
            <w:r>
              <w:rPr>
                <w:sz w:val="20"/>
              </w:rPr>
              <w:t>96.25</w:t>
            </w:r>
          </w:p>
        </w:tc>
        <w:tc>
          <w:tcPr>
            <w:tcW w:w="765" w:type="dxa"/>
            <w:tcMar>
              <w:top w:w="100" w:type="dxa"/>
              <w:left w:w="100" w:type="dxa"/>
              <w:bottom w:w="100" w:type="dxa"/>
              <w:right w:w="100" w:type="dxa"/>
            </w:tcMar>
          </w:tcPr>
          <w:p w14:paraId="5AFE4DF4" w14:textId="77777777" w:rsidR="00FC676D" w:rsidRDefault="00F76A28">
            <w:pPr>
              <w:spacing w:line="240" w:lineRule="auto"/>
              <w:rPr>
                <w:sz w:val="20"/>
              </w:rPr>
            </w:pPr>
            <w:r>
              <w:rPr>
                <w:sz w:val="20"/>
              </w:rPr>
              <w:t>0.9940</w:t>
            </w:r>
          </w:p>
        </w:tc>
      </w:tr>
      <w:tr w:rsidR="00FC676D" w14:paraId="6B1FF631" w14:textId="77777777">
        <w:trPr>
          <w:jc w:val="center"/>
        </w:trPr>
        <w:tc>
          <w:tcPr>
            <w:tcW w:w="975" w:type="dxa"/>
            <w:tcMar>
              <w:top w:w="100" w:type="dxa"/>
              <w:left w:w="100" w:type="dxa"/>
              <w:bottom w:w="100" w:type="dxa"/>
              <w:right w:w="100" w:type="dxa"/>
            </w:tcMar>
          </w:tcPr>
          <w:p w14:paraId="74A5BF1D" w14:textId="77777777" w:rsidR="00FC676D" w:rsidRPr="000A115D" w:rsidRDefault="00F76A28">
            <w:pPr>
              <w:spacing w:line="240" w:lineRule="auto"/>
              <w:jc w:val="center"/>
              <w:rPr>
                <w:sz w:val="20"/>
              </w:rPr>
            </w:pPr>
            <w:r w:rsidRPr="000A115D">
              <w:rPr>
                <w:sz w:val="20"/>
              </w:rPr>
              <w:t>XceptionNet</w:t>
            </w:r>
          </w:p>
        </w:tc>
        <w:tc>
          <w:tcPr>
            <w:tcW w:w="990" w:type="dxa"/>
            <w:tcMar>
              <w:top w:w="100" w:type="dxa"/>
              <w:left w:w="100" w:type="dxa"/>
              <w:bottom w:w="100" w:type="dxa"/>
              <w:right w:w="100" w:type="dxa"/>
            </w:tcMar>
          </w:tcPr>
          <w:p w14:paraId="15A1A603" w14:textId="77777777" w:rsidR="00FC676D" w:rsidRPr="000A115D" w:rsidRDefault="00F76A28">
            <w:pPr>
              <w:spacing w:line="240" w:lineRule="auto"/>
              <w:rPr>
                <w:sz w:val="20"/>
              </w:rPr>
            </w:pPr>
            <w:r w:rsidRPr="000A115D">
              <w:rPr>
                <w:sz w:val="20"/>
              </w:rPr>
              <w:t>96</w:t>
            </w:r>
          </w:p>
        </w:tc>
        <w:tc>
          <w:tcPr>
            <w:tcW w:w="990" w:type="dxa"/>
            <w:tcMar>
              <w:top w:w="100" w:type="dxa"/>
              <w:left w:w="100" w:type="dxa"/>
              <w:bottom w:w="100" w:type="dxa"/>
              <w:right w:w="100" w:type="dxa"/>
            </w:tcMar>
          </w:tcPr>
          <w:p w14:paraId="756A78E9" w14:textId="77777777" w:rsidR="00FC676D" w:rsidRPr="000A115D" w:rsidRDefault="00F76A28">
            <w:pPr>
              <w:spacing w:line="240" w:lineRule="auto"/>
              <w:rPr>
                <w:sz w:val="20"/>
              </w:rPr>
            </w:pPr>
            <w:r w:rsidRPr="000A115D">
              <w:rPr>
                <w:sz w:val="20"/>
              </w:rPr>
              <w:t>96</w:t>
            </w:r>
          </w:p>
        </w:tc>
        <w:tc>
          <w:tcPr>
            <w:tcW w:w="915" w:type="dxa"/>
            <w:tcMar>
              <w:top w:w="100" w:type="dxa"/>
              <w:left w:w="100" w:type="dxa"/>
              <w:bottom w:w="100" w:type="dxa"/>
              <w:right w:w="100" w:type="dxa"/>
            </w:tcMar>
          </w:tcPr>
          <w:p w14:paraId="10AD68DA" w14:textId="77777777" w:rsidR="00FC676D" w:rsidRPr="000A115D" w:rsidRDefault="00F76A28">
            <w:pPr>
              <w:spacing w:line="240" w:lineRule="auto"/>
              <w:rPr>
                <w:sz w:val="20"/>
              </w:rPr>
            </w:pPr>
            <w:r w:rsidRPr="000A115D">
              <w:rPr>
                <w:sz w:val="20"/>
              </w:rPr>
              <w:t>96</w:t>
            </w:r>
          </w:p>
        </w:tc>
        <w:tc>
          <w:tcPr>
            <w:tcW w:w="765" w:type="dxa"/>
            <w:tcMar>
              <w:top w:w="100" w:type="dxa"/>
              <w:left w:w="100" w:type="dxa"/>
              <w:bottom w:w="100" w:type="dxa"/>
              <w:right w:w="100" w:type="dxa"/>
            </w:tcMar>
          </w:tcPr>
          <w:p w14:paraId="679C1D61" w14:textId="77777777" w:rsidR="00FC676D" w:rsidRPr="000A115D" w:rsidRDefault="00F76A28">
            <w:pPr>
              <w:spacing w:line="240" w:lineRule="auto"/>
              <w:rPr>
                <w:sz w:val="20"/>
              </w:rPr>
            </w:pPr>
            <w:r w:rsidRPr="000A115D">
              <w:rPr>
                <w:sz w:val="20"/>
              </w:rPr>
              <w:t>0.95</w:t>
            </w:r>
          </w:p>
        </w:tc>
      </w:tr>
      <w:tr w:rsidR="00FC676D" w14:paraId="16B7826C" w14:textId="77777777">
        <w:trPr>
          <w:jc w:val="center"/>
        </w:trPr>
        <w:tc>
          <w:tcPr>
            <w:tcW w:w="975" w:type="dxa"/>
            <w:tcMar>
              <w:top w:w="100" w:type="dxa"/>
              <w:left w:w="100" w:type="dxa"/>
              <w:bottom w:w="100" w:type="dxa"/>
              <w:right w:w="100" w:type="dxa"/>
            </w:tcMar>
          </w:tcPr>
          <w:p w14:paraId="44349B7B" w14:textId="77777777" w:rsidR="00FC676D" w:rsidRPr="000A115D" w:rsidRDefault="00F76A28">
            <w:pPr>
              <w:spacing w:line="240" w:lineRule="auto"/>
              <w:jc w:val="center"/>
              <w:rPr>
                <w:sz w:val="20"/>
              </w:rPr>
            </w:pPr>
            <w:r w:rsidRPr="000A115D">
              <w:rPr>
                <w:sz w:val="20"/>
              </w:rPr>
              <w:t>ResNeXt</w:t>
            </w:r>
          </w:p>
        </w:tc>
        <w:tc>
          <w:tcPr>
            <w:tcW w:w="990" w:type="dxa"/>
            <w:tcMar>
              <w:top w:w="100" w:type="dxa"/>
              <w:left w:w="100" w:type="dxa"/>
              <w:bottom w:w="100" w:type="dxa"/>
              <w:right w:w="100" w:type="dxa"/>
            </w:tcMar>
          </w:tcPr>
          <w:p w14:paraId="313D83E5" w14:textId="77777777" w:rsidR="00FC676D" w:rsidRPr="000A115D" w:rsidRDefault="00F76A28">
            <w:pPr>
              <w:spacing w:line="240" w:lineRule="auto"/>
              <w:rPr>
                <w:sz w:val="20"/>
              </w:rPr>
            </w:pPr>
            <w:r w:rsidRPr="000A115D">
              <w:rPr>
                <w:sz w:val="20"/>
              </w:rPr>
              <w:t>93</w:t>
            </w:r>
          </w:p>
        </w:tc>
        <w:tc>
          <w:tcPr>
            <w:tcW w:w="990" w:type="dxa"/>
            <w:tcMar>
              <w:top w:w="100" w:type="dxa"/>
              <w:left w:w="100" w:type="dxa"/>
              <w:bottom w:w="100" w:type="dxa"/>
              <w:right w:w="100" w:type="dxa"/>
            </w:tcMar>
          </w:tcPr>
          <w:p w14:paraId="1FF9A33D" w14:textId="77777777" w:rsidR="00FC676D" w:rsidRPr="000A115D" w:rsidRDefault="00F76A28">
            <w:pPr>
              <w:spacing w:line="240" w:lineRule="auto"/>
              <w:rPr>
                <w:sz w:val="20"/>
              </w:rPr>
            </w:pPr>
            <w:r w:rsidRPr="000A115D">
              <w:rPr>
                <w:sz w:val="20"/>
              </w:rPr>
              <w:t>97</w:t>
            </w:r>
          </w:p>
        </w:tc>
        <w:tc>
          <w:tcPr>
            <w:tcW w:w="915" w:type="dxa"/>
            <w:tcMar>
              <w:top w:w="100" w:type="dxa"/>
              <w:left w:w="100" w:type="dxa"/>
              <w:bottom w:w="100" w:type="dxa"/>
              <w:right w:w="100" w:type="dxa"/>
            </w:tcMar>
          </w:tcPr>
          <w:p w14:paraId="46F813BB" w14:textId="77777777" w:rsidR="00FC676D" w:rsidRPr="000A115D" w:rsidRDefault="00F76A28">
            <w:pPr>
              <w:spacing w:line="240" w:lineRule="auto"/>
              <w:rPr>
                <w:sz w:val="20"/>
              </w:rPr>
            </w:pPr>
            <w:r w:rsidRPr="000A115D">
              <w:rPr>
                <w:sz w:val="20"/>
              </w:rPr>
              <w:t>86</w:t>
            </w:r>
          </w:p>
        </w:tc>
        <w:tc>
          <w:tcPr>
            <w:tcW w:w="765" w:type="dxa"/>
            <w:tcMar>
              <w:top w:w="100" w:type="dxa"/>
              <w:left w:w="100" w:type="dxa"/>
              <w:bottom w:w="100" w:type="dxa"/>
              <w:right w:w="100" w:type="dxa"/>
            </w:tcMar>
          </w:tcPr>
          <w:p w14:paraId="3619CC18" w14:textId="77777777" w:rsidR="00FC676D" w:rsidRPr="000A115D" w:rsidRDefault="00F76A28">
            <w:pPr>
              <w:spacing w:line="240" w:lineRule="auto"/>
              <w:rPr>
                <w:sz w:val="20"/>
              </w:rPr>
            </w:pPr>
            <w:r w:rsidRPr="000A115D">
              <w:rPr>
                <w:sz w:val="20"/>
              </w:rPr>
              <w:t>0.78</w:t>
            </w:r>
          </w:p>
        </w:tc>
      </w:tr>
      <w:tr w:rsidR="00FC676D" w14:paraId="28BD8B31" w14:textId="77777777">
        <w:trPr>
          <w:jc w:val="center"/>
        </w:trPr>
        <w:tc>
          <w:tcPr>
            <w:tcW w:w="975" w:type="dxa"/>
            <w:tcMar>
              <w:top w:w="100" w:type="dxa"/>
              <w:left w:w="100" w:type="dxa"/>
              <w:bottom w:w="100" w:type="dxa"/>
              <w:right w:w="100" w:type="dxa"/>
            </w:tcMar>
          </w:tcPr>
          <w:p w14:paraId="2D917751" w14:textId="77777777" w:rsidR="000A115D" w:rsidRDefault="00F76A28">
            <w:pPr>
              <w:spacing w:line="240" w:lineRule="auto"/>
              <w:jc w:val="center"/>
              <w:rPr>
                <w:sz w:val="20"/>
              </w:rPr>
            </w:pPr>
            <w:r w:rsidRPr="000A115D">
              <w:rPr>
                <w:sz w:val="20"/>
              </w:rPr>
              <w:t>CoroNet</w:t>
            </w:r>
          </w:p>
          <w:p w14:paraId="19132A93" w14:textId="257C5339" w:rsidR="00FC676D" w:rsidRPr="000A115D" w:rsidRDefault="000A115D">
            <w:pPr>
              <w:spacing w:line="240" w:lineRule="auto"/>
              <w:jc w:val="center"/>
              <w:rPr>
                <w:sz w:val="20"/>
              </w:rPr>
            </w:pPr>
            <w:r>
              <w:rPr>
                <w:sz w:val="20"/>
              </w:rPr>
              <w:t>[31]</w:t>
            </w:r>
          </w:p>
        </w:tc>
        <w:tc>
          <w:tcPr>
            <w:tcW w:w="990" w:type="dxa"/>
            <w:tcMar>
              <w:top w:w="100" w:type="dxa"/>
              <w:left w:w="100" w:type="dxa"/>
              <w:bottom w:w="100" w:type="dxa"/>
              <w:right w:w="100" w:type="dxa"/>
            </w:tcMar>
          </w:tcPr>
          <w:p w14:paraId="0F550BDE" w14:textId="77777777" w:rsidR="00FC676D" w:rsidRPr="000A115D" w:rsidRDefault="00F76A28">
            <w:pPr>
              <w:spacing w:line="240" w:lineRule="auto"/>
              <w:rPr>
                <w:sz w:val="20"/>
              </w:rPr>
            </w:pPr>
            <w:r w:rsidRPr="000A115D">
              <w:rPr>
                <w:sz w:val="20"/>
              </w:rPr>
              <w:t>89.6</w:t>
            </w:r>
          </w:p>
        </w:tc>
        <w:tc>
          <w:tcPr>
            <w:tcW w:w="990" w:type="dxa"/>
            <w:tcMar>
              <w:top w:w="100" w:type="dxa"/>
              <w:left w:w="100" w:type="dxa"/>
              <w:bottom w:w="100" w:type="dxa"/>
              <w:right w:w="100" w:type="dxa"/>
            </w:tcMar>
          </w:tcPr>
          <w:p w14:paraId="4CB4FB8B" w14:textId="77777777" w:rsidR="00FC676D" w:rsidRPr="000A115D" w:rsidRDefault="00F76A28">
            <w:pPr>
              <w:spacing w:line="240" w:lineRule="auto"/>
              <w:rPr>
                <w:sz w:val="20"/>
              </w:rPr>
            </w:pPr>
            <w:r w:rsidRPr="000A115D">
              <w:rPr>
                <w:sz w:val="20"/>
              </w:rPr>
              <w:t>84.1</w:t>
            </w:r>
          </w:p>
        </w:tc>
        <w:tc>
          <w:tcPr>
            <w:tcW w:w="915" w:type="dxa"/>
            <w:tcMar>
              <w:top w:w="100" w:type="dxa"/>
              <w:left w:w="100" w:type="dxa"/>
              <w:bottom w:w="100" w:type="dxa"/>
              <w:right w:w="100" w:type="dxa"/>
            </w:tcMar>
          </w:tcPr>
          <w:p w14:paraId="5622F0AA" w14:textId="77777777" w:rsidR="00FC676D" w:rsidRPr="000A115D" w:rsidRDefault="00F76A28">
            <w:pPr>
              <w:spacing w:line="240" w:lineRule="auto"/>
              <w:rPr>
                <w:sz w:val="20"/>
              </w:rPr>
            </w:pPr>
            <w:r w:rsidRPr="000A115D">
              <w:rPr>
                <w:sz w:val="20"/>
              </w:rPr>
              <w:t>83.1</w:t>
            </w:r>
          </w:p>
        </w:tc>
        <w:tc>
          <w:tcPr>
            <w:tcW w:w="765" w:type="dxa"/>
            <w:tcMar>
              <w:top w:w="100" w:type="dxa"/>
              <w:left w:w="100" w:type="dxa"/>
              <w:bottom w:w="100" w:type="dxa"/>
              <w:right w:w="100" w:type="dxa"/>
            </w:tcMar>
          </w:tcPr>
          <w:p w14:paraId="15779C8D" w14:textId="77777777" w:rsidR="00FC676D" w:rsidRPr="000A115D" w:rsidRDefault="00F76A28">
            <w:pPr>
              <w:spacing w:line="240" w:lineRule="auto"/>
              <w:rPr>
                <w:sz w:val="20"/>
              </w:rPr>
            </w:pPr>
            <w:r w:rsidRPr="000A115D">
              <w:rPr>
                <w:sz w:val="20"/>
              </w:rPr>
              <w:t>0.82</w:t>
            </w:r>
          </w:p>
        </w:tc>
      </w:tr>
    </w:tbl>
    <w:p w14:paraId="0A919299" w14:textId="77777777" w:rsidR="00FC676D" w:rsidRDefault="00FC676D">
      <w:pPr>
        <w:jc w:val="both"/>
        <w:rPr>
          <w:szCs w:val="24"/>
        </w:rPr>
      </w:pPr>
    </w:p>
    <w:p w14:paraId="46B3B8F8" w14:textId="77777777" w:rsidR="00597667" w:rsidRDefault="00597667">
      <w:pPr>
        <w:jc w:val="both"/>
        <w:rPr>
          <w:szCs w:val="24"/>
        </w:rPr>
      </w:pPr>
      <w:r>
        <w:rPr>
          <w:szCs w:val="24"/>
        </w:rPr>
        <w:t xml:space="preserve">      </w:t>
      </w:r>
      <w:r w:rsidR="00F76A28">
        <w:rPr>
          <w:szCs w:val="24"/>
        </w:rPr>
        <w:t xml:space="preserve">The above Comparison </w:t>
      </w:r>
      <w:r w:rsidR="00F76A28" w:rsidRPr="00B173CE">
        <w:rPr>
          <w:szCs w:val="24"/>
        </w:rPr>
        <w:t>Table 8</w:t>
      </w:r>
      <w:r w:rsidR="00F76A28">
        <w:rPr>
          <w:szCs w:val="24"/>
        </w:rPr>
        <w:t xml:space="preserve"> presents the performance of our model </w:t>
      </w:r>
      <w:r w:rsidR="00F76A28" w:rsidRPr="00280B8E">
        <w:rPr>
          <w:szCs w:val="24"/>
        </w:rPr>
        <w:t>"h5"</w:t>
      </w:r>
      <w:r w:rsidR="00F76A28">
        <w:rPr>
          <w:szCs w:val="24"/>
        </w:rPr>
        <w:t xml:space="preserve"> on two test datasets for predicting COVID-19 </w:t>
      </w:r>
      <w:r w:rsidR="00F76A28" w:rsidRPr="000A115D">
        <w:rPr>
          <w:szCs w:val="24"/>
        </w:rPr>
        <w:t>through Chest X-rays, which are indicated by h5</w:t>
      </w:r>
      <w:r w:rsidR="00F76A28" w:rsidRPr="000A115D">
        <w:rPr>
          <w:szCs w:val="24"/>
          <w:vertAlign w:val="superscript"/>
        </w:rPr>
        <w:t xml:space="preserve">[1] </w:t>
      </w:r>
      <w:r w:rsidR="00F76A28" w:rsidRPr="000A115D">
        <w:rPr>
          <w:szCs w:val="24"/>
        </w:rPr>
        <w:t>and h5</w:t>
      </w:r>
      <w:r w:rsidR="00F76A28" w:rsidRPr="000A115D">
        <w:rPr>
          <w:szCs w:val="24"/>
          <w:vertAlign w:val="superscript"/>
        </w:rPr>
        <w:t>[2]</w:t>
      </w:r>
      <w:r w:rsidR="00F76A28" w:rsidRPr="000A115D">
        <w:rPr>
          <w:szCs w:val="24"/>
        </w:rPr>
        <w:t xml:space="preserve"> respectively. The comparison with the CXR Model proposed by K.C. Santosh</w:t>
      </w:r>
      <w:r w:rsidR="00F76A28" w:rsidRPr="000A115D">
        <w:rPr>
          <w:b/>
          <w:szCs w:val="24"/>
        </w:rPr>
        <w:t xml:space="preserve"> </w:t>
      </w:r>
      <w:r w:rsidR="00F76A28" w:rsidRPr="00280B8E">
        <w:rPr>
          <w:szCs w:val="24"/>
        </w:rPr>
        <w:t>[7],</w:t>
      </w:r>
      <w:r w:rsidR="00F76A28" w:rsidRPr="000A115D">
        <w:rPr>
          <w:szCs w:val="24"/>
        </w:rPr>
        <w:t xml:space="preserve"> evaluation of pretrained models like Xception Net, ResNeXt by Rachna Jain </w:t>
      </w:r>
      <w:r w:rsidR="00F76A28" w:rsidRPr="005D1208">
        <w:rPr>
          <w:bCs/>
          <w:szCs w:val="24"/>
        </w:rPr>
        <w:t>[30]</w:t>
      </w:r>
      <w:r w:rsidR="00F76A28" w:rsidRPr="000A115D">
        <w:rPr>
          <w:szCs w:val="24"/>
        </w:rPr>
        <w:t xml:space="preserve"> and performance of Coronet Model </w:t>
      </w:r>
      <w:r w:rsidR="00F76A28" w:rsidRPr="00280B8E">
        <w:rPr>
          <w:bCs/>
          <w:szCs w:val="24"/>
        </w:rPr>
        <w:t>[31]</w:t>
      </w:r>
      <w:r w:rsidR="00F76A28" w:rsidRPr="000A115D">
        <w:rPr>
          <w:szCs w:val="24"/>
        </w:rPr>
        <w:t xml:space="preserve"> is also included.</w:t>
      </w:r>
    </w:p>
    <w:p w14:paraId="438FB580" w14:textId="0C030C06" w:rsidR="00597667" w:rsidRPr="00B173CE" w:rsidRDefault="00F76A28" w:rsidP="009C08E2">
      <w:pPr>
        <w:pStyle w:val="ListParagraph"/>
        <w:numPr>
          <w:ilvl w:val="0"/>
          <w:numId w:val="14"/>
        </w:numPr>
        <w:jc w:val="both"/>
        <w:rPr>
          <w:b/>
          <w:szCs w:val="24"/>
        </w:rPr>
      </w:pPr>
      <w:r w:rsidRPr="00B173CE">
        <w:rPr>
          <w:b/>
          <w:szCs w:val="24"/>
        </w:rPr>
        <w:lastRenderedPageBreak/>
        <w:t>Conclusion</w:t>
      </w:r>
    </w:p>
    <w:p w14:paraId="6F40FF4B" w14:textId="26CCEB64" w:rsidR="00FC676D" w:rsidRDefault="007F1A0E">
      <w:pPr>
        <w:jc w:val="both"/>
        <w:rPr>
          <w:szCs w:val="24"/>
        </w:rPr>
      </w:pPr>
      <w:r>
        <w:rPr>
          <w:szCs w:val="24"/>
        </w:rPr>
        <w:t xml:space="preserve">      </w:t>
      </w:r>
      <w:r w:rsidR="00F76A28">
        <w:rPr>
          <w:szCs w:val="24"/>
        </w:rPr>
        <w:t xml:space="preserve">The time to get the “COVID-19” test report ranges from 3 hours to more than 2 days and many hospitals in economically developing countries still have no access to the medical kits that give results rapidly. According to a multinational consensus statement published in the Fleischer Society, chest radiography for patients affected by "COVID-19" in a resource-limited setting has been deemed an acceptable alternative practice. The expense of medical infrastructure and laboratory supplies utilized for diagnosing patients, particularly in developing and underdeveloped nations, presents a substantial impediment to combating the deleterious virus. Thus, X-ray imaging could be a useful tool for the automated detection of "COVID" in heavily populated countries like India and China, as well as for hospitals in rural areas that do not have access to laboratory kits for COVID-19 testing. Therefore, our proposed CNN Model may be incorporated into the online website or mobile app so that a patient can upload </w:t>
      </w:r>
      <w:r w:rsidR="00597667">
        <w:rPr>
          <w:szCs w:val="24"/>
        </w:rPr>
        <w:t xml:space="preserve"> </w:t>
      </w:r>
      <w:r w:rsidR="00F76A28">
        <w:rPr>
          <w:szCs w:val="24"/>
        </w:rPr>
        <w:t>his/her chest X-ray image and the app will give the result as COVID-19 positive or Normal. We have mentioned here the outcomes after detecting COVID-19-positive cases from chest X-rays using a CNN Model.</w:t>
      </w:r>
    </w:p>
    <w:p w14:paraId="2B8ED416" w14:textId="6808CC97" w:rsidR="00FC676D" w:rsidRDefault="00597667">
      <w:pPr>
        <w:jc w:val="both"/>
        <w:rPr>
          <w:b/>
          <w:bCs/>
          <w:szCs w:val="24"/>
          <w:lang w:val="en-GB"/>
        </w:rPr>
      </w:pPr>
      <w:r>
        <w:rPr>
          <w:szCs w:val="24"/>
        </w:rPr>
        <w:t xml:space="preserve">       </w:t>
      </w:r>
      <w:r w:rsidR="00F76A28">
        <w:rPr>
          <w:szCs w:val="24"/>
        </w:rPr>
        <w:t xml:space="preserve">Our </w:t>
      </w:r>
      <w:r w:rsidR="00F76A28" w:rsidRPr="00B173CE">
        <w:rPr>
          <w:szCs w:val="24"/>
        </w:rPr>
        <w:t>“h5”</w:t>
      </w:r>
      <w:r w:rsidR="00F76A28">
        <w:rPr>
          <w:szCs w:val="24"/>
        </w:rPr>
        <w:t xml:space="preserve"> model achieved an accuracy of 97% when applied to the test dataset of the First dataset and an accuracy of 92% when applied to the test set of the Second dataset. The Model significantly outperformed the COVIDPEN Model in terms of test-data accuracy (when “h5” was applied to First Test Dataset), Precision, Recall and F1 metrics. The results are promising, despite the limited amount of publicly available data. Further validation should be conducted by applying this model to a larger X-ray image dataset and a broader range of COVID-19 clinical trials.</w:t>
      </w:r>
    </w:p>
    <w:p w14:paraId="216B22F1" w14:textId="01346E82" w:rsidR="00FC676D" w:rsidRPr="00867BAD" w:rsidRDefault="00F76A28" w:rsidP="00867BAD">
      <w:pPr>
        <w:pStyle w:val="Heading1"/>
      </w:pPr>
      <w:r w:rsidRPr="00867BAD">
        <w:rPr>
          <w:lang w:val="en-GB"/>
        </w:rPr>
        <w:lastRenderedPageBreak/>
        <w:t>References:</w:t>
      </w:r>
    </w:p>
    <w:p w14:paraId="26282DF3" w14:textId="6EC0BAC4" w:rsidR="00FC676D" w:rsidRPr="00B173CE" w:rsidRDefault="00F76A28" w:rsidP="00867BAD">
      <w:pPr>
        <w:jc w:val="both"/>
        <w:rPr>
          <w:szCs w:val="24"/>
        </w:rPr>
      </w:pPr>
      <w:r w:rsidRPr="00B173CE">
        <w:rPr>
          <w:szCs w:val="24"/>
        </w:rPr>
        <w:t>[1].</w:t>
      </w:r>
      <w:hyperlink r:id="rId19">
        <w:r w:rsidRPr="00B173CE">
          <w:rPr>
            <w:color w:val="1155CC"/>
            <w:szCs w:val="24"/>
          </w:rPr>
          <w:t>who-china-joint-mission-on-covid-19-f inal-report.pdf</w:t>
        </w:r>
      </w:hyperlink>
      <w:r w:rsidRPr="00B173CE">
        <w:rPr>
          <w:szCs w:val="24"/>
        </w:rPr>
        <w:t>. Novel</w:t>
      </w:r>
      <w:r w:rsidR="00B173CE" w:rsidRPr="00B173CE">
        <w:rPr>
          <w:szCs w:val="24"/>
        </w:rPr>
        <w:t xml:space="preserve"> Coronavirus-China. Online 2020.</w:t>
      </w:r>
    </w:p>
    <w:p w14:paraId="6E77982B" w14:textId="72C9ECD5" w:rsidR="00FC676D" w:rsidRPr="00B173CE" w:rsidRDefault="00F76A28" w:rsidP="00867BAD">
      <w:pPr>
        <w:jc w:val="both"/>
        <w:rPr>
          <w:szCs w:val="24"/>
        </w:rPr>
      </w:pPr>
      <w:r w:rsidRPr="00B173CE">
        <w:rPr>
          <w:szCs w:val="24"/>
        </w:rPr>
        <w:t xml:space="preserve">[2]. </w:t>
      </w:r>
      <w:hyperlink r:id="rId20">
        <w:r w:rsidRPr="00B173CE">
          <w:rPr>
            <w:color w:val="1155CC"/>
            <w:szCs w:val="24"/>
          </w:rPr>
          <w:t>https://covid19.who.int/</w:t>
        </w:r>
      </w:hyperlink>
      <w:r w:rsidRPr="00B173CE">
        <w:rPr>
          <w:szCs w:val="24"/>
        </w:rPr>
        <w:t xml:space="preserve"> WHO Report Online 2022</w:t>
      </w:r>
      <w:r w:rsidR="00B173CE" w:rsidRPr="00B173CE">
        <w:rPr>
          <w:szCs w:val="24"/>
        </w:rPr>
        <w:t>.</w:t>
      </w:r>
    </w:p>
    <w:p w14:paraId="7D15A21A" w14:textId="44D0C9EA" w:rsidR="00FC676D" w:rsidRPr="00B173CE" w:rsidRDefault="00F76A28" w:rsidP="00867BAD">
      <w:pPr>
        <w:jc w:val="both"/>
        <w:rPr>
          <w:szCs w:val="24"/>
        </w:rPr>
      </w:pPr>
      <w:r w:rsidRPr="00B173CE">
        <w:rPr>
          <w:szCs w:val="24"/>
        </w:rPr>
        <w:t>[3].</w:t>
      </w:r>
      <w:hyperlink r:id="rId21">
        <w:r w:rsidRPr="00B173CE">
          <w:rPr>
            <w:color w:val="1155CC"/>
            <w:szCs w:val="24"/>
          </w:rPr>
          <w:t>https://www.cdc.gov/flu/symptoms/fluvs-covid19.html</w:t>
        </w:r>
      </w:hyperlink>
      <w:r w:rsidR="00B173CE" w:rsidRPr="00B173CE">
        <w:rPr>
          <w:szCs w:val="24"/>
        </w:rPr>
        <w:t xml:space="preserve"> COVID-19 Symptoms 17.</w:t>
      </w:r>
    </w:p>
    <w:p w14:paraId="41F8C2A5" w14:textId="42B436CF" w:rsidR="00FC676D" w:rsidRPr="00B173CE" w:rsidRDefault="00B173CE" w:rsidP="00867BAD">
      <w:pPr>
        <w:jc w:val="both"/>
        <w:rPr>
          <w:szCs w:val="24"/>
        </w:rPr>
      </w:pPr>
      <w:r w:rsidRPr="00B173CE">
        <w:rPr>
          <w:szCs w:val="24"/>
        </w:rPr>
        <w:t>[4]</w:t>
      </w:r>
      <w:hyperlink r:id="rId22" w:history="1">
        <w:r w:rsidRPr="00B173CE">
          <w:rPr>
            <w:rStyle w:val="Hyperlink"/>
            <w:szCs w:val="24"/>
            <w:u w:val="none"/>
          </w:rPr>
          <w:t>https://www.who.int/news/item/07-04-2020-who-lists-two-covid-19-tests-for-eme rgency-use</w:t>
        </w:r>
      </w:hyperlink>
      <w:r w:rsidR="00F76A28" w:rsidRPr="00B173CE">
        <w:rPr>
          <w:szCs w:val="24"/>
        </w:rPr>
        <w:t xml:space="preserve"> C</w:t>
      </w:r>
      <w:r w:rsidRPr="00B173CE">
        <w:rPr>
          <w:szCs w:val="24"/>
        </w:rPr>
        <w:t>OVID-19 tests recommended by WHO</w:t>
      </w:r>
      <w:r w:rsidR="00F76A28" w:rsidRPr="00B173CE">
        <w:rPr>
          <w:szCs w:val="24"/>
        </w:rPr>
        <w:t xml:space="preserve"> </w:t>
      </w:r>
      <w:r w:rsidRPr="00B173CE">
        <w:rPr>
          <w:szCs w:val="24"/>
        </w:rPr>
        <w:t>.</w:t>
      </w:r>
    </w:p>
    <w:p w14:paraId="7F500FE0" w14:textId="77777777" w:rsidR="00FC676D" w:rsidRPr="00B173CE" w:rsidRDefault="00F76A28" w:rsidP="00867BAD">
      <w:pPr>
        <w:jc w:val="both"/>
        <w:rPr>
          <w:szCs w:val="24"/>
        </w:rPr>
      </w:pPr>
      <w:r w:rsidRPr="00B173CE">
        <w:rPr>
          <w:szCs w:val="24"/>
        </w:rPr>
        <w:t>[5].</w:t>
      </w:r>
      <w:hyperlink r:id="rId23">
        <w:r w:rsidRPr="00B173CE">
          <w:rPr>
            <w:color w:val="1155CC"/>
            <w:szCs w:val="24"/>
          </w:rPr>
          <w:t>https://www.biospace.com/article/prosand-cons-of-the-common-types-of-covid-1 9-tests/</w:t>
        </w:r>
      </w:hyperlink>
      <w:r w:rsidRPr="00B173CE">
        <w:rPr>
          <w:szCs w:val="24"/>
        </w:rPr>
        <w:t xml:space="preserve"> Advantages and Disadvantages of different prescribed COVID-19 tests. </w:t>
      </w:r>
    </w:p>
    <w:p w14:paraId="3D7DFFB5" w14:textId="77777777" w:rsidR="00FC676D" w:rsidRPr="00B173CE" w:rsidRDefault="00F76A28" w:rsidP="00867BAD">
      <w:pPr>
        <w:jc w:val="both"/>
        <w:rPr>
          <w:szCs w:val="24"/>
        </w:rPr>
      </w:pPr>
      <w:r w:rsidRPr="00B173CE">
        <w:rPr>
          <w:szCs w:val="24"/>
        </w:rPr>
        <w:t>[6].</w:t>
      </w:r>
      <w:hyperlink r:id="rId24">
        <w:r w:rsidRPr="00B173CE">
          <w:rPr>
            <w:color w:val="1155CC"/>
            <w:szCs w:val="24"/>
          </w:rPr>
          <w:t>https://www.cochrane.org/CD013639/I NFECTN_how-accurate-chest-imaging-di agnosing-covid-19</w:t>
        </w:r>
      </w:hyperlink>
      <w:r w:rsidRPr="00B173CE">
        <w:rPr>
          <w:szCs w:val="24"/>
        </w:rPr>
        <w:t xml:space="preserve"> Chest X-rays for diagnosis of COVID-19 disease. </w:t>
      </w:r>
    </w:p>
    <w:p w14:paraId="25C79BFF" w14:textId="77777777" w:rsidR="00FC676D" w:rsidRPr="00B173CE" w:rsidRDefault="00F76A28" w:rsidP="00867BAD">
      <w:pPr>
        <w:jc w:val="both"/>
        <w:rPr>
          <w:szCs w:val="24"/>
        </w:rPr>
      </w:pPr>
      <w:r w:rsidRPr="00B173CE">
        <w:rPr>
          <w:szCs w:val="24"/>
        </w:rPr>
        <w:t xml:space="preserve">[7]. Deep neural network to detect COVID-19: one architecture for both CT scans and Chest X-rays, Himadri Mukherjee, Subhankar Ghosh, Ankita Dhar1, Sk Md Obaidullah, K. C. Santosh and Kaushik Roy, </w:t>
      </w:r>
      <w:hyperlink r:id="rId25">
        <w:r w:rsidRPr="00B173CE">
          <w:rPr>
            <w:color w:val="1155CC"/>
            <w:szCs w:val="24"/>
          </w:rPr>
          <w:t>https://doi.org/10.1007/s10489-020-01943 -6, Sep 11, 2020.</w:t>
        </w:r>
      </w:hyperlink>
    </w:p>
    <w:p w14:paraId="75B845EC" w14:textId="77777777" w:rsidR="00FC676D" w:rsidRPr="00B173CE" w:rsidRDefault="00F76A28" w:rsidP="00867BAD">
      <w:pPr>
        <w:jc w:val="both"/>
        <w:rPr>
          <w:szCs w:val="24"/>
        </w:rPr>
      </w:pPr>
      <w:r w:rsidRPr="00B173CE">
        <w:rPr>
          <w:szCs w:val="24"/>
        </w:rPr>
        <w:t xml:space="preserve">[8]. The Performance of Deep Neural Networks in Differentiating Chest X-Rays of COVID-19 Patients from Other Bacterial and Viral Pneumonias, Mohamed Elgendi, Muhammad Umer Nasir, Qunfeng Tang, Richard Ribon Fletcher, Newton Howard, Carlo Menon, Rabab Ward, William Parker and Savvas Nicolaou, </w:t>
      </w:r>
      <w:hyperlink r:id="rId26">
        <w:r w:rsidRPr="00B173CE">
          <w:rPr>
            <w:color w:val="1155CC"/>
            <w:szCs w:val="24"/>
          </w:rPr>
          <w:t>https://doi: 10.3389/fmed.2020.00550</w:t>
        </w:r>
      </w:hyperlink>
      <w:r w:rsidRPr="00B173CE">
        <w:rPr>
          <w:szCs w:val="24"/>
        </w:rPr>
        <w:t xml:space="preserve">, Aug 18, 2020. </w:t>
      </w:r>
    </w:p>
    <w:p w14:paraId="395F6918" w14:textId="77777777" w:rsidR="00FC676D" w:rsidRPr="00B173CE" w:rsidRDefault="00F76A28" w:rsidP="00867BAD">
      <w:pPr>
        <w:jc w:val="both"/>
        <w:rPr>
          <w:szCs w:val="24"/>
        </w:rPr>
      </w:pPr>
      <w:r w:rsidRPr="00B173CE">
        <w:rPr>
          <w:szCs w:val="24"/>
        </w:rPr>
        <w:t xml:space="preserve">[9]. COVID-19 detection and disease progression visualization: Deep learning on chest X-rays for classification and coarse localization, Tahmina Zebin, Shahadate Rezvy, Sep 12, 2020. </w:t>
      </w:r>
    </w:p>
    <w:p w14:paraId="1C4F8906" w14:textId="77777777" w:rsidR="00FC676D" w:rsidRPr="00B173CE" w:rsidRDefault="00F76A28" w:rsidP="00867BAD">
      <w:pPr>
        <w:jc w:val="both"/>
        <w:rPr>
          <w:szCs w:val="24"/>
        </w:rPr>
      </w:pPr>
      <w:r w:rsidRPr="00B173CE">
        <w:rPr>
          <w:szCs w:val="24"/>
        </w:rPr>
        <w:t xml:space="preserve">[10]. COVID-19 Detection from Chest Radiographs Using Machine Learning and </w:t>
      </w:r>
      <w:r w:rsidRPr="00B173CE">
        <w:rPr>
          <w:szCs w:val="24"/>
        </w:rPr>
        <w:lastRenderedPageBreak/>
        <w:t xml:space="preserve">Convolutional Neural Networks, Andrew C. Li*, David T. Lee, Kristoff K. Misquitta, Kajji Uno, Sasha Wald, </w:t>
      </w:r>
      <w:hyperlink r:id="rId27">
        <w:r w:rsidRPr="00B173CE">
          <w:rPr>
            <w:color w:val="1155CC"/>
            <w:szCs w:val="24"/>
          </w:rPr>
          <w:t>https://doi.org/10.1101/2020.08.31.201758 28</w:t>
        </w:r>
      </w:hyperlink>
      <w:r w:rsidRPr="00B173CE">
        <w:rPr>
          <w:szCs w:val="24"/>
        </w:rPr>
        <w:t xml:space="preserve">; Sept 2, 2020. </w:t>
      </w:r>
    </w:p>
    <w:p w14:paraId="324873B6" w14:textId="77777777" w:rsidR="00FC676D" w:rsidRPr="00B173CE" w:rsidRDefault="00F76A28" w:rsidP="00867BAD">
      <w:pPr>
        <w:jc w:val="both"/>
        <w:rPr>
          <w:szCs w:val="24"/>
        </w:rPr>
      </w:pPr>
      <w:r w:rsidRPr="00B173CE">
        <w:rPr>
          <w:szCs w:val="24"/>
        </w:rPr>
        <w:t xml:space="preserve">[11]. COVIDPEN: A Novel COVID-19 Detection Model using Chest X-Rays and CT scans, Amit Kumar Jaiswal, Prayag Tiwari, Vipin Kumar Rathi, Jia Qian, Hari Mohan Pandey Victor Hugo C and Albuquerque </w:t>
      </w:r>
      <w:hyperlink r:id="rId28">
        <w:r w:rsidRPr="00B173CE">
          <w:rPr>
            <w:color w:val="1155CC"/>
            <w:szCs w:val="24"/>
          </w:rPr>
          <w:t>https://doi.org/10.1101/2020.07.08.201491 61</w:t>
        </w:r>
      </w:hyperlink>
      <w:r w:rsidRPr="00B173CE">
        <w:rPr>
          <w:szCs w:val="24"/>
        </w:rPr>
        <w:t xml:space="preserve">, July 10, 2020. </w:t>
      </w:r>
    </w:p>
    <w:p w14:paraId="208BE05D" w14:textId="77777777" w:rsidR="00FC676D" w:rsidRPr="00B173CE" w:rsidRDefault="00F76A28" w:rsidP="00867BAD">
      <w:pPr>
        <w:jc w:val="both"/>
        <w:rPr>
          <w:szCs w:val="24"/>
        </w:rPr>
      </w:pPr>
      <w:r w:rsidRPr="00B173CE">
        <w:rPr>
          <w:szCs w:val="24"/>
        </w:rPr>
        <w:t>[12]. Detection of COVID-19 from Chest X-Ray Images Using Convolution Neural Networks, B. Sekeroglu, I. Ozsahin, SAGE journals, September 18, 2020.</w:t>
      </w:r>
    </w:p>
    <w:p w14:paraId="312B220F" w14:textId="77777777" w:rsidR="00FC676D" w:rsidRPr="00B173CE" w:rsidRDefault="00F76A28" w:rsidP="00867BAD">
      <w:pPr>
        <w:jc w:val="both"/>
        <w:rPr>
          <w:szCs w:val="24"/>
        </w:rPr>
      </w:pPr>
      <w:r w:rsidRPr="00B173CE">
        <w:rPr>
          <w:szCs w:val="24"/>
        </w:rPr>
        <w:t xml:space="preserve"> [13]. Covid-19 Detection Using X-Ray Images – Part 1 (Convolution Neural Network Training), Youtube, AI with Thakshila, Jul 1, 2020. </w:t>
      </w:r>
    </w:p>
    <w:p w14:paraId="5EC65DDB" w14:textId="77777777" w:rsidR="00FC676D" w:rsidRPr="00B173CE" w:rsidRDefault="00F76A28" w:rsidP="00867BAD">
      <w:pPr>
        <w:jc w:val="both"/>
        <w:rPr>
          <w:szCs w:val="24"/>
        </w:rPr>
      </w:pPr>
      <w:r w:rsidRPr="00B173CE">
        <w:rPr>
          <w:szCs w:val="24"/>
        </w:rPr>
        <w:t xml:space="preserve">[14]. Harsh Panwar, P.K. Gupta, Mohammad Khubeb Siddiqui, Ruben Morales- Menendez, Vaishnavi Singh, “Application of deep learning for fast detection of COVID-19 in X-Rays using nCOVnet”, Chaos, Solitons and Fractals, 2020. </w:t>
      </w:r>
    </w:p>
    <w:p w14:paraId="7B0B948A" w14:textId="77777777" w:rsidR="00FC676D" w:rsidRPr="00B173CE" w:rsidRDefault="00F76A28" w:rsidP="00867BAD">
      <w:pPr>
        <w:jc w:val="both"/>
        <w:rPr>
          <w:szCs w:val="24"/>
        </w:rPr>
      </w:pPr>
      <w:r w:rsidRPr="00B173CE">
        <w:rPr>
          <w:szCs w:val="24"/>
        </w:rPr>
        <w:t xml:space="preserve">[15]. Alaa S. Al-Waisy, Shumoos Al-Fahdawi, Mazin Abed Mohammed, Karrar Hameed Abdulkareem, Salama A. Mostafa, Mashael S. Maashi, Muhammad Arif, Begonya Garcia-Zapirain, “COVID-CheXNet: hybrid deep learning framework for identifying COVID-19 virus in chest X-rays samples”, Springer Link, November 21, 2020. </w:t>
      </w:r>
    </w:p>
    <w:p w14:paraId="08DBB222" w14:textId="77777777" w:rsidR="00FC676D" w:rsidRPr="00B173CE" w:rsidRDefault="00F76A28" w:rsidP="00867BAD">
      <w:pPr>
        <w:jc w:val="both"/>
        <w:rPr>
          <w:szCs w:val="24"/>
        </w:rPr>
      </w:pPr>
      <w:r w:rsidRPr="00B173CE">
        <w:rPr>
          <w:szCs w:val="24"/>
        </w:rPr>
        <w:t xml:space="preserve">[16].Pedro R. A. S. Bassi, Romis Attux, “A deep convolutional neural network for COVID-19 detection using chest Xrays”, 18 </w:t>
      </w:r>
      <w:hyperlink r:id="rId29">
        <w:r w:rsidRPr="00B173CE">
          <w:rPr>
            <w:color w:val="1155CC"/>
            <w:szCs w:val="24"/>
          </w:rPr>
          <w:t>https://doi.org/10.1007/s42600-021-00132 -9</w:t>
        </w:r>
      </w:hyperlink>
      <w:r w:rsidRPr="00B173CE">
        <w:rPr>
          <w:szCs w:val="24"/>
        </w:rPr>
        <w:t xml:space="preserve">, April 2, 2021 </w:t>
      </w:r>
    </w:p>
    <w:p w14:paraId="0A12B32A" w14:textId="77777777" w:rsidR="00FC676D" w:rsidRPr="00B173CE" w:rsidRDefault="00F76A28" w:rsidP="00867BAD">
      <w:pPr>
        <w:jc w:val="both"/>
        <w:rPr>
          <w:szCs w:val="24"/>
        </w:rPr>
      </w:pPr>
      <w:r w:rsidRPr="00B173CE">
        <w:rPr>
          <w:szCs w:val="24"/>
        </w:rPr>
        <w:t xml:space="preserve">[17]. Jianhong Cheng, John Sollee, Celina Hsieh, Hailin Yue, Nicholas Vandal, Justin Shanahan, Ji Whae Choi, Thomas Yi, Terrance Healey, Jianxin Wang, “COVID-19 mortality prediction in the intensive care unit with deep learning based on longitudinal chest X-rays and clinical data”, Springer Link, January 22, 2022. </w:t>
      </w:r>
    </w:p>
    <w:p w14:paraId="0A700E94" w14:textId="77777777" w:rsidR="00FC676D" w:rsidRPr="00B173CE" w:rsidRDefault="00F76A28" w:rsidP="00867BAD">
      <w:pPr>
        <w:jc w:val="both"/>
        <w:rPr>
          <w:szCs w:val="24"/>
        </w:rPr>
      </w:pPr>
      <w:r w:rsidRPr="00B173CE">
        <w:rPr>
          <w:szCs w:val="24"/>
        </w:rPr>
        <w:lastRenderedPageBreak/>
        <w:t xml:space="preserve">[18]. Taban Majeed, Rasber Rashid, Dashti Ali, Aras Asaad, “Issues associated with deploying CNN transfer learning to detect COVID-19 from chest X- rays”, Springer Link, October 06, 2022. </w:t>
      </w:r>
    </w:p>
    <w:p w14:paraId="07EBFFB6" w14:textId="77777777" w:rsidR="00FC676D" w:rsidRPr="00B173CE" w:rsidRDefault="00F76A28" w:rsidP="00867BAD">
      <w:pPr>
        <w:jc w:val="both"/>
        <w:rPr>
          <w:szCs w:val="24"/>
        </w:rPr>
      </w:pPr>
      <w:r w:rsidRPr="00B173CE">
        <w:rPr>
          <w:szCs w:val="24"/>
        </w:rPr>
        <w:t>[19]. Hasib Zunair, A. Ben Hamza, “Synthesis of COVID-19 chest X-rays using unpaired image-to-image translation”, Social Network Analysis and Mining, Springer Link, February 24, 2021.</w:t>
      </w:r>
    </w:p>
    <w:p w14:paraId="03BDA896" w14:textId="77777777" w:rsidR="00FC676D" w:rsidRPr="00B173CE" w:rsidRDefault="00F76A28" w:rsidP="00867BAD">
      <w:pPr>
        <w:jc w:val="both"/>
        <w:rPr>
          <w:szCs w:val="24"/>
        </w:rPr>
      </w:pPr>
      <w:r w:rsidRPr="00B173CE">
        <w:rPr>
          <w:szCs w:val="24"/>
        </w:rPr>
        <w:t>[20]. Roberto Maroldi, Paolo Rondi, Giorgio Maria Agazzi, Marco Ravanelli, Andrea Borghesi, Davide Farina, “Which role for chest x-ray score in predicting the outcome in COVID-19 pneumonia?”, Springer Link, December 2, 2020.</w:t>
      </w:r>
    </w:p>
    <w:p w14:paraId="1DF93033" w14:textId="77777777" w:rsidR="00FC676D" w:rsidRPr="00B173CE" w:rsidRDefault="00F76A28" w:rsidP="00867BAD">
      <w:pPr>
        <w:jc w:val="both"/>
        <w:rPr>
          <w:szCs w:val="24"/>
        </w:rPr>
      </w:pPr>
      <w:r w:rsidRPr="00B173CE">
        <w:rPr>
          <w:szCs w:val="24"/>
        </w:rPr>
        <w:t xml:space="preserve">[21]. Daniel I. Mor´ıs, Joaquim de Moura, Jorge Novo, Marcos Ortega, “CYCLE GENERATIVE ADVERSARIAL NETWORK APPROACHES TO PRODUCE NOVEL PORTABLE CHEST X-RAYS IMAGES FOR COVID-19 DIAGNOSIS”, ICASSP 2021 - 2021 IEEE International Conference on Acoustics, Speech and Signal Processing (ICASSP), May 13, 2021. </w:t>
      </w:r>
    </w:p>
    <w:p w14:paraId="7BBAE6B8" w14:textId="77777777" w:rsidR="00FC676D" w:rsidRPr="00B173CE" w:rsidRDefault="00F76A28" w:rsidP="00867BAD">
      <w:pPr>
        <w:jc w:val="both"/>
        <w:rPr>
          <w:szCs w:val="24"/>
        </w:rPr>
      </w:pPr>
      <w:r w:rsidRPr="00B173CE">
        <w:rPr>
          <w:szCs w:val="24"/>
        </w:rPr>
        <w:t xml:space="preserve">[22]. Alavikunhu Panthakkan, Anzar S. M., Saeed Al Mansoori, Hussain Al Ahmad, “Accurate Prediction of COVID-19 (+) using AI Deep VGG16 Model”, 2020 3rd International Conference on Signal Processing and Information Security (ICSPIS), February 09, 21, IEEE Xplore. </w:t>
      </w:r>
    </w:p>
    <w:p w14:paraId="4C322B03" w14:textId="77777777" w:rsidR="00FC676D" w:rsidRPr="00B173CE" w:rsidRDefault="00F76A28" w:rsidP="00867BAD">
      <w:pPr>
        <w:jc w:val="both"/>
        <w:rPr>
          <w:szCs w:val="24"/>
        </w:rPr>
      </w:pPr>
      <w:r w:rsidRPr="00B173CE">
        <w:rPr>
          <w:szCs w:val="24"/>
        </w:rPr>
        <w:t xml:space="preserve">[23]. Ebenezer Jangam, Aaron Antonio Dias Barreto, Chandra Sekhara Rao Annavarapu, “Automatic detection of COVID-19 from chest CT scan and chest X-Rays samples using deep learning, transfer learning and stacking”, Artificial Intelligence Applications for COVID-19, Detection, Control, Prediction and Diagnosis, Springer Link, June 07, 2021. </w:t>
      </w:r>
    </w:p>
    <w:p w14:paraId="3BA8E9D5" w14:textId="7AE18B35" w:rsidR="00FC676D" w:rsidRPr="00B173CE" w:rsidRDefault="00F76A28" w:rsidP="00867BAD">
      <w:pPr>
        <w:jc w:val="both"/>
        <w:rPr>
          <w:szCs w:val="24"/>
        </w:rPr>
      </w:pPr>
      <w:r w:rsidRPr="00B173CE">
        <w:rPr>
          <w:szCs w:val="24"/>
        </w:rPr>
        <w:t xml:space="preserve">[24]. Arjun Sarkar, Joerg Vandenhirtz, Jozsef Nagy, David Bacsa, Mitchell Riley, “Identification of Images of COVID‑19 from Chest X‑rays Using Deep Learning: Comparing </w:t>
      </w:r>
      <w:r w:rsidRPr="00B173CE">
        <w:rPr>
          <w:szCs w:val="24"/>
        </w:rPr>
        <w:lastRenderedPageBreak/>
        <w:t xml:space="preserve">COGNEX VisionPro Deep Learning 1.0™ Software with Open-Source Convolutional Neural Networks”, SN Computer Science, Ma                                                                                                                                                                                                                                                                                                                                                                                                                                                                                                                                                                                                                                          </w:t>
      </w:r>
      <w:r w:rsidR="00B8065C" w:rsidRPr="00B173CE">
        <w:rPr>
          <w:szCs w:val="24"/>
        </w:rPr>
        <w:t xml:space="preserve">                             </w:t>
      </w:r>
      <w:r w:rsidRPr="00B173CE">
        <w:rPr>
          <w:szCs w:val="24"/>
        </w:rPr>
        <w:t>rch 10, 2021.</w:t>
      </w:r>
    </w:p>
    <w:p w14:paraId="5A1F5EC1" w14:textId="77777777" w:rsidR="00FC676D" w:rsidRPr="00B173CE" w:rsidRDefault="00F76A28" w:rsidP="00867BAD">
      <w:pPr>
        <w:jc w:val="both"/>
        <w:rPr>
          <w:szCs w:val="24"/>
        </w:rPr>
      </w:pPr>
      <w:r w:rsidRPr="00B173CE">
        <w:rPr>
          <w:szCs w:val="24"/>
        </w:rPr>
        <w:t xml:space="preserve">[25]. Sohaib Asif, Ming Zhao, Fengxiao Tang, Yusen Zhu, “A deep learning‑based framework for detecting COVID‑19 patients using chest X‑rays”, Multimedia Systems, Springer Link, March 22, 2022. </w:t>
      </w:r>
    </w:p>
    <w:p w14:paraId="0082EBCF" w14:textId="77777777" w:rsidR="00FC676D" w:rsidRPr="00B173CE" w:rsidRDefault="00F76A28" w:rsidP="00867BAD">
      <w:pPr>
        <w:jc w:val="both"/>
        <w:rPr>
          <w:szCs w:val="24"/>
        </w:rPr>
      </w:pPr>
      <w:r w:rsidRPr="00B173CE">
        <w:rPr>
          <w:szCs w:val="24"/>
        </w:rPr>
        <w:t xml:space="preserve">[26]. Jalal RABBAH, Mohammed RIDOUANI, Larbi HASSOUNI, “A New Classification Model Based on Stacknet and Deep Learning for Fast Detection of COVID-19 Through X Rays Images”, 2020 Fourth International Conference on Intelligent Computing in Data Sciences (ICDS), November 30, 2020. </w:t>
      </w:r>
    </w:p>
    <w:p w14:paraId="399D0192" w14:textId="77777777" w:rsidR="00FC676D" w:rsidRPr="00B173CE" w:rsidRDefault="00F76A28" w:rsidP="00867BAD">
      <w:pPr>
        <w:jc w:val="both"/>
        <w:rPr>
          <w:szCs w:val="24"/>
        </w:rPr>
      </w:pPr>
      <w:r w:rsidRPr="00B173CE">
        <w:rPr>
          <w:szCs w:val="24"/>
        </w:rPr>
        <w:t xml:space="preserve">[27]. Mirtha Lucas, Miguel Lerma, Jacob Furst, “Heatmap Template </w:t>
      </w:r>
    </w:p>
    <w:p w14:paraId="57521FAC" w14:textId="77777777" w:rsidR="00FC676D" w:rsidRPr="00B173CE" w:rsidRDefault="00F76A28" w:rsidP="00867BAD">
      <w:pPr>
        <w:jc w:val="both"/>
        <w:rPr>
          <w:szCs w:val="24"/>
        </w:rPr>
      </w:pPr>
      <w:r w:rsidRPr="00B173CE">
        <w:rPr>
          <w:szCs w:val="24"/>
        </w:rPr>
        <w:t xml:space="preserve">[28]. Umair Hafeez, Muhammad Umer , Ahmad Hameed, Hassan Mustafa, Ahmed Sohaib, Michele Nappi, Hamza Ahmad Madni, “A CNN based coronavirus disease prediction system for chest X ‑rays”, Journal of Ambient Intelligence and Humanized Computing, Springer Nature, February 9, 2022. </w:t>
      </w:r>
    </w:p>
    <w:p w14:paraId="0495E26E" w14:textId="77777777" w:rsidR="00FC676D" w:rsidRPr="00B173CE" w:rsidRDefault="00F76A28" w:rsidP="00867BAD">
      <w:pPr>
        <w:jc w:val="both"/>
        <w:rPr>
          <w:szCs w:val="24"/>
        </w:rPr>
      </w:pPr>
      <w:r w:rsidRPr="00B173CE">
        <w:rPr>
          <w:szCs w:val="24"/>
        </w:rPr>
        <w:t xml:space="preserve">[29]. Areej A.wahab Ahmed Musleh, Ashraf Yunis Maghari, “COVID-19 Detection in X-ray Images using CNN Algorithm”, 2020 International Conference on Promising Electronic Technologies (ICPET), IEEE, January 20, 2021. </w:t>
      </w:r>
    </w:p>
    <w:p w14:paraId="26F8595B" w14:textId="77777777" w:rsidR="00FC676D" w:rsidRPr="00B173CE" w:rsidRDefault="00F76A28" w:rsidP="00867BAD">
      <w:pPr>
        <w:jc w:val="both"/>
        <w:rPr>
          <w:szCs w:val="24"/>
        </w:rPr>
      </w:pPr>
      <w:r w:rsidRPr="00B173CE">
        <w:rPr>
          <w:szCs w:val="24"/>
          <w:lang w:val="en-GB"/>
        </w:rPr>
        <w:t>[30]. Rajeev Kumar Singh, Rohan Pandey, Rishie Nandhan Babu, “COVIDScreen: explainable deep learning framework for differential diagnosis of COVID-19 using chest X-rays”, Neural Computing and Applications (2021), Springer Link, January 08, 2021</w:t>
      </w:r>
    </w:p>
    <w:p w14:paraId="2088C1CA" w14:textId="3B9FA894" w:rsidR="00FC676D" w:rsidRPr="00B173CE" w:rsidRDefault="00B173CE" w:rsidP="00867BAD">
      <w:pPr>
        <w:jc w:val="both"/>
        <w:rPr>
          <w:color w:val="000000" w:themeColor="text1"/>
          <w:szCs w:val="24"/>
        </w:rPr>
      </w:pPr>
      <w:r>
        <w:rPr>
          <w:color w:val="000000" w:themeColor="text1"/>
          <w:szCs w:val="24"/>
        </w:rPr>
        <w:t>[31</w:t>
      </w:r>
      <w:r w:rsidR="00F76A28" w:rsidRPr="00B173CE">
        <w:rPr>
          <w:color w:val="000000" w:themeColor="text1"/>
          <w:szCs w:val="24"/>
        </w:rPr>
        <w:t>]. Rachna Jain, Meenu Gupta, Soham Taneja, D. Jude Hemnath, “Deep learning based detection and analysis of COVID-19 on chest X-ray images”, Springer Link, October 9, 2020.</w:t>
      </w:r>
    </w:p>
    <w:p w14:paraId="397F3208" w14:textId="418D6FF7" w:rsidR="00FC676D" w:rsidRPr="000A115D" w:rsidRDefault="00B173CE" w:rsidP="00867BAD">
      <w:pPr>
        <w:jc w:val="both"/>
        <w:rPr>
          <w:color w:val="000000" w:themeColor="text1"/>
          <w:szCs w:val="24"/>
        </w:rPr>
      </w:pPr>
      <w:r>
        <w:rPr>
          <w:color w:val="000000" w:themeColor="text1"/>
          <w:szCs w:val="24"/>
        </w:rPr>
        <w:lastRenderedPageBreak/>
        <w:t>[32</w:t>
      </w:r>
      <w:r w:rsidR="00F76A28" w:rsidRPr="000A115D">
        <w:rPr>
          <w:color w:val="000000" w:themeColor="text1"/>
          <w:szCs w:val="24"/>
        </w:rPr>
        <w:t>]. Asif Iqbal Khan, Junaid Latief Shah, Mohammad Mudasir Bhat, “CoroNet: A deep neural network for detection and diagnosis of COVID-19 from chest x-ray images”, Computer Methods and Programs in Biomedicine, Volume 196, November 2020.</w:t>
      </w:r>
    </w:p>
    <w:p w14:paraId="5FAF39F7" w14:textId="77777777" w:rsidR="00FC676D" w:rsidRDefault="00FC676D">
      <w:pPr>
        <w:rPr>
          <w:szCs w:val="24"/>
          <w:lang w:val="en-GB"/>
        </w:rPr>
      </w:pPr>
    </w:p>
    <w:sectPr w:rsidR="00FC676D">
      <w:headerReference w:type="even" r:id="rId30"/>
      <w:headerReference w:type="default" r:id="rId31"/>
      <w:footerReference w:type="even" r:id="rId32"/>
      <w:footerReference w:type="default" r:id="rId33"/>
      <w:pgSz w:w="11906" w:h="16838"/>
      <w:pgMar w:top="1440" w:right="1440" w:bottom="1440" w:left="144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AB89" w14:textId="77777777" w:rsidR="003824F8" w:rsidRDefault="003824F8">
      <w:pPr>
        <w:spacing w:line="240" w:lineRule="auto"/>
      </w:pPr>
      <w:r>
        <w:separator/>
      </w:r>
    </w:p>
  </w:endnote>
  <w:endnote w:type="continuationSeparator" w:id="0">
    <w:p w14:paraId="755D4BBF" w14:textId="77777777" w:rsidR="003824F8" w:rsidRDefault="00382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imSu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4A61" w14:textId="77777777" w:rsidR="00867BAD" w:rsidRDefault="00867BAD">
    <w:pPr>
      <w:pStyle w:val="Footer"/>
      <w:framePr w:wrap="around" w:vAnchor="text" w:hAnchor="margin" w:xAlign="right" w:y="1"/>
    </w:pPr>
    <w:r>
      <w:fldChar w:fldCharType="begin"/>
    </w:r>
    <w:r>
      <w:instrText xml:space="preserve">PAGE  </w:instrText>
    </w:r>
    <w:r>
      <w:fldChar w:fldCharType="end"/>
    </w:r>
  </w:p>
  <w:p w14:paraId="30E6320C" w14:textId="77777777" w:rsidR="00867BAD" w:rsidRDefault="00867B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B97F" w14:textId="77777777" w:rsidR="00867BAD" w:rsidRDefault="00867BAD">
    <w:pPr>
      <w:pStyle w:val="Footer"/>
      <w:framePr w:wrap="around" w:vAnchor="text" w:hAnchor="margin" w:xAlign="right" w:y="1"/>
    </w:pPr>
    <w:r>
      <w:rPr>
        <w:noProof/>
        <w:lang w:val="en-IN" w:eastAsia="en-IN"/>
      </w:rPr>
      <mc:AlternateContent>
        <mc:Choice Requires="wps">
          <w:drawing>
            <wp:anchor distT="0" distB="0" distL="114300" distR="114300" simplePos="0" relativeHeight="251659264" behindDoc="0" locked="0" layoutInCell="0" allowOverlap="1" wp14:anchorId="716B4928" wp14:editId="3BE28130">
              <wp:simplePos x="0" y="0"/>
              <wp:positionH relativeFrom="page">
                <wp:posOffset>0</wp:posOffset>
              </wp:positionH>
              <wp:positionV relativeFrom="page">
                <wp:posOffset>10237470</wp:posOffset>
              </wp:positionV>
              <wp:extent cx="7560310" cy="264160"/>
              <wp:effectExtent l="0" t="0" r="0" b="0"/>
              <wp:wrapNone/>
              <wp:docPr id="12" name="MSIPCMd2a74dedb1e94006f726cd87" descr="{&quot;HashCode&quot;:156159341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4160"/>
                      </a:xfrm>
                      <a:prstGeom prst="rect">
                        <a:avLst/>
                      </a:prstGeom>
                      <a:noFill/>
                      <a:ln>
                        <a:noFill/>
                      </a:ln>
                    </wps:spPr>
                    <wps:txbx>
                      <w:txbxContent>
                        <w:p w14:paraId="7B82D970" w14:textId="77777777" w:rsidR="00867BAD" w:rsidRDefault="00867BAD">
                          <w:pPr>
                            <w:rPr>
                              <w:rFonts w:ascii="Rockwell" w:hAnsi="Rockwell"/>
                              <w:color w:val="0078D7"/>
                              <w:sz w:val="18"/>
                            </w:rPr>
                          </w:pPr>
                        </w:p>
                      </w:txbxContent>
                    </wps:txbx>
                    <wps:bodyPr wrap="square" lIns="254000" tIns="0" bIns="0" anchor="b" anchorCtr="0" upright="1"/>
                  </wps:wsp>
                </a:graphicData>
              </a:graphic>
            </wp:anchor>
          </w:drawing>
        </mc:Choice>
        <mc:Fallback>
          <w:pict>
            <v:shapetype w14:anchorId="716B4928" id="_x0000_t202" coordsize="21600,21600" o:spt="202" path="m,l,21600r21600,l21600,xe">
              <v:stroke joinstyle="miter"/>
              <v:path gradientshapeok="t" o:connecttype="rect"/>
            </v:shapetype>
            <v:shape id="MSIPCMd2a74dedb1e94006f726cd87" o:spid="_x0000_s1026" type="#_x0000_t202" alt="{&quot;HashCode&quot;:1561593418,&quot;Height&quot;:841.0,&quot;Width&quot;:595.0,&quot;Placement&quot;:&quot;Footer&quot;,&quot;Index&quot;:&quot;Primary&quot;,&quot;Section&quot;:1,&quot;Top&quot;:0.0,&quot;Left&quot;:0.0}" style="position:absolute;margin-left:0;margin-top:806.1pt;width:595.3pt;height:20.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" o:allowincell="f" filled="f" stroked="f">
              <v:textbox inset="20pt,0,,0">
                <w:txbxContent>
                  <w:p w14:paraId="7B82D970" w14:textId="77777777" w:rsidR="00867BAD" w:rsidRDefault="00867BAD">
                    <w:pPr>
                      <w:rPr>
                        <w:rFonts w:ascii="Rockwell" w:hAnsi="Rockwell"/>
                        <w:color w:val="0078D7"/>
                        <w:sz w:val="18"/>
                      </w:rPr>
                    </w:pPr>
                  </w:p>
                </w:txbxContent>
              </v:textbox>
              <w10:wrap anchorx="page" anchory="page"/>
            </v:shape>
          </w:pict>
        </mc:Fallback>
      </mc:AlternateContent>
    </w:r>
  </w:p>
  <w:p w14:paraId="69A11FB4" w14:textId="77777777" w:rsidR="00867BAD" w:rsidRDefault="00867BAD">
    <w:pPr>
      <w:pStyle w:val="Footer"/>
      <w:ind w:right="360"/>
      <w:jc w:val="center"/>
      <w:rPr>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0263" w14:textId="77777777" w:rsidR="003824F8" w:rsidRDefault="003824F8">
      <w:r>
        <w:separator/>
      </w:r>
    </w:p>
  </w:footnote>
  <w:footnote w:type="continuationSeparator" w:id="0">
    <w:p w14:paraId="29CF1F06" w14:textId="77777777" w:rsidR="003824F8" w:rsidRDefault="00382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BF5A" w14:textId="77777777" w:rsidR="00867BAD" w:rsidRDefault="00867BAD">
    <w:pPr>
      <w:framePr w:wrap="around" w:vAnchor="text" w:hAnchor="margin" w:xAlign="right" w:y="1"/>
    </w:pPr>
    <w:r>
      <w:fldChar w:fldCharType="begin"/>
    </w:r>
    <w:r>
      <w:instrText xml:space="preserve">PAGE  </w:instrText>
    </w:r>
    <w:r>
      <w:fldChar w:fldCharType="end"/>
    </w:r>
  </w:p>
  <w:p w14:paraId="20E29845" w14:textId="77777777" w:rsidR="00867BAD" w:rsidRDefault="00867BA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B6FC" w14:textId="77777777" w:rsidR="00867BAD" w:rsidRDefault="00867BAD">
    <w:pPr>
      <w:pStyle w:val="Footer"/>
      <w:ind w:right="360"/>
      <w:jc w:val="center"/>
      <w:rPr>
        <w:sz w:val="32"/>
        <w:szCs w:val="32"/>
      </w:rPr>
    </w:pPr>
  </w:p>
  <w:p w14:paraId="3B1DC940" w14:textId="77777777" w:rsidR="00867BAD" w:rsidRDefault="00867BAD">
    <w:pPr>
      <w:pStyle w:val="Footer"/>
      <w:ind w:right="360"/>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0pt;height:15.75pt;visibility:visible;mso-wrap-style:square" o:bullet="t">
        <v:imagedata r:id="rId1" o:title=""/>
      </v:shape>
    </w:pict>
  </w:numPicBullet>
  <w:abstractNum w:abstractNumId="0" w15:restartNumberingAfterBreak="0">
    <w:nsid w:val="E1E7F693"/>
    <w:multiLevelType w:val="singleLevel"/>
    <w:tmpl w:val="E1E7F693"/>
    <w:lvl w:ilvl="0">
      <w:start w:val="5"/>
      <w:numFmt w:val="decimal"/>
      <w:suff w:val="space"/>
      <w:lvlText w:val="%1."/>
      <w:lvlJc w:val="left"/>
    </w:lvl>
  </w:abstractNum>
  <w:abstractNum w:abstractNumId="1" w15:restartNumberingAfterBreak="0">
    <w:nsid w:val="15BE4CBF"/>
    <w:multiLevelType w:val="hybridMultilevel"/>
    <w:tmpl w:val="F04A0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5D3CB3"/>
    <w:multiLevelType w:val="hybridMultilevel"/>
    <w:tmpl w:val="B7A27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8C1190"/>
    <w:multiLevelType w:val="multilevel"/>
    <w:tmpl w:val="EB3E320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2991F6D4"/>
    <w:multiLevelType w:val="singleLevel"/>
    <w:tmpl w:val="2991F6D4"/>
    <w:lvl w:ilvl="0">
      <w:start w:val="1"/>
      <w:numFmt w:val="decimal"/>
      <w:suff w:val="space"/>
      <w:lvlText w:val="%1."/>
      <w:lvlJc w:val="left"/>
    </w:lvl>
  </w:abstractNum>
  <w:abstractNum w:abstractNumId="5" w15:restartNumberingAfterBreak="0">
    <w:nsid w:val="2C130577"/>
    <w:multiLevelType w:val="hybridMultilevel"/>
    <w:tmpl w:val="A754C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E63506"/>
    <w:multiLevelType w:val="multilevel"/>
    <w:tmpl w:val="973EC9D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38B70675"/>
    <w:multiLevelType w:val="hybridMultilevel"/>
    <w:tmpl w:val="AA6CA64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A16770"/>
    <w:multiLevelType w:val="multilevel"/>
    <w:tmpl w:val="973EC9D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45C319EC"/>
    <w:multiLevelType w:val="hybridMultilevel"/>
    <w:tmpl w:val="63F8C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7F77F1"/>
    <w:multiLevelType w:val="hybridMultilevel"/>
    <w:tmpl w:val="59A444DC"/>
    <w:lvl w:ilvl="0" w:tplc="E6F83D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4E6EA7"/>
    <w:multiLevelType w:val="multilevel"/>
    <w:tmpl w:val="973EC9D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71550E69"/>
    <w:multiLevelType w:val="multilevel"/>
    <w:tmpl w:val="973EC9D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72A031AF"/>
    <w:multiLevelType w:val="multilevel"/>
    <w:tmpl w:val="95E88F24"/>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16cid:durableId="1020472209">
    <w:abstractNumId w:val="4"/>
  </w:num>
  <w:num w:numId="2" w16cid:durableId="1403405741">
    <w:abstractNumId w:val="0"/>
  </w:num>
  <w:num w:numId="3" w16cid:durableId="1700543059">
    <w:abstractNumId w:val="3"/>
  </w:num>
  <w:num w:numId="4" w16cid:durableId="698287329">
    <w:abstractNumId w:val="9"/>
  </w:num>
  <w:num w:numId="5" w16cid:durableId="1669944950">
    <w:abstractNumId w:val="5"/>
  </w:num>
  <w:num w:numId="6" w16cid:durableId="871915724">
    <w:abstractNumId w:val="10"/>
  </w:num>
  <w:num w:numId="7" w16cid:durableId="2106802099">
    <w:abstractNumId w:val="7"/>
  </w:num>
  <w:num w:numId="8" w16cid:durableId="118695592">
    <w:abstractNumId w:val="1"/>
  </w:num>
  <w:num w:numId="9" w16cid:durableId="1764229221">
    <w:abstractNumId w:val="8"/>
  </w:num>
  <w:num w:numId="10" w16cid:durableId="1436749753">
    <w:abstractNumId w:val="2"/>
  </w:num>
  <w:num w:numId="11" w16cid:durableId="1417243517">
    <w:abstractNumId w:val="6"/>
  </w:num>
  <w:num w:numId="12" w16cid:durableId="1135485983">
    <w:abstractNumId w:val="11"/>
  </w:num>
  <w:num w:numId="13" w16cid:durableId="1786927283">
    <w:abstractNumId w:val="12"/>
  </w:num>
  <w:num w:numId="14" w16cid:durableId="2091123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A16"/>
    <w:rsid w:val="0000423F"/>
    <w:rsid w:val="0001356B"/>
    <w:rsid w:val="000332BA"/>
    <w:rsid w:val="0003661C"/>
    <w:rsid w:val="00043E39"/>
    <w:rsid w:val="00060A80"/>
    <w:rsid w:val="00062756"/>
    <w:rsid w:val="000635D8"/>
    <w:rsid w:val="00076463"/>
    <w:rsid w:val="00081A90"/>
    <w:rsid w:val="00083165"/>
    <w:rsid w:val="000A115D"/>
    <w:rsid w:val="000A1783"/>
    <w:rsid w:val="000B4B42"/>
    <w:rsid w:val="000C2C6E"/>
    <w:rsid w:val="000D0214"/>
    <w:rsid w:val="000D1C1C"/>
    <w:rsid w:val="000F64E3"/>
    <w:rsid w:val="000F73D0"/>
    <w:rsid w:val="001162DB"/>
    <w:rsid w:val="00117526"/>
    <w:rsid w:val="0013127D"/>
    <w:rsid w:val="00132A73"/>
    <w:rsid w:val="00136F57"/>
    <w:rsid w:val="00157823"/>
    <w:rsid w:val="00160BC9"/>
    <w:rsid w:val="00165FFD"/>
    <w:rsid w:val="0016617C"/>
    <w:rsid w:val="00170E03"/>
    <w:rsid w:val="00172429"/>
    <w:rsid w:val="0017703C"/>
    <w:rsid w:val="00181189"/>
    <w:rsid w:val="0019282B"/>
    <w:rsid w:val="001B2EE7"/>
    <w:rsid w:val="001B4A16"/>
    <w:rsid w:val="001E5BBA"/>
    <w:rsid w:val="001F14E4"/>
    <w:rsid w:val="001F6056"/>
    <w:rsid w:val="0020473C"/>
    <w:rsid w:val="00223531"/>
    <w:rsid w:val="00224764"/>
    <w:rsid w:val="0023709F"/>
    <w:rsid w:val="00247A79"/>
    <w:rsid w:val="00254B6B"/>
    <w:rsid w:val="00257276"/>
    <w:rsid w:val="00264523"/>
    <w:rsid w:val="00267AC1"/>
    <w:rsid w:val="00274CB8"/>
    <w:rsid w:val="00275C62"/>
    <w:rsid w:val="00280B8E"/>
    <w:rsid w:val="00281D67"/>
    <w:rsid w:val="002A0AED"/>
    <w:rsid w:val="002A676B"/>
    <w:rsid w:val="002D0853"/>
    <w:rsid w:val="002E313B"/>
    <w:rsid w:val="002E40E2"/>
    <w:rsid w:val="002E572E"/>
    <w:rsid w:val="002F0C58"/>
    <w:rsid w:val="0031256D"/>
    <w:rsid w:val="0031495B"/>
    <w:rsid w:val="00340958"/>
    <w:rsid w:val="00343AA8"/>
    <w:rsid w:val="003604C6"/>
    <w:rsid w:val="0036065B"/>
    <w:rsid w:val="003824F8"/>
    <w:rsid w:val="003A3D01"/>
    <w:rsid w:val="003B59D9"/>
    <w:rsid w:val="003B7806"/>
    <w:rsid w:val="003C4B7E"/>
    <w:rsid w:val="003C6400"/>
    <w:rsid w:val="003D120E"/>
    <w:rsid w:val="003E6CD9"/>
    <w:rsid w:val="003F077E"/>
    <w:rsid w:val="00421BEE"/>
    <w:rsid w:val="0043448F"/>
    <w:rsid w:val="00444B8A"/>
    <w:rsid w:val="00491644"/>
    <w:rsid w:val="00495ED5"/>
    <w:rsid w:val="00497148"/>
    <w:rsid w:val="004C06CB"/>
    <w:rsid w:val="004C2DE4"/>
    <w:rsid w:val="004C32EB"/>
    <w:rsid w:val="004C3793"/>
    <w:rsid w:val="00501F5F"/>
    <w:rsid w:val="005045B7"/>
    <w:rsid w:val="00505F49"/>
    <w:rsid w:val="00506BF8"/>
    <w:rsid w:val="00517D54"/>
    <w:rsid w:val="00520BF1"/>
    <w:rsid w:val="0052299F"/>
    <w:rsid w:val="005230E8"/>
    <w:rsid w:val="005301CC"/>
    <w:rsid w:val="00531AC2"/>
    <w:rsid w:val="00536796"/>
    <w:rsid w:val="00543936"/>
    <w:rsid w:val="00544A54"/>
    <w:rsid w:val="00547F57"/>
    <w:rsid w:val="00563A83"/>
    <w:rsid w:val="00573FF9"/>
    <w:rsid w:val="00580714"/>
    <w:rsid w:val="00581E1E"/>
    <w:rsid w:val="005852C7"/>
    <w:rsid w:val="00597667"/>
    <w:rsid w:val="005A56EB"/>
    <w:rsid w:val="005B6A1A"/>
    <w:rsid w:val="005C766A"/>
    <w:rsid w:val="005D1208"/>
    <w:rsid w:val="005F2657"/>
    <w:rsid w:val="005F7AF1"/>
    <w:rsid w:val="006056FB"/>
    <w:rsid w:val="00606DEE"/>
    <w:rsid w:val="0061674D"/>
    <w:rsid w:val="00636378"/>
    <w:rsid w:val="006445E2"/>
    <w:rsid w:val="0065550D"/>
    <w:rsid w:val="006654A2"/>
    <w:rsid w:val="00687CC2"/>
    <w:rsid w:val="00694AA2"/>
    <w:rsid w:val="006D0DA4"/>
    <w:rsid w:val="006D0F80"/>
    <w:rsid w:val="006E4373"/>
    <w:rsid w:val="006F186D"/>
    <w:rsid w:val="00707B92"/>
    <w:rsid w:val="007469AC"/>
    <w:rsid w:val="007663B5"/>
    <w:rsid w:val="007917F3"/>
    <w:rsid w:val="00797EEC"/>
    <w:rsid w:val="007B2854"/>
    <w:rsid w:val="007C3DAB"/>
    <w:rsid w:val="007D24C9"/>
    <w:rsid w:val="007E5F0B"/>
    <w:rsid w:val="007F0D6C"/>
    <w:rsid w:val="007F1A0E"/>
    <w:rsid w:val="00807506"/>
    <w:rsid w:val="00840B6F"/>
    <w:rsid w:val="00847240"/>
    <w:rsid w:val="00857B0C"/>
    <w:rsid w:val="00860C9B"/>
    <w:rsid w:val="00867BAD"/>
    <w:rsid w:val="008803A8"/>
    <w:rsid w:val="008A2D89"/>
    <w:rsid w:val="008D7C64"/>
    <w:rsid w:val="008E0533"/>
    <w:rsid w:val="008E2C46"/>
    <w:rsid w:val="008E7EE9"/>
    <w:rsid w:val="0090437B"/>
    <w:rsid w:val="00924EE2"/>
    <w:rsid w:val="00926845"/>
    <w:rsid w:val="00932789"/>
    <w:rsid w:val="00933CB7"/>
    <w:rsid w:val="009431FB"/>
    <w:rsid w:val="009504EC"/>
    <w:rsid w:val="00967C39"/>
    <w:rsid w:val="00967D28"/>
    <w:rsid w:val="0097168C"/>
    <w:rsid w:val="0097412C"/>
    <w:rsid w:val="00985388"/>
    <w:rsid w:val="0099117E"/>
    <w:rsid w:val="009A3A3F"/>
    <w:rsid w:val="009C08E2"/>
    <w:rsid w:val="009C5143"/>
    <w:rsid w:val="009C53D7"/>
    <w:rsid w:val="009D1D27"/>
    <w:rsid w:val="009E07BD"/>
    <w:rsid w:val="009E095E"/>
    <w:rsid w:val="009E1C2D"/>
    <w:rsid w:val="009E27AE"/>
    <w:rsid w:val="009F3344"/>
    <w:rsid w:val="00A02127"/>
    <w:rsid w:val="00A22FFE"/>
    <w:rsid w:val="00A25CA3"/>
    <w:rsid w:val="00A37BF1"/>
    <w:rsid w:val="00A420E3"/>
    <w:rsid w:val="00A61598"/>
    <w:rsid w:val="00A62E23"/>
    <w:rsid w:val="00A96ADB"/>
    <w:rsid w:val="00AB497A"/>
    <w:rsid w:val="00AB4994"/>
    <w:rsid w:val="00AB659E"/>
    <w:rsid w:val="00AC6C2B"/>
    <w:rsid w:val="00AD076E"/>
    <w:rsid w:val="00AD55BE"/>
    <w:rsid w:val="00AE23F8"/>
    <w:rsid w:val="00AE771B"/>
    <w:rsid w:val="00B02E8C"/>
    <w:rsid w:val="00B04F0F"/>
    <w:rsid w:val="00B173CE"/>
    <w:rsid w:val="00B46853"/>
    <w:rsid w:val="00B6477E"/>
    <w:rsid w:val="00B8065C"/>
    <w:rsid w:val="00BA0EE5"/>
    <w:rsid w:val="00BA64C0"/>
    <w:rsid w:val="00BB0FF0"/>
    <w:rsid w:val="00BB211E"/>
    <w:rsid w:val="00BC1015"/>
    <w:rsid w:val="00BC6020"/>
    <w:rsid w:val="00BE0669"/>
    <w:rsid w:val="00BF507F"/>
    <w:rsid w:val="00C2395F"/>
    <w:rsid w:val="00C315DF"/>
    <w:rsid w:val="00C37C68"/>
    <w:rsid w:val="00C4119E"/>
    <w:rsid w:val="00C626F2"/>
    <w:rsid w:val="00C63186"/>
    <w:rsid w:val="00C66023"/>
    <w:rsid w:val="00C66AC7"/>
    <w:rsid w:val="00C80DAA"/>
    <w:rsid w:val="00CD612B"/>
    <w:rsid w:val="00CF543C"/>
    <w:rsid w:val="00D02795"/>
    <w:rsid w:val="00D11405"/>
    <w:rsid w:val="00D3121C"/>
    <w:rsid w:val="00D37F8E"/>
    <w:rsid w:val="00D513C0"/>
    <w:rsid w:val="00D521E6"/>
    <w:rsid w:val="00D56333"/>
    <w:rsid w:val="00D57016"/>
    <w:rsid w:val="00D620C3"/>
    <w:rsid w:val="00D670A8"/>
    <w:rsid w:val="00D81BCF"/>
    <w:rsid w:val="00DC2B35"/>
    <w:rsid w:val="00DD1F07"/>
    <w:rsid w:val="00DD340F"/>
    <w:rsid w:val="00DF246B"/>
    <w:rsid w:val="00E22B09"/>
    <w:rsid w:val="00E32983"/>
    <w:rsid w:val="00E42FEF"/>
    <w:rsid w:val="00E57986"/>
    <w:rsid w:val="00E85BE3"/>
    <w:rsid w:val="00EB39C4"/>
    <w:rsid w:val="00EC0E76"/>
    <w:rsid w:val="00EE13CC"/>
    <w:rsid w:val="00EE3A14"/>
    <w:rsid w:val="00EF58C6"/>
    <w:rsid w:val="00F12B15"/>
    <w:rsid w:val="00F40D11"/>
    <w:rsid w:val="00F4422D"/>
    <w:rsid w:val="00F61044"/>
    <w:rsid w:val="00F76A28"/>
    <w:rsid w:val="00F87FCC"/>
    <w:rsid w:val="00F90335"/>
    <w:rsid w:val="00F93BC4"/>
    <w:rsid w:val="00FA1DCC"/>
    <w:rsid w:val="00FA5AAA"/>
    <w:rsid w:val="00FC1531"/>
    <w:rsid w:val="00FC20BB"/>
    <w:rsid w:val="00FC676D"/>
    <w:rsid w:val="00FE3D1D"/>
    <w:rsid w:val="00FF6EE3"/>
    <w:rsid w:val="00FF7C51"/>
    <w:rsid w:val="1A3100A1"/>
    <w:rsid w:val="283A3385"/>
    <w:rsid w:val="2A4B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1EE9A"/>
  <w15:docId w15:val="{AD9D6C21-67E7-42E2-85D5-10E1BF91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line="480" w:lineRule="auto"/>
    </w:pPr>
    <w:rPr>
      <w:rFonts w:ascii="Times New Roman" w:eastAsia="Times New Roman" w:hAnsi="Times New Roman"/>
      <w:sz w:val="24"/>
      <w:lang w:val="en-US" w:eastAsia="en-US"/>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widowControl/>
      <w:shd w:val="clear" w:color="auto" w:fill="000080"/>
      <w:autoSpaceDE/>
      <w:autoSpaceDN/>
      <w:adjustRightInd/>
      <w:spacing w:line="240" w:lineRule="auto"/>
    </w:pPr>
    <w:rPr>
      <w:rFonts w:ascii="Tahoma" w:hAnsi="Tahoma" w:cs="Tahoma"/>
      <w:sz w:val="20"/>
      <w:lang w:val="de-DE" w:eastAsia="de-D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NormalWeb">
    <w:name w:val="Normal (Web)"/>
    <w:basedOn w:val="Normal"/>
    <w:uiPriority w:val="99"/>
    <w:unhideWhenUsed/>
    <w:pPr>
      <w:widowControl/>
      <w:autoSpaceDE/>
      <w:autoSpaceDN/>
      <w:adjustRightInd/>
      <w:spacing w:before="100" w:beforeAutospacing="1" w:after="100" w:afterAutospacing="1" w:line="240" w:lineRule="auto"/>
    </w:pPr>
    <w:rPr>
      <w:szCs w:val="24"/>
    </w:rPr>
  </w:style>
  <w:style w:type="character" w:styleId="PageNumber">
    <w:name w:val="page number"/>
    <w:basedOn w:val="DefaultParagraphFont"/>
  </w:style>
  <w:style w:type="table" w:styleId="TableGrid">
    <w:name w:val="Table Grid"/>
    <w:basedOn w:val="TableNormal"/>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pPr>
      <w:jc w:val="center"/>
    </w:pPr>
  </w:style>
  <w:style w:type="paragraph" w:customStyle="1" w:styleId="TFReferencesSection">
    <w:name w:val="TF_References_Section"/>
    <w:basedOn w:val="Normal"/>
    <w:pPr>
      <w:widowControl/>
      <w:autoSpaceDE/>
      <w:autoSpaceDN/>
      <w:adjustRightInd/>
      <w:spacing w:after="200"/>
      <w:ind w:firstLine="187"/>
      <w:jc w:val="both"/>
    </w:pPr>
    <w:rPr>
      <w:rFonts w:ascii="Times" w:hAnsi="Times"/>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character" w:styleId="Emphasis">
    <w:name w:val="Emphasis"/>
    <w:basedOn w:val="DefaultParagraphFont"/>
    <w:qFormat/>
    <w:rsid w:val="00543936"/>
    <w:rPr>
      <w:i/>
      <w:iCs/>
    </w:rPr>
  </w:style>
  <w:style w:type="character" w:styleId="Strong">
    <w:name w:val="Strong"/>
    <w:basedOn w:val="DefaultParagraphFont"/>
    <w:qFormat/>
    <w:rsid w:val="00A25CA3"/>
    <w:rPr>
      <w:b/>
      <w:bCs/>
    </w:rPr>
  </w:style>
  <w:style w:type="paragraph" w:styleId="ListParagraph">
    <w:name w:val="List Paragraph"/>
    <w:basedOn w:val="Normal"/>
    <w:uiPriority w:val="99"/>
    <w:unhideWhenUsed/>
    <w:rsid w:val="0050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tiff"/><Relationship Id="rId18" Type="http://schemas.openxmlformats.org/officeDocument/2006/relationships/image" Target="media/image11.tiff"/><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https://www.cdc.gov/flu/symptoms/fluvs-covid19.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tiff"/><Relationship Id="rId17" Type="http://schemas.openxmlformats.org/officeDocument/2006/relationships/image" Target="media/image1.png"/><Relationship Id="rId25" Type="http://schemas.openxmlformats.org/officeDocument/2006/relationships/hyperlink" Target="https://doi.org/10.1007/s10489-020-01943"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tiff"/><Relationship Id="rId20" Type="http://schemas.openxmlformats.org/officeDocument/2006/relationships/hyperlink" Target="https://covid19.who.int/" TargetMode="External"/><Relationship Id="rId29" Type="http://schemas.openxmlformats.org/officeDocument/2006/relationships/hyperlink" Target="https://doi.org/10.1007/s42600-021-001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iff"/><Relationship Id="rId24" Type="http://schemas.openxmlformats.org/officeDocument/2006/relationships/hyperlink" Target="https://www.cochrane.org/CD013639/I"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tiff"/><Relationship Id="rId23" Type="http://schemas.openxmlformats.org/officeDocument/2006/relationships/hyperlink" Target="https://www.biospace.com/article/prosand-cons-of-the-common-types-of-covid-1" TargetMode="External"/><Relationship Id="rId28" Type="http://schemas.openxmlformats.org/officeDocument/2006/relationships/hyperlink" Target="https://doi.org/10.1101/2020.07.08.201491" TargetMode="External"/><Relationship Id="rId10" Type="http://schemas.openxmlformats.org/officeDocument/2006/relationships/image" Target="media/image4.tiff"/><Relationship Id="rId19" Type="http://schemas.openxmlformats.org/officeDocument/2006/relationships/hyperlink" Target="https://www.who.int/docs/default-source/coronaviruse/who-china-joint-mission-on-covid-19-final-report.pd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tiff"/><Relationship Id="rId14" Type="http://schemas.openxmlformats.org/officeDocument/2006/relationships/image" Target="media/image8.tiff"/><Relationship Id="rId22" Type="http://schemas.openxmlformats.org/officeDocument/2006/relationships/hyperlink" Target="https://www.who.int/news/item/07-04-2020-who-lists-two-covid-19-tests-for-eme%20rgency-use" TargetMode="External"/><Relationship Id="rId27" Type="http://schemas.openxmlformats.org/officeDocument/2006/relationships/hyperlink" Target="https://doi.org/10.1101/2020.08.31.20175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 Template</Template>
  <TotalTime>320</TotalTime>
  <Pages>33</Pages>
  <Words>7666</Words>
  <Characters>43701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Synthetic Hydrocarbon Fuels from Lignocellulosic Biomass</vt:lpstr>
    </vt:vector>
  </TitlesOfParts>
  <Company>OSU</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Hydrocarbon Fuels from Lignocellulosic Biomass</dc:title>
  <dc:creator>Authorized User</dc:creator>
  <cp:lastModifiedBy>SUDIP GHOSH</cp:lastModifiedBy>
  <cp:revision>112</cp:revision>
  <cp:lastPrinted>2010-09-16T07:55:00Z</cp:lastPrinted>
  <dcterms:created xsi:type="dcterms:W3CDTF">2023-12-08T06:47:00Z</dcterms:created>
  <dcterms:modified xsi:type="dcterms:W3CDTF">2023-12-26T07:45:00Z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2022-08-18T08:26:11Z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5b27ef2a-9090-45fd-8309-515fbf4e1344</vt:lpwstr>
  </property>
  <property fmtid="{D5CDD505-2E9C-101B-9397-08002B2CF9AE}" pid="8" name="MSIP_Label_2bbab825-a111-45e4-86a1-18cee0005896_ContentBits">
    <vt:lpwstr>2</vt:lpwstr>
  </property>
  <property fmtid="{D5CDD505-2E9C-101B-9397-08002B2CF9AE}" pid="9" name="KSOProductBuildVer">
    <vt:lpwstr>1033-11.2.0.11219</vt:lpwstr>
  </property>
  <property fmtid="{D5CDD505-2E9C-101B-9397-08002B2CF9AE}" pid="10" name="ICV">
    <vt:lpwstr>44359B5FB0C24760966943616B3F51D9</vt:lpwstr>
  </property>
</Properties>
</file>