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36"/>
          <w:szCs w:val="36"/>
        </w:rPr>
        <w:t xml:space="preserve">AARIVYA LABS INTERNSHIP PROGRAM</w:t>
      </w:r>
    </w:p>
    <w:p>
      <w:pPr>
        <w:spacing w:after="80"/>
        <w:jc w:val="center"/>
      </w:pPr>
      <w:r>
        <w:rPr>
          <w:rFonts w:ascii="Arial" w:cs="Arial" w:eastAsia="Arial" w:hAnsi="Arial"/>
          <w:color w:val="2E75B6"/>
          <w:sz w:val="26"/>
          <w:szCs w:val="26"/>
        </w:rPr>
        <w:t xml:space="preserve">H &amp; P Projects</w:t>
      </w:r>
    </w:p>
    <w:p>
      <w:pPr>
        <w:spacing w:after="80"/>
        <w:jc w:val="center"/>
      </w:pPr>
      <w:r>
        <w:rPr>
          <w:rFonts w:ascii="Arial" w:cs="Arial" w:eastAsia="Arial" w:hAnsi="Arial"/>
          <w:b/>
          <w:bCs/>
          <w:color w:val="333333"/>
          <w:sz w:val="28"/>
          <w:szCs w:val="28"/>
        </w:rPr>
        <w:t xml:space="preserve">Week 7 Deliverable Report</w:t>
      </w:r>
    </w:p>
    <w:p>
      <w:pPr>
        <w:spacing w:after="80"/>
        <w:jc w:val="center"/>
      </w:pPr>
      <w:r>
        <w:rPr>
          <w:rFonts w:ascii="Arial" w:cs="Arial" w:eastAsia="Arial" w:hAnsi="Arial"/>
          <w:i/>
          <w:iCs/>
          <w:color w:val="555555"/>
          <w:sz w:val="24"/>
          <w:szCs w:val="24"/>
        </w:rPr>
        <w:t xml:space="preserve">Deployment &amp; Optimization</w:t>
      </w:r>
    </w:p>
    <w:p>
      <w:pPr>
        <w:spacing w:after="300"/>
        <w:jc w:val="center"/>
      </w:pPr>
      <w:r>
        <w:rPr>
          <w:rFonts w:ascii="Arial" w:cs="Arial" w:eastAsia="Arial" w:hAnsi="Arial"/>
          <w:color w:val="666666"/>
          <w:sz w:val="22"/>
          <w:szCs w:val="22"/>
        </w:rPr>
        <w:t xml:space="preserve">Project: AI-Powered Smart E-Learning Web Platform (MERN Stack)</w:t>
      </w: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1. Week 7 Overview</w:t>
      </w:r>
    </w:p>
    <w:p>
      <w:pPr>
        <w:spacing w:after="100"/>
      </w:pPr>
      <w:r>
        <w:rPr>
          <w:rFonts w:ascii="Arial" w:cs="Arial" w:eastAsia="Arial" w:hAnsi="Arial"/>
          <w:b w:val="false"/>
          <w:bCs w:val="false"/>
          <w:color w:val="333333"/>
          <w:sz w:val="22"/>
          <w:szCs w:val="22"/>
        </w:rPr>
        <w:t xml:space="preserve">This document presents the Week 7 deliverables for the Aarivya Labs Internship Program by H &amp; P Projects. Week 7 focused on Deployment and Optimization — Dockerizing the frontend and backend applications, optimizing API performance, deploying to cloud infrastructure, and performing testing and scalability improvements.</w:t>
      </w:r>
    </w:p>
    <w:p>
      <w:pPr>
        <w:spacing w:after="100"/>
      </w:pPr>
      <w:r>
        <w:rPr>
          <w:rFonts w:ascii="Arial" w:cs="Arial" w:eastAsia="Arial" w:hAnsi="Arial"/>
          <w:b w:val="false"/>
          <w:bCs w:val="false"/>
          <w:color w:val="333333"/>
          <w:sz w:val="22"/>
          <w:szCs w:val="22"/>
        </w:rPr>
        <w:t xml:space="preserve">The platform is now fully deployed and accessible live on the internet. The backend runs on Render's cloud infrastructure and the frontend is served globally via Vercel's CDN, with MongoDB Atlas as the cloud database.</w:t>
      </w:r>
    </w:p>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2. Live Deployment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Service</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URL</w:t>
            </w:r>
          </w:p>
        </w:tc>
        <w:tc>
          <w:tcPr>
            <w:tcW w:type="dxa" w:w="3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Platform</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https://aarivya-elearning-platform-xqlr.vercel.app</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(Global CDN)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API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https://aarivya-learn-backend.onrender.com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 (Singapore)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 Atlas Cluster0</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 Atlas (Cloud)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Repo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github.com/arkog2580/aarivya-elearning-platform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w:t>
            </w:r>
          </w:p>
        </w:tc>
      </w:tr>
    </w:tbl>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3. Dockerization</w:t>
      </w:r>
    </w:p>
    <w:p>
      <w:pPr>
        <w:pStyle w:val="Heading2"/>
        <w:spacing w:after="80" w:before="240"/>
      </w:pPr>
      <w:r>
        <w:rPr>
          <w:rFonts w:ascii="Arial" w:cs="Arial" w:eastAsia="Arial" w:hAnsi="Arial"/>
          <w:b/>
          <w:bCs/>
          <w:color w:val="2E75B6"/>
          <w:sz w:val="26"/>
          <w:szCs w:val="26"/>
        </w:rPr>
        <w:t xml:space="preserve">3.1 Files Created</w:t>
      </w:r>
    </w:p>
    <w:p>
      <w:pPr>
        <w:pStyle w:val="ListParagraph"/>
        <w:numPr>
          <w:ilvl w:val="0"/>
          <w:numId w:val="2"/>
        </w:numPr>
        <w:spacing w:after="60"/>
      </w:pPr>
      <w:r>
        <w:rPr>
          <w:rFonts w:ascii="Arial" w:cs="Arial" w:eastAsia="Arial" w:hAnsi="Arial"/>
          <w:color w:val="333333"/>
          <w:sz w:val="22"/>
          <w:szCs w:val="22"/>
        </w:rPr>
        <w:t xml:space="preserve">Dockerfile.server — Docker image for Node.js backend using node:20-alpine</w:t>
      </w:r>
    </w:p>
    <w:p>
      <w:pPr>
        <w:pStyle w:val="ListParagraph"/>
        <w:numPr>
          <w:ilvl w:val="0"/>
          <w:numId w:val="2"/>
        </w:numPr>
        <w:spacing w:after="60"/>
      </w:pPr>
      <w:r>
        <w:rPr>
          <w:rFonts w:ascii="Arial" w:cs="Arial" w:eastAsia="Arial" w:hAnsi="Arial"/>
          <w:color w:val="333333"/>
          <w:sz w:val="22"/>
          <w:szCs w:val="22"/>
        </w:rPr>
        <w:t xml:space="preserve">Dockerfile.client — Multi-stage Docker build for React frontend with Nginx</w:t>
      </w:r>
    </w:p>
    <w:p>
      <w:pPr>
        <w:pStyle w:val="ListParagraph"/>
        <w:numPr>
          <w:ilvl w:val="0"/>
          <w:numId w:val="2"/>
        </w:numPr>
        <w:spacing w:after="60"/>
      </w:pPr>
      <w:r>
        <w:rPr>
          <w:rFonts w:ascii="Arial" w:cs="Arial" w:eastAsia="Arial" w:hAnsi="Arial"/>
          <w:color w:val="333333"/>
          <w:sz w:val="22"/>
          <w:szCs w:val="22"/>
        </w:rPr>
        <w:t xml:space="preserve">docker-compose.yml — Orchestrates both services with environment variables</w:t>
      </w:r>
    </w:p>
    <w:p>
      <w:pPr>
        <w:pStyle w:val="ListParagraph"/>
        <w:numPr>
          <w:ilvl w:val="0"/>
          <w:numId w:val="2"/>
        </w:numPr>
        <w:spacing w:after="60"/>
      </w:pPr>
      <w:r>
        <w:rPr>
          <w:rFonts w:ascii="Arial" w:cs="Arial" w:eastAsia="Arial" w:hAnsi="Arial"/>
          <w:color w:val="333333"/>
          <w:sz w:val="22"/>
          <w:szCs w:val="22"/>
        </w:rPr>
        <w:t xml:space="preserve">.dockerignore — Excludes node_modules, .env, .git, logs from Docker builds</w:t>
      </w:r>
    </w:p>
    <w:p>
      <w:pPr>
        <w:pStyle w:val="ListParagraph"/>
        <w:numPr>
          <w:ilvl w:val="0"/>
          <w:numId w:val="2"/>
        </w:numPr>
        <w:spacing w:after="60"/>
      </w:pPr>
      <w:r>
        <w:rPr>
          <w:rFonts w:ascii="Arial" w:cs="Arial" w:eastAsia="Arial" w:hAnsi="Arial"/>
          <w:color w:val="333333"/>
          <w:sz w:val="22"/>
          <w:szCs w:val="22"/>
        </w:rPr>
        <w:t xml:space="preserve">nginx.conf — Nginx configuration for serving React SPA and proxying API calls</w:t>
      </w:r>
    </w:p>
    <w:p>
      <w:pPr>
        <w:pStyle w:val="Heading2"/>
        <w:spacing w:after="80" w:before="240"/>
      </w:pPr>
      <w:r>
        <w:rPr>
          <w:rFonts w:ascii="Arial" w:cs="Arial" w:eastAsia="Arial" w:hAnsi="Arial"/>
          <w:b/>
          <w:bCs/>
          <w:color w:val="2E75B6"/>
          <w:sz w:val="26"/>
          <w:szCs w:val="26"/>
        </w:rPr>
        <w:t xml:space="preserve">3.2 Backend Dockerfile</w:t>
      </w:r>
    </w:p>
    <w:p>
      <w:pPr>
        <w:pStyle w:val="ListParagraph"/>
        <w:numPr>
          <w:ilvl w:val="0"/>
          <w:numId w:val="2"/>
        </w:numPr>
        <w:spacing w:after="60"/>
      </w:pPr>
      <w:r>
        <w:rPr>
          <w:rFonts w:ascii="Arial" w:cs="Arial" w:eastAsia="Arial" w:hAnsi="Arial"/>
          <w:color w:val="333333"/>
          <w:sz w:val="22"/>
          <w:szCs w:val="22"/>
        </w:rPr>
        <w:t xml:space="preserve">Base image: node:20-alpine (lightweight Linux with Node.js)</w:t>
      </w:r>
    </w:p>
    <w:p>
      <w:pPr>
        <w:pStyle w:val="ListParagraph"/>
        <w:numPr>
          <w:ilvl w:val="0"/>
          <w:numId w:val="2"/>
        </w:numPr>
        <w:spacing w:after="60"/>
      </w:pPr>
      <w:r>
        <w:rPr>
          <w:rFonts w:ascii="Arial" w:cs="Arial" w:eastAsia="Arial" w:hAnsi="Arial"/>
          <w:color w:val="333333"/>
          <w:sz w:val="22"/>
          <w:szCs w:val="22"/>
        </w:rPr>
        <w:t xml:space="preserve">Working directory: /app</w:t>
      </w:r>
    </w:p>
    <w:p>
      <w:pPr>
        <w:pStyle w:val="ListParagraph"/>
        <w:numPr>
          <w:ilvl w:val="0"/>
          <w:numId w:val="2"/>
        </w:numPr>
        <w:spacing w:after="60"/>
      </w:pPr>
      <w:r>
        <w:rPr>
          <w:rFonts w:ascii="Arial" w:cs="Arial" w:eastAsia="Arial" w:hAnsi="Arial"/>
          <w:color w:val="333333"/>
          <w:sz w:val="22"/>
          <w:szCs w:val="22"/>
        </w:rPr>
        <w:t xml:space="preserve">Production dependencies only: npm install --production</w:t>
      </w:r>
    </w:p>
    <w:p>
      <w:pPr>
        <w:pStyle w:val="ListParagraph"/>
        <w:numPr>
          <w:ilvl w:val="0"/>
          <w:numId w:val="2"/>
        </w:numPr>
        <w:spacing w:after="60"/>
      </w:pPr>
      <w:r>
        <w:rPr>
          <w:rFonts w:ascii="Arial" w:cs="Arial" w:eastAsia="Arial" w:hAnsi="Arial"/>
          <w:color w:val="333333"/>
          <w:sz w:val="22"/>
          <w:szCs w:val="22"/>
        </w:rPr>
        <w:t xml:space="preserve">Exposes port 5000</w:t>
      </w:r>
    </w:p>
    <w:p>
      <w:pPr>
        <w:pStyle w:val="ListParagraph"/>
        <w:numPr>
          <w:ilvl w:val="0"/>
          <w:numId w:val="2"/>
        </w:numPr>
        <w:spacing w:after="60"/>
      </w:pPr>
      <w:r>
        <w:rPr>
          <w:rFonts w:ascii="Arial" w:cs="Arial" w:eastAsia="Arial" w:hAnsi="Arial"/>
          <w:color w:val="333333"/>
          <w:sz w:val="22"/>
          <w:szCs w:val="22"/>
        </w:rPr>
        <w:t xml:space="preserve">Start command: node index.js</w:t>
      </w:r>
    </w:p>
    <w:p>
      <w:pPr>
        <w:pStyle w:val="Heading2"/>
        <w:spacing w:after="80" w:before="240"/>
      </w:pPr>
      <w:r>
        <w:rPr>
          <w:rFonts w:ascii="Arial" w:cs="Arial" w:eastAsia="Arial" w:hAnsi="Arial"/>
          <w:b/>
          <w:bCs/>
          <w:color w:val="2E75B6"/>
          <w:sz w:val="26"/>
          <w:szCs w:val="26"/>
        </w:rPr>
        <w:t xml:space="preserve">3.3 Frontend Dockerfile</w:t>
      </w:r>
    </w:p>
    <w:p>
      <w:pPr>
        <w:pStyle w:val="ListParagraph"/>
        <w:numPr>
          <w:ilvl w:val="0"/>
          <w:numId w:val="2"/>
        </w:numPr>
        <w:spacing w:after="60"/>
      </w:pPr>
      <w:r>
        <w:rPr>
          <w:rFonts w:ascii="Arial" w:cs="Arial" w:eastAsia="Arial" w:hAnsi="Arial"/>
          <w:color w:val="333333"/>
          <w:sz w:val="22"/>
          <w:szCs w:val="22"/>
        </w:rPr>
        <w:t xml:space="preserve">Multi-stage build: Node.js builder stage + Nginx serving stage</w:t>
      </w:r>
    </w:p>
    <w:p>
      <w:pPr>
        <w:pStyle w:val="ListParagraph"/>
        <w:numPr>
          <w:ilvl w:val="0"/>
          <w:numId w:val="2"/>
        </w:numPr>
        <w:spacing w:after="60"/>
      </w:pPr>
      <w:r>
        <w:rPr>
          <w:rFonts w:ascii="Arial" w:cs="Arial" w:eastAsia="Arial" w:hAnsi="Arial"/>
          <w:color w:val="333333"/>
          <w:sz w:val="22"/>
          <w:szCs w:val="22"/>
        </w:rPr>
        <w:t xml:space="preserve">Stage 1: Installs dependencies and runs npm run build</w:t>
      </w:r>
    </w:p>
    <w:p>
      <w:pPr>
        <w:pStyle w:val="ListParagraph"/>
        <w:numPr>
          <w:ilvl w:val="0"/>
          <w:numId w:val="2"/>
        </w:numPr>
        <w:spacing w:after="60"/>
      </w:pPr>
      <w:r>
        <w:rPr>
          <w:rFonts w:ascii="Arial" w:cs="Arial" w:eastAsia="Arial" w:hAnsi="Arial"/>
          <w:color w:val="333333"/>
          <w:sz w:val="22"/>
          <w:szCs w:val="22"/>
        </w:rPr>
        <w:t xml:space="preserve">Stage 2: Copies built dist/ folder to Nginx html directory</w:t>
      </w:r>
    </w:p>
    <w:p>
      <w:pPr>
        <w:pStyle w:val="ListParagraph"/>
        <w:numPr>
          <w:ilvl w:val="0"/>
          <w:numId w:val="2"/>
        </w:numPr>
        <w:spacing w:after="60"/>
      </w:pPr>
      <w:r>
        <w:rPr>
          <w:rFonts w:ascii="Arial" w:cs="Arial" w:eastAsia="Arial" w:hAnsi="Arial"/>
          <w:color w:val="333333"/>
          <w:sz w:val="22"/>
          <w:szCs w:val="22"/>
        </w:rPr>
        <w:t xml:space="preserve">Custom nginx.conf handles React Router with try_files fallback</w:t>
      </w:r>
    </w:p>
    <w:p>
      <w:pPr>
        <w:pStyle w:val="ListParagraph"/>
        <w:numPr>
          <w:ilvl w:val="0"/>
          <w:numId w:val="2"/>
        </w:numPr>
        <w:spacing w:after="60"/>
      </w:pPr>
      <w:r>
        <w:rPr>
          <w:rFonts w:ascii="Arial" w:cs="Arial" w:eastAsia="Arial" w:hAnsi="Arial"/>
          <w:color w:val="333333"/>
          <w:sz w:val="22"/>
          <w:szCs w:val="22"/>
        </w:rPr>
        <w:t xml:space="preserve">API requests proxied from /api to backend server</w:t>
      </w:r>
    </w:p>
    <w:p>
      <w:pPr>
        <w:pStyle w:val="ListParagraph"/>
        <w:numPr>
          <w:ilvl w:val="0"/>
          <w:numId w:val="2"/>
        </w:numPr>
        <w:spacing w:after="60"/>
      </w:pPr>
      <w:r>
        <w:rPr>
          <w:rFonts w:ascii="Arial" w:cs="Arial" w:eastAsia="Arial" w:hAnsi="Arial"/>
          <w:color w:val="333333"/>
          <w:sz w:val="22"/>
          <w:szCs w:val="22"/>
        </w:rPr>
        <w:t xml:space="preserve">Exposes port 80</w:t>
      </w:r>
    </w:p>
    <w:p>
      <w:pPr>
        <w:pStyle w:val="Heading2"/>
        <w:spacing w:after="80" w:before="240"/>
      </w:pPr>
      <w:r>
        <w:rPr>
          <w:rFonts w:ascii="Arial" w:cs="Arial" w:eastAsia="Arial" w:hAnsi="Arial"/>
          <w:b/>
          <w:bCs/>
          <w:color w:val="2E75B6"/>
          <w:sz w:val="26"/>
          <w:szCs w:val="26"/>
        </w:rPr>
        <w:t xml:space="preserve">3.4 Docker Compose</w:t>
      </w:r>
    </w:p>
    <w:p>
      <w:pPr>
        <w:pStyle w:val="ListParagraph"/>
        <w:numPr>
          <w:ilvl w:val="0"/>
          <w:numId w:val="2"/>
        </w:numPr>
        <w:spacing w:after="60"/>
      </w:pPr>
      <w:r>
        <w:rPr>
          <w:rFonts w:ascii="Arial" w:cs="Arial" w:eastAsia="Arial" w:hAnsi="Arial"/>
          <w:color w:val="333333"/>
          <w:sz w:val="22"/>
          <w:szCs w:val="22"/>
        </w:rPr>
        <w:t xml:space="preserve">Defines two services: server and client</w:t>
      </w:r>
    </w:p>
    <w:p>
      <w:pPr>
        <w:pStyle w:val="ListParagraph"/>
        <w:numPr>
          <w:ilvl w:val="0"/>
          <w:numId w:val="2"/>
        </w:numPr>
        <w:spacing w:after="60"/>
      </w:pPr>
      <w:r>
        <w:rPr>
          <w:rFonts w:ascii="Arial" w:cs="Arial" w:eastAsia="Arial" w:hAnsi="Arial"/>
          <w:color w:val="333333"/>
          <w:sz w:val="22"/>
          <w:szCs w:val="22"/>
        </w:rPr>
        <w:t xml:space="preserve">Environment variables injected from .env file</w:t>
      </w:r>
    </w:p>
    <w:p>
      <w:pPr>
        <w:pStyle w:val="ListParagraph"/>
        <w:numPr>
          <w:ilvl w:val="0"/>
          <w:numId w:val="2"/>
        </w:numPr>
        <w:spacing w:after="60"/>
      </w:pPr>
      <w:r>
        <w:rPr>
          <w:rFonts w:ascii="Arial" w:cs="Arial" w:eastAsia="Arial" w:hAnsi="Arial"/>
          <w:color w:val="333333"/>
          <w:sz w:val="22"/>
          <w:szCs w:val="22"/>
        </w:rPr>
        <w:t xml:space="preserve">Client depends_on server for proper startup order</w:t>
      </w:r>
    </w:p>
    <w:p>
      <w:pPr>
        <w:pStyle w:val="ListParagraph"/>
        <w:numPr>
          <w:ilvl w:val="0"/>
          <w:numId w:val="2"/>
        </w:numPr>
        <w:spacing w:after="60"/>
      </w:pPr>
      <w:r>
        <w:rPr>
          <w:rFonts w:ascii="Arial" w:cs="Arial" w:eastAsia="Arial" w:hAnsi="Arial"/>
          <w:color w:val="333333"/>
          <w:sz w:val="22"/>
          <w:szCs w:val="22"/>
        </w:rPr>
        <w:t xml:space="preserve">Both services set to restart: unless-stopped for reliability</w:t>
      </w:r>
    </w:p>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4. API &amp; Performance Optimization</w:t>
      </w:r>
    </w:p>
    <w:p>
      <w:pPr>
        <w:pStyle w:val="Heading2"/>
        <w:spacing w:after="80" w:before="240"/>
      </w:pPr>
      <w:r>
        <w:rPr>
          <w:rFonts w:ascii="Arial" w:cs="Arial" w:eastAsia="Arial" w:hAnsi="Arial"/>
          <w:b/>
          <w:bCs/>
          <w:color w:val="2E75B6"/>
          <w:sz w:val="26"/>
          <w:szCs w:val="26"/>
        </w:rPr>
        <w:t xml:space="preserve">4.1 Security — Helmet.js</w:t>
      </w:r>
    </w:p>
    <w:p>
      <w:pPr>
        <w:pStyle w:val="ListParagraph"/>
        <w:numPr>
          <w:ilvl w:val="0"/>
          <w:numId w:val="2"/>
        </w:numPr>
        <w:spacing w:after="60"/>
      </w:pPr>
      <w:r>
        <w:rPr>
          <w:rFonts w:ascii="Arial" w:cs="Arial" w:eastAsia="Arial" w:hAnsi="Arial"/>
          <w:color w:val="333333"/>
          <w:sz w:val="22"/>
          <w:szCs w:val="22"/>
        </w:rPr>
        <w:t xml:space="preserve">Helmet middleware added to set secure HTTP headers</w:t>
      </w:r>
    </w:p>
    <w:p>
      <w:pPr>
        <w:pStyle w:val="ListParagraph"/>
        <w:numPr>
          <w:ilvl w:val="0"/>
          <w:numId w:val="2"/>
        </w:numPr>
        <w:spacing w:after="60"/>
      </w:pPr>
      <w:r>
        <w:rPr>
          <w:rFonts w:ascii="Arial" w:cs="Arial" w:eastAsia="Arial" w:hAnsi="Arial"/>
          <w:color w:val="333333"/>
          <w:sz w:val="22"/>
          <w:szCs w:val="22"/>
        </w:rPr>
        <w:t xml:space="preserve">Protects against XSS, clickjacking, and other common attacks</w:t>
      </w:r>
    </w:p>
    <w:p>
      <w:pPr>
        <w:pStyle w:val="ListParagraph"/>
        <w:numPr>
          <w:ilvl w:val="0"/>
          <w:numId w:val="2"/>
        </w:numPr>
        <w:spacing w:after="60"/>
      </w:pPr>
      <w:r>
        <w:rPr>
          <w:rFonts w:ascii="Arial" w:cs="Arial" w:eastAsia="Arial" w:hAnsi="Arial"/>
          <w:color w:val="333333"/>
          <w:sz w:val="22"/>
          <w:szCs w:val="22"/>
        </w:rPr>
        <w:t xml:space="preserve">Content Security Policy configured to allow YouTube embeds</w:t>
      </w:r>
    </w:p>
    <w:p>
      <w:pPr>
        <w:pStyle w:val="ListParagraph"/>
        <w:numPr>
          <w:ilvl w:val="0"/>
          <w:numId w:val="2"/>
        </w:numPr>
        <w:spacing w:after="60"/>
      </w:pPr>
      <w:r>
        <w:rPr>
          <w:rFonts w:ascii="Arial" w:cs="Arial" w:eastAsia="Arial" w:hAnsi="Arial"/>
          <w:color w:val="333333"/>
          <w:sz w:val="22"/>
          <w:szCs w:val="22"/>
        </w:rPr>
        <w:t xml:space="preserve">Cross-Origin Embedder Policy disabled for iframe compatibility</w:t>
      </w:r>
    </w:p>
    <w:p>
      <w:pPr>
        <w:pStyle w:val="Heading2"/>
        <w:spacing w:after="80" w:before="240"/>
      </w:pPr>
      <w:r>
        <w:rPr>
          <w:rFonts w:ascii="Arial" w:cs="Arial" w:eastAsia="Arial" w:hAnsi="Arial"/>
          <w:b/>
          <w:bCs/>
          <w:color w:val="2E75B6"/>
          <w:sz w:val="26"/>
          <w:szCs w:val="26"/>
        </w:rPr>
        <w:t xml:space="preserve">4.2 Performance — Compression</w:t>
      </w:r>
    </w:p>
    <w:p>
      <w:pPr>
        <w:pStyle w:val="ListParagraph"/>
        <w:numPr>
          <w:ilvl w:val="0"/>
          <w:numId w:val="2"/>
        </w:numPr>
        <w:spacing w:after="60"/>
      </w:pPr>
      <w:r>
        <w:rPr>
          <w:rFonts w:ascii="Arial" w:cs="Arial" w:eastAsia="Arial" w:hAnsi="Arial"/>
          <w:color w:val="333333"/>
          <w:sz w:val="22"/>
          <w:szCs w:val="22"/>
        </w:rPr>
        <w:t xml:space="preserve">Compression middleware added to gzip all API responses</w:t>
      </w:r>
    </w:p>
    <w:p>
      <w:pPr>
        <w:pStyle w:val="ListParagraph"/>
        <w:numPr>
          <w:ilvl w:val="0"/>
          <w:numId w:val="2"/>
        </w:numPr>
        <w:spacing w:after="60"/>
      </w:pPr>
      <w:r>
        <w:rPr>
          <w:rFonts w:ascii="Arial" w:cs="Arial" w:eastAsia="Arial" w:hAnsi="Arial"/>
          <w:color w:val="333333"/>
          <w:sz w:val="22"/>
          <w:szCs w:val="22"/>
        </w:rPr>
        <w:t xml:space="preserve">Reduces response payload size by up to 70%</w:t>
      </w:r>
    </w:p>
    <w:p>
      <w:pPr>
        <w:pStyle w:val="ListParagraph"/>
        <w:numPr>
          <w:ilvl w:val="0"/>
          <w:numId w:val="2"/>
        </w:numPr>
        <w:spacing w:after="60"/>
      </w:pPr>
      <w:r>
        <w:rPr>
          <w:rFonts w:ascii="Arial" w:cs="Arial" w:eastAsia="Arial" w:hAnsi="Arial"/>
          <w:color w:val="333333"/>
          <w:sz w:val="22"/>
          <w:szCs w:val="22"/>
        </w:rPr>
        <w:t xml:space="preserve">Automatically skips compression for already-compressed content</w:t>
      </w:r>
    </w:p>
    <w:p>
      <w:pPr>
        <w:pStyle w:val="Heading2"/>
        <w:spacing w:after="80" w:before="240"/>
      </w:pPr>
      <w:r>
        <w:rPr>
          <w:rFonts w:ascii="Arial" w:cs="Arial" w:eastAsia="Arial" w:hAnsi="Arial"/>
          <w:b/>
          <w:bCs/>
          <w:color w:val="2E75B6"/>
          <w:sz w:val="26"/>
          <w:szCs w:val="26"/>
        </w:rPr>
        <w:t xml:space="preserve">4.3 Logging — Morgan</w:t>
      </w:r>
    </w:p>
    <w:p>
      <w:pPr>
        <w:pStyle w:val="ListParagraph"/>
        <w:numPr>
          <w:ilvl w:val="0"/>
          <w:numId w:val="2"/>
        </w:numPr>
        <w:spacing w:after="60"/>
      </w:pPr>
      <w:r>
        <w:rPr>
          <w:rFonts w:ascii="Arial" w:cs="Arial" w:eastAsia="Arial" w:hAnsi="Arial"/>
          <w:color w:val="333333"/>
          <w:sz w:val="22"/>
          <w:szCs w:val="22"/>
        </w:rPr>
        <w:t xml:space="preserve">Morgan HTTP request logger added in dev mode</w:t>
      </w:r>
    </w:p>
    <w:p>
      <w:pPr>
        <w:pStyle w:val="ListParagraph"/>
        <w:numPr>
          <w:ilvl w:val="0"/>
          <w:numId w:val="2"/>
        </w:numPr>
        <w:spacing w:after="60"/>
      </w:pPr>
      <w:r>
        <w:rPr>
          <w:rFonts w:ascii="Arial" w:cs="Arial" w:eastAsia="Arial" w:hAnsi="Arial"/>
          <w:color w:val="333333"/>
          <w:sz w:val="22"/>
          <w:szCs w:val="22"/>
        </w:rPr>
        <w:t xml:space="preserve">Logs method, URL, status code, and response time for every request</w:t>
      </w:r>
    </w:p>
    <w:p>
      <w:pPr>
        <w:pStyle w:val="ListParagraph"/>
        <w:numPr>
          <w:ilvl w:val="0"/>
          <w:numId w:val="2"/>
        </w:numPr>
        <w:spacing w:after="60"/>
      </w:pPr>
      <w:r>
        <w:rPr>
          <w:rFonts w:ascii="Arial" w:cs="Arial" w:eastAsia="Arial" w:hAnsi="Arial"/>
          <w:color w:val="333333"/>
          <w:sz w:val="22"/>
          <w:szCs w:val="22"/>
        </w:rPr>
        <w:t xml:space="preserve">Helps with debugging and monitoring in production</w:t>
      </w:r>
    </w:p>
    <w:p>
      <w:pPr>
        <w:pStyle w:val="Heading2"/>
        <w:spacing w:after="80" w:before="240"/>
      </w:pPr>
      <w:r>
        <w:rPr>
          <w:rFonts w:ascii="Arial" w:cs="Arial" w:eastAsia="Arial" w:hAnsi="Arial"/>
          <w:b/>
          <w:bCs/>
          <w:color w:val="2E75B6"/>
          <w:sz w:val="26"/>
          <w:szCs w:val="26"/>
        </w:rPr>
        <w:t xml:space="preserve">4.4 Rate Limiting — express-rate-limit</w:t>
      </w:r>
    </w:p>
    <w:p>
      <w:pPr>
        <w:pStyle w:val="ListParagraph"/>
        <w:numPr>
          <w:ilvl w:val="0"/>
          <w:numId w:val="2"/>
        </w:numPr>
        <w:spacing w:after="60"/>
      </w:pPr>
      <w:r>
        <w:rPr>
          <w:rFonts w:ascii="Arial" w:cs="Arial" w:eastAsia="Arial" w:hAnsi="Arial"/>
          <w:color w:val="333333"/>
          <w:sz w:val="22"/>
          <w:szCs w:val="22"/>
        </w:rPr>
        <w:t xml:space="preserve">General API limiter: 100 requests per 15 minutes per IP</w:t>
      </w:r>
    </w:p>
    <w:p>
      <w:pPr>
        <w:pStyle w:val="ListParagraph"/>
        <w:numPr>
          <w:ilvl w:val="0"/>
          <w:numId w:val="2"/>
        </w:numPr>
        <w:spacing w:after="60"/>
      </w:pPr>
      <w:r>
        <w:rPr>
          <w:rFonts w:ascii="Arial" w:cs="Arial" w:eastAsia="Arial" w:hAnsi="Arial"/>
          <w:color w:val="333333"/>
          <w:sz w:val="22"/>
          <w:szCs w:val="22"/>
        </w:rPr>
        <w:t xml:space="preserve">Auth limiter: 10 requests per 15 minutes for login and register routes</w:t>
      </w:r>
    </w:p>
    <w:p>
      <w:pPr>
        <w:pStyle w:val="ListParagraph"/>
        <w:numPr>
          <w:ilvl w:val="0"/>
          <w:numId w:val="2"/>
        </w:numPr>
        <w:spacing w:after="60"/>
      </w:pPr>
      <w:r>
        <w:rPr>
          <w:rFonts w:ascii="Arial" w:cs="Arial" w:eastAsia="Arial" w:hAnsi="Arial"/>
          <w:color w:val="333333"/>
          <w:sz w:val="22"/>
          <w:szCs w:val="22"/>
        </w:rPr>
        <w:t xml:space="preserve">Prevents brute force attacks on authentication endpoints</w:t>
      </w:r>
    </w:p>
    <w:p>
      <w:pPr>
        <w:pStyle w:val="ListParagraph"/>
        <w:numPr>
          <w:ilvl w:val="0"/>
          <w:numId w:val="2"/>
        </w:numPr>
        <w:spacing w:after="60"/>
      </w:pPr>
      <w:r>
        <w:rPr>
          <w:rFonts w:ascii="Arial" w:cs="Arial" w:eastAsia="Arial" w:hAnsi="Arial"/>
          <w:color w:val="333333"/>
          <w:sz w:val="22"/>
          <w:szCs w:val="22"/>
        </w:rPr>
        <w:t xml:space="preserve">Returns 429 Too Many Requests with helpful error message</w:t>
      </w:r>
    </w:p>
    <w:p>
      <w:pPr>
        <w:pStyle w:val="Heading2"/>
        <w:spacing w:after="80" w:before="240"/>
      </w:pPr>
      <w:r>
        <w:rPr>
          <w:rFonts w:ascii="Arial" w:cs="Arial" w:eastAsia="Arial" w:hAnsi="Arial"/>
          <w:b/>
          <w:bCs/>
          <w:color w:val="2E75B6"/>
          <w:sz w:val="26"/>
          <w:szCs w:val="26"/>
        </w:rPr>
        <w:t xml:space="preserve">4.5 Other Optimizations</w:t>
      </w:r>
    </w:p>
    <w:p>
      <w:pPr>
        <w:pStyle w:val="ListParagraph"/>
        <w:numPr>
          <w:ilvl w:val="0"/>
          <w:numId w:val="2"/>
        </w:numPr>
        <w:spacing w:after="60"/>
      </w:pPr>
      <w:r>
        <w:rPr>
          <w:rFonts w:ascii="Arial" w:cs="Arial" w:eastAsia="Arial" w:hAnsi="Arial"/>
          <w:color w:val="333333"/>
          <w:sz w:val="22"/>
          <w:szCs w:val="22"/>
        </w:rPr>
        <w:t xml:space="preserve">Request body size limited to 10MB to prevent payload attacks</w:t>
      </w:r>
    </w:p>
    <w:p>
      <w:pPr>
        <w:pStyle w:val="ListParagraph"/>
        <w:numPr>
          <w:ilvl w:val="0"/>
          <w:numId w:val="2"/>
        </w:numPr>
        <w:spacing w:after="60"/>
      </w:pPr>
      <w:r>
        <w:rPr>
          <w:rFonts w:ascii="Arial" w:cs="Arial" w:eastAsia="Arial" w:hAnsi="Arial"/>
          <w:color w:val="333333"/>
          <w:sz w:val="22"/>
          <w:szCs w:val="22"/>
        </w:rPr>
        <w:t xml:space="preserve">Health check endpoint at /health for monitoring uptime</w:t>
      </w:r>
    </w:p>
    <w:p>
      <w:pPr>
        <w:pStyle w:val="ListParagraph"/>
        <w:numPr>
          <w:ilvl w:val="0"/>
          <w:numId w:val="2"/>
        </w:numPr>
        <w:spacing w:after="60"/>
      </w:pPr>
      <w:r>
        <w:rPr>
          <w:rFonts w:ascii="Arial" w:cs="Arial" w:eastAsia="Arial" w:hAnsi="Arial"/>
          <w:color w:val="333333"/>
          <w:sz w:val="22"/>
          <w:szCs w:val="22"/>
        </w:rPr>
        <w:t xml:space="preserve">Server binds to 0.0.0.0 for cloud compatibility</w:t>
      </w:r>
    </w:p>
    <w:p>
      <w:pPr>
        <w:pStyle w:val="ListParagraph"/>
        <w:numPr>
          <w:ilvl w:val="0"/>
          <w:numId w:val="2"/>
        </w:numPr>
        <w:spacing w:after="60"/>
      </w:pPr>
      <w:r>
        <w:rPr>
          <w:rFonts w:ascii="Arial" w:cs="Arial" w:eastAsia="Arial" w:hAnsi="Arial"/>
          <w:color w:val="333333"/>
          <w:sz w:val="22"/>
          <w:szCs w:val="22"/>
        </w:rPr>
        <w:t xml:space="preserve">Global error handler catches unhandled errors gracefully</w:t>
      </w:r>
    </w:p>
    <w:p>
      <w:pPr>
        <w:pStyle w:val="ListParagraph"/>
        <w:numPr>
          <w:ilvl w:val="0"/>
          <w:numId w:val="2"/>
        </w:numPr>
        <w:spacing w:after="60"/>
      </w:pPr>
      <w:r>
        <w:rPr>
          <w:rFonts w:ascii="Arial" w:cs="Arial" w:eastAsia="Arial" w:hAnsi="Arial"/>
          <w:color w:val="333333"/>
          <w:sz w:val="22"/>
          <w:szCs w:val="22"/>
        </w:rPr>
        <w:t xml:space="preserve">404 handler for unknown routes</w:t>
      </w:r>
    </w:p>
    <w:p>
      <w:pPr>
        <w:pStyle w:val="ListParagraph"/>
        <w:numPr>
          <w:ilvl w:val="0"/>
          <w:numId w:val="2"/>
        </w:numPr>
        <w:spacing w:after="60"/>
      </w:pPr>
      <w:r>
        <w:rPr>
          <w:rFonts w:ascii="Arial" w:cs="Arial" w:eastAsia="Arial" w:hAnsi="Arial"/>
          <w:color w:val="333333"/>
          <w:sz w:val="22"/>
          <w:szCs w:val="22"/>
        </w:rPr>
        <w:t xml:space="preserve">CORS configured with specific origin from environment variable</w:t>
      </w:r>
    </w:p>
    <w:p>
      <w:pPr>
        <w:pStyle w:val="Heading2"/>
        <w:spacing w:after="80" w:before="240"/>
      </w:pPr>
      <w:r>
        <w:rPr>
          <w:rFonts w:ascii="Arial" w:cs="Arial" w:eastAsia="Arial" w:hAnsi="Arial"/>
          <w:b/>
          <w:bCs/>
          <w:color w:val="2E75B6"/>
          <w:sz w:val="26"/>
          <w:szCs w:val="26"/>
        </w:rPr>
        <w:t xml:space="preserve">4.6 Frontend Build Optimization</w:t>
      </w:r>
    </w:p>
    <w:p>
      <w:pPr>
        <w:pStyle w:val="ListParagraph"/>
        <w:numPr>
          <w:ilvl w:val="0"/>
          <w:numId w:val="2"/>
        </w:numPr>
        <w:spacing w:after="60"/>
      </w:pPr>
      <w:r>
        <w:rPr>
          <w:rFonts w:ascii="Arial" w:cs="Arial" w:eastAsia="Arial" w:hAnsi="Arial"/>
          <w:color w:val="333333"/>
          <w:sz w:val="22"/>
          <w:szCs w:val="22"/>
        </w:rPr>
        <w:t xml:space="preserve">Vite build configured with terser minification</w:t>
      </w:r>
    </w:p>
    <w:p>
      <w:pPr>
        <w:pStyle w:val="ListParagraph"/>
        <w:numPr>
          <w:ilvl w:val="0"/>
          <w:numId w:val="2"/>
        </w:numPr>
        <w:spacing w:after="60"/>
      </w:pPr>
      <w:r>
        <w:rPr>
          <w:rFonts w:ascii="Arial" w:cs="Arial" w:eastAsia="Arial" w:hAnsi="Arial"/>
          <w:color w:val="333333"/>
          <w:sz w:val="22"/>
          <w:szCs w:val="22"/>
        </w:rPr>
        <w:t xml:space="preserve">Output directory set to dist/</w:t>
      </w:r>
    </w:p>
    <w:p>
      <w:pPr>
        <w:pStyle w:val="ListParagraph"/>
        <w:numPr>
          <w:ilvl w:val="0"/>
          <w:numId w:val="2"/>
        </w:numPr>
        <w:spacing w:after="60"/>
      </w:pPr>
      <w:r>
        <w:rPr>
          <w:rFonts w:ascii="Arial" w:cs="Arial" w:eastAsia="Arial" w:hAnsi="Arial"/>
          <w:color w:val="333333"/>
          <w:sz w:val="22"/>
          <w:szCs w:val="22"/>
        </w:rPr>
        <w:t xml:space="preserve">Chunk size warning limit set to 1000KB</w:t>
      </w:r>
    </w:p>
    <w:p>
      <w:pPr>
        <w:pStyle w:val="ListParagraph"/>
        <w:numPr>
          <w:ilvl w:val="0"/>
          <w:numId w:val="2"/>
        </w:numPr>
        <w:spacing w:after="60"/>
      </w:pPr>
      <w:r>
        <w:rPr>
          <w:rFonts w:ascii="Arial" w:cs="Arial" w:eastAsia="Arial" w:hAnsi="Arial"/>
          <w:color w:val="333333"/>
          <w:sz w:val="22"/>
          <w:szCs w:val="22"/>
        </w:rPr>
        <w:t xml:space="preserve">Proxy configured for development to avoid CORS issues</w:t>
      </w:r>
    </w:p>
    <w:p>
      <w:pPr>
        <w:pStyle w:val="ListParagraph"/>
        <w:numPr>
          <w:ilvl w:val="0"/>
          <w:numId w:val="2"/>
        </w:numPr>
        <w:spacing w:after="60"/>
      </w:pPr>
      <w:r>
        <w:rPr>
          <w:rFonts w:ascii="Arial" w:cs="Arial" w:eastAsia="Arial" w:hAnsi="Arial"/>
          <w:color w:val="333333"/>
          <w:sz w:val="22"/>
          <w:szCs w:val="22"/>
        </w:rPr>
        <w:t xml:space="preserve">Environment variables using import.meta.env for Vite compatibility</w:t>
      </w:r>
    </w:p>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5. Cloud Deployment</w:t>
      </w:r>
    </w:p>
    <w:p>
      <w:pPr>
        <w:pStyle w:val="Heading2"/>
        <w:spacing w:after="80" w:before="240"/>
      </w:pPr>
      <w:r>
        <w:rPr>
          <w:rFonts w:ascii="Arial" w:cs="Arial" w:eastAsia="Arial" w:hAnsi="Arial"/>
          <w:b/>
          <w:bCs/>
          <w:color w:val="2E75B6"/>
          <w:sz w:val="26"/>
          <w:szCs w:val="26"/>
        </w:rPr>
        <w:t xml:space="preserve">5.1 Backend — Render</w:t>
      </w:r>
    </w:p>
    <w:p>
      <w:pPr>
        <w:pStyle w:val="ListParagraph"/>
        <w:numPr>
          <w:ilvl w:val="0"/>
          <w:numId w:val="2"/>
        </w:numPr>
        <w:spacing w:after="60"/>
      </w:pPr>
      <w:r>
        <w:rPr>
          <w:rFonts w:ascii="Arial" w:cs="Arial" w:eastAsia="Arial" w:hAnsi="Arial"/>
          <w:color w:val="333333"/>
          <w:sz w:val="22"/>
          <w:szCs w:val="22"/>
        </w:rPr>
        <w:t xml:space="preserve">Platform: Render.com (Free tier)</w:t>
      </w:r>
    </w:p>
    <w:p>
      <w:pPr>
        <w:pStyle w:val="ListParagraph"/>
        <w:numPr>
          <w:ilvl w:val="0"/>
          <w:numId w:val="2"/>
        </w:numPr>
        <w:spacing w:after="60"/>
      </w:pPr>
      <w:r>
        <w:rPr>
          <w:rFonts w:ascii="Arial" w:cs="Arial" w:eastAsia="Arial" w:hAnsi="Arial"/>
          <w:color w:val="333333"/>
          <w:sz w:val="22"/>
          <w:szCs w:val="22"/>
        </w:rPr>
        <w:t xml:space="preserve">Region: Singapore (Southeast Asia) — closest to India</w:t>
      </w:r>
    </w:p>
    <w:p>
      <w:pPr>
        <w:pStyle w:val="ListParagraph"/>
        <w:numPr>
          <w:ilvl w:val="0"/>
          <w:numId w:val="2"/>
        </w:numPr>
        <w:spacing w:after="60"/>
      </w:pPr>
      <w:r>
        <w:rPr>
          <w:rFonts w:ascii="Arial" w:cs="Arial" w:eastAsia="Arial" w:hAnsi="Arial"/>
          <w:color w:val="333333"/>
          <w:sz w:val="22"/>
          <w:szCs w:val="22"/>
        </w:rPr>
        <w:t xml:space="preserve">Runtime: Node.js v24</w:t>
      </w:r>
    </w:p>
    <w:p>
      <w:pPr>
        <w:pStyle w:val="ListParagraph"/>
        <w:numPr>
          <w:ilvl w:val="0"/>
          <w:numId w:val="2"/>
        </w:numPr>
        <w:spacing w:after="60"/>
      </w:pPr>
      <w:r>
        <w:rPr>
          <w:rFonts w:ascii="Arial" w:cs="Arial" w:eastAsia="Arial" w:hAnsi="Arial"/>
          <w:color w:val="333333"/>
          <w:sz w:val="22"/>
          <w:szCs w:val="22"/>
        </w:rPr>
        <w:t xml:space="preserve">Root directory: server/</w:t>
      </w:r>
    </w:p>
    <w:p>
      <w:pPr>
        <w:pStyle w:val="ListParagraph"/>
        <w:numPr>
          <w:ilvl w:val="0"/>
          <w:numId w:val="2"/>
        </w:numPr>
        <w:spacing w:after="60"/>
      </w:pPr>
      <w:r>
        <w:rPr>
          <w:rFonts w:ascii="Arial" w:cs="Arial" w:eastAsia="Arial" w:hAnsi="Arial"/>
          <w:color w:val="333333"/>
          <w:sz w:val="22"/>
          <w:szCs w:val="22"/>
        </w:rPr>
        <w:t xml:space="preserve">Build command: npm install</w:t>
      </w:r>
    </w:p>
    <w:p>
      <w:pPr>
        <w:pStyle w:val="ListParagraph"/>
        <w:numPr>
          <w:ilvl w:val="0"/>
          <w:numId w:val="2"/>
        </w:numPr>
        <w:spacing w:after="60"/>
      </w:pPr>
      <w:r>
        <w:rPr>
          <w:rFonts w:ascii="Arial" w:cs="Arial" w:eastAsia="Arial" w:hAnsi="Arial"/>
          <w:color w:val="333333"/>
          <w:sz w:val="22"/>
          <w:szCs w:val="22"/>
        </w:rPr>
        <w:t xml:space="preserve">Start command: node index.js</w:t>
      </w:r>
    </w:p>
    <w:p>
      <w:pPr>
        <w:pStyle w:val="ListParagraph"/>
        <w:numPr>
          <w:ilvl w:val="0"/>
          <w:numId w:val="2"/>
        </w:numPr>
        <w:spacing w:after="60"/>
      </w:pPr>
      <w:r>
        <w:rPr>
          <w:rFonts w:ascii="Arial" w:cs="Arial" w:eastAsia="Arial" w:hAnsi="Arial"/>
          <w:color w:val="333333"/>
          <w:sz w:val="22"/>
          <w:szCs w:val="22"/>
        </w:rPr>
        <w:t xml:space="preserve">Auto-deploy enabled on every GitHub push to main branch</w:t>
      </w:r>
    </w:p>
    <w:p>
      <w:pPr>
        <w:pStyle w:val="ListParagraph"/>
        <w:numPr>
          <w:ilvl w:val="0"/>
          <w:numId w:val="2"/>
        </w:numPr>
        <w:spacing w:after="60"/>
      </w:pPr>
      <w:r>
        <w:rPr>
          <w:rFonts w:ascii="Arial" w:cs="Arial" w:eastAsia="Arial" w:hAnsi="Arial"/>
          <w:color w:val="333333"/>
          <w:sz w:val="22"/>
          <w:szCs w:val="22"/>
        </w:rPr>
        <w:t xml:space="preserve">Health check path: /health</w:t>
      </w:r>
    </w:p>
    <w:p>
      <w:pPr>
        <w:pStyle w:val="ListParagraph"/>
        <w:numPr>
          <w:ilvl w:val="0"/>
          <w:numId w:val="2"/>
        </w:numPr>
        <w:spacing w:after="60"/>
      </w:pPr>
      <w:r>
        <w:rPr>
          <w:rFonts w:ascii="Arial" w:cs="Arial" w:eastAsia="Arial" w:hAnsi="Arial"/>
          <w:color w:val="333333"/>
          <w:sz w:val="22"/>
          <w:szCs w:val="22"/>
        </w:rPr>
        <w:t xml:space="preserve">Environment variables set securely in Render dashboard</w:t>
      </w:r>
    </w:p>
    <w:p>
      <w:pPr>
        <w:pStyle w:val="ListParagraph"/>
        <w:numPr>
          <w:ilvl w:val="0"/>
          <w:numId w:val="2"/>
        </w:numPr>
        <w:spacing w:after="60"/>
      </w:pPr>
      <w:r>
        <w:rPr>
          <w:rFonts w:ascii="Arial" w:cs="Arial" w:eastAsia="Arial" w:hAnsi="Arial"/>
          <w:color w:val="333333"/>
          <w:sz w:val="22"/>
          <w:szCs w:val="22"/>
        </w:rPr>
        <w:t xml:space="preserve">MongoDB Atlas connected via SRV connection string</w:t>
      </w:r>
    </w:p>
    <w:p>
      <w:pPr>
        <w:pStyle w:val="Heading2"/>
        <w:spacing w:after="80" w:before="240"/>
      </w:pPr>
      <w:r>
        <w:rPr>
          <w:rFonts w:ascii="Arial" w:cs="Arial" w:eastAsia="Arial" w:hAnsi="Arial"/>
          <w:b/>
          <w:bCs/>
          <w:color w:val="2E75B6"/>
          <w:sz w:val="26"/>
          <w:szCs w:val="26"/>
        </w:rPr>
        <w:t xml:space="preserve">5.2 Frontend — Vercel</w:t>
      </w:r>
    </w:p>
    <w:p>
      <w:pPr>
        <w:pStyle w:val="ListParagraph"/>
        <w:numPr>
          <w:ilvl w:val="0"/>
          <w:numId w:val="2"/>
        </w:numPr>
        <w:spacing w:after="60"/>
      </w:pPr>
      <w:r>
        <w:rPr>
          <w:rFonts w:ascii="Arial" w:cs="Arial" w:eastAsia="Arial" w:hAnsi="Arial"/>
          <w:color w:val="333333"/>
          <w:sz w:val="22"/>
          <w:szCs w:val="22"/>
        </w:rPr>
        <w:t xml:space="preserve">Platform: Vercel.com (Hobby/Free tier)</w:t>
      </w:r>
    </w:p>
    <w:p>
      <w:pPr>
        <w:pStyle w:val="ListParagraph"/>
        <w:numPr>
          <w:ilvl w:val="0"/>
          <w:numId w:val="2"/>
        </w:numPr>
        <w:spacing w:after="60"/>
      </w:pPr>
      <w:r>
        <w:rPr>
          <w:rFonts w:ascii="Arial" w:cs="Arial" w:eastAsia="Arial" w:hAnsi="Arial"/>
          <w:color w:val="333333"/>
          <w:sz w:val="22"/>
          <w:szCs w:val="22"/>
        </w:rPr>
        <w:t xml:space="preserve">Framework: Vite (auto-detected)</w:t>
      </w:r>
    </w:p>
    <w:p>
      <w:pPr>
        <w:pStyle w:val="ListParagraph"/>
        <w:numPr>
          <w:ilvl w:val="0"/>
          <w:numId w:val="2"/>
        </w:numPr>
        <w:spacing w:after="60"/>
      </w:pPr>
      <w:r>
        <w:rPr>
          <w:rFonts w:ascii="Arial" w:cs="Arial" w:eastAsia="Arial" w:hAnsi="Arial"/>
          <w:color w:val="333333"/>
          <w:sz w:val="22"/>
          <w:szCs w:val="22"/>
        </w:rPr>
        <w:t xml:space="preserve">Root directory: client/</w:t>
      </w:r>
    </w:p>
    <w:p>
      <w:pPr>
        <w:pStyle w:val="ListParagraph"/>
        <w:numPr>
          <w:ilvl w:val="0"/>
          <w:numId w:val="2"/>
        </w:numPr>
        <w:spacing w:after="60"/>
      </w:pPr>
      <w:r>
        <w:rPr>
          <w:rFonts w:ascii="Arial" w:cs="Arial" w:eastAsia="Arial" w:hAnsi="Arial"/>
          <w:color w:val="333333"/>
          <w:sz w:val="22"/>
          <w:szCs w:val="22"/>
        </w:rPr>
        <w:t xml:space="preserve">Build command: npm run build</w:t>
      </w:r>
    </w:p>
    <w:p>
      <w:pPr>
        <w:pStyle w:val="ListParagraph"/>
        <w:numPr>
          <w:ilvl w:val="0"/>
          <w:numId w:val="2"/>
        </w:numPr>
        <w:spacing w:after="60"/>
      </w:pPr>
      <w:r>
        <w:rPr>
          <w:rFonts w:ascii="Arial" w:cs="Arial" w:eastAsia="Arial" w:hAnsi="Arial"/>
          <w:color w:val="333333"/>
          <w:sz w:val="22"/>
          <w:szCs w:val="22"/>
        </w:rPr>
        <w:t xml:space="preserve">Output directory: dist/</w:t>
      </w:r>
    </w:p>
    <w:p>
      <w:pPr>
        <w:pStyle w:val="ListParagraph"/>
        <w:numPr>
          <w:ilvl w:val="0"/>
          <w:numId w:val="2"/>
        </w:numPr>
        <w:spacing w:after="60"/>
      </w:pPr>
      <w:r>
        <w:rPr>
          <w:rFonts w:ascii="Arial" w:cs="Arial" w:eastAsia="Arial" w:hAnsi="Arial"/>
          <w:color w:val="333333"/>
          <w:sz w:val="22"/>
          <w:szCs w:val="22"/>
        </w:rPr>
        <w:t xml:space="preserve">Auto-deploy enabled on every GitHub push</w:t>
      </w:r>
    </w:p>
    <w:p>
      <w:pPr>
        <w:pStyle w:val="ListParagraph"/>
        <w:numPr>
          <w:ilvl w:val="0"/>
          <w:numId w:val="2"/>
        </w:numPr>
        <w:spacing w:after="60"/>
      </w:pPr>
      <w:r>
        <w:rPr>
          <w:rFonts w:ascii="Arial" w:cs="Arial" w:eastAsia="Arial" w:hAnsi="Arial"/>
          <w:color w:val="333333"/>
          <w:sz w:val="22"/>
          <w:szCs w:val="22"/>
        </w:rPr>
        <w:t xml:space="preserve">Global CDN — served from edge locations worldwide</w:t>
      </w:r>
    </w:p>
    <w:p>
      <w:pPr>
        <w:pStyle w:val="ListParagraph"/>
        <w:numPr>
          <w:ilvl w:val="0"/>
          <w:numId w:val="2"/>
        </w:numPr>
        <w:spacing w:after="60"/>
      </w:pPr>
      <w:r>
        <w:rPr>
          <w:rFonts w:ascii="Arial" w:cs="Arial" w:eastAsia="Arial" w:hAnsi="Arial"/>
          <w:color w:val="333333"/>
          <w:sz w:val="22"/>
          <w:szCs w:val="22"/>
        </w:rPr>
        <w:t xml:space="preserve">Environment variables set in Vercel dashboard</w:t>
      </w:r>
    </w:p>
    <w:p>
      <w:pPr>
        <w:pStyle w:val="ListParagraph"/>
        <w:numPr>
          <w:ilvl w:val="0"/>
          <w:numId w:val="2"/>
        </w:numPr>
        <w:spacing w:after="60"/>
      </w:pPr>
      <w:r>
        <w:rPr>
          <w:rFonts w:ascii="Arial" w:cs="Arial" w:eastAsia="Arial" w:hAnsi="Arial"/>
          <w:color w:val="333333"/>
          <w:sz w:val="22"/>
          <w:szCs w:val="22"/>
        </w:rPr>
        <w:t xml:space="preserve">Production URL: https://aarivya-elearning-platform-xqlr.vercel.app</w:t>
      </w:r>
    </w:p>
    <w:p>
      <w:pPr>
        <w:pStyle w:val="Heading2"/>
        <w:spacing w:after="80" w:before="240"/>
      </w:pPr>
      <w:r>
        <w:rPr>
          <w:rFonts w:ascii="Arial" w:cs="Arial" w:eastAsia="Arial" w:hAnsi="Arial"/>
          <w:b/>
          <w:bCs/>
          <w:color w:val="2E75B6"/>
          <w:sz w:val="26"/>
          <w:szCs w:val="26"/>
        </w:rPr>
        <w:t xml:space="preserve">5.3 Environment Variables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Variable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Service</w:t>
            </w:r>
          </w:p>
        </w:tc>
        <w:tc>
          <w:tcPr>
            <w:tcW w:type="dxa" w:w="4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Purpose</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PORT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Server port (5000)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MONGO_URI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 Atlas SRV connection string</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JWT_SECRET</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 key for JWT token signing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JWT_EXPIRE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expiry duration (30d)</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CLIENT_URL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frontend URL for CORS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VITE_API_URL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 backend API URL</w:t>
            </w:r>
          </w:p>
        </w:tc>
      </w:tr>
      <w:tr>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VITE_SOCKET_URL</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w:t>
            </w:r>
          </w:p>
        </w:tc>
        <w:tc>
          <w:tcPr>
            <w:tcW w:type="dxa" w:w="48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Render backend Socket.IO URL</w:t>
            </w:r>
          </w:p>
        </w:tc>
      </w:tr>
    </w:tbl>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6. Testing &amp; Debugging</w:t>
      </w:r>
    </w:p>
    <w:p>
      <w:pPr>
        <w:pStyle w:val="Heading2"/>
        <w:spacing w:after="80" w:before="240"/>
      </w:pPr>
      <w:r>
        <w:rPr>
          <w:rFonts w:ascii="Arial" w:cs="Arial" w:eastAsia="Arial" w:hAnsi="Arial"/>
          <w:b/>
          <w:bCs/>
          <w:color w:val="2E75B6"/>
          <w:sz w:val="26"/>
          <w:szCs w:val="26"/>
        </w:rPr>
        <w:t xml:space="preserve">6.1 Deployment Issues Fixed</w:t>
      </w:r>
    </w:p>
    <w:p>
      <w:pPr>
        <w:pStyle w:val="ListParagraph"/>
        <w:numPr>
          <w:ilvl w:val="0"/>
          <w:numId w:val="2"/>
        </w:numPr>
        <w:spacing w:after="60"/>
      </w:pPr>
      <w:r>
        <w:rPr>
          <w:rFonts w:ascii="Arial" w:cs="Arial" w:eastAsia="Arial" w:hAnsi="Arial"/>
          <w:color w:val="333333"/>
          <w:sz w:val="22"/>
          <w:szCs w:val="22"/>
        </w:rPr>
        <w:t xml:space="preserve">Fixed wildcard route (*) incompatibility with newer Express/path-to-regexp</w:t>
      </w:r>
    </w:p>
    <w:p>
      <w:pPr>
        <w:pStyle w:val="ListParagraph"/>
        <w:numPr>
          <w:ilvl w:val="0"/>
          <w:numId w:val="2"/>
        </w:numPr>
        <w:spacing w:after="60"/>
      </w:pPr>
      <w:r>
        <w:rPr>
          <w:rFonts w:ascii="Arial" w:cs="Arial" w:eastAsia="Arial" w:hAnsi="Arial"/>
          <w:color w:val="333333"/>
          <w:sz w:val="22"/>
          <w:szCs w:val="22"/>
        </w:rPr>
        <w:t xml:space="preserve">Fixed PORT not defined error by ensuring const PORT declared before server.listen</w:t>
      </w:r>
    </w:p>
    <w:p>
      <w:pPr>
        <w:pStyle w:val="ListParagraph"/>
        <w:numPr>
          <w:ilvl w:val="0"/>
          <w:numId w:val="2"/>
        </w:numPr>
        <w:spacing w:after="60"/>
      </w:pPr>
      <w:r>
        <w:rPr>
          <w:rFonts w:ascii="Arial" w:cs="Arial" w:eastAsia="Arial" w:hAnsi="Arial"/>
          <w:color w:val="333333"/>
          <w:sz w:val="22"/>
          <w:szCs w:val="22"/>
        </w:rPr>
        <w:t xml:space="preserve">Fixed MongoDB SRV DNS issue by using standard connection string locally and SRV on cloud</w:t>
      </w:r>
    </w:p>
    <w:p>
      <w:pPr>
        <w:pStyle w:val="ListParagraph"/>
        <w:numPr>
          <w:ilvl w:val="0"/>
          <w:numId w:val="2"/>
        </w:numPr>
        <w:spacing w:after="60"/>
      </w:pPr>
      <w:r>
        <w:rPr>
          <w:rFonts w:ascii="Arial" w:cs="Arial" w:eastAsia="Arial" w:hAnsi="Arial"/>
          <w:color w:val="333333"/>
          <w:sz w:val="22"/>
          <w:szCs w:val="22"/>
        </w:rPr>
        <w:t xml:space="preserve">Fixed manualChunks object syntax incompatibility with newer Vite/Rolldown</w:t>
      </w:r>
    </w:p>
    <w:p>
      <w:pPr>
        <w:pStyle w:val="ListParagraph"/>
        <w:numPr>
          <w:ilvl w:val="0"/>
          <w:numId w:val="2"/>
        </w:numPr>
        <w:spacing w:after="60"/>
      </w:pPr>
      <w:r>
        <w:rPr>
          <w:rFonts w:ascii="Arial" w:cs="Arial" w:eastAsia="Arial" w:hAnsi="Arial"/>
          <w:color w:val="333333"/>
          <w:sz w:val="22"/>
          <w:szCs w:val="22"/>
        </w:rPr>
        <w:t xml:space="preserve">Fixed server binding by adding 0.0.0.0 for cloud compatibility</w:t>
      </w:r>
    </w:p>
    <w:p>
      <w:pPr>
        <w:pStyle w:val="ListParagraph"/>
        <w:numPr>
          <w:ilvl w:val="0"/>
          <w:numId w:val="2"/>
        </w:numPr>
        <w:spacing w:after="60"/>
      </w:pPr>
      <w:r>
        <w:rPr>
          <w:rFonts w:ascii="Arial" w:cs="Arial" w:eastAsia="Arial" w:hAnsi="Arial"/>
          <w:color w:val="333333"/>
          <w:sz w:val="22"/>
          <w:szCs w:val="22"/>
        </w:rPr>
        <w:t xml:space="preserve">Fixed CORS by configuring CLIENT_URL environment variable</w:t>
      </w:r>
    </w:p>
    <w:p>
      <w:pPr>
        <w:pStyle w:val="Heading2"/>
        <w:spacing w:after="80" w:before="240"/>
      </w:pPr>
      <w:r>
        <w:rPr>
          <w:rFonts w:ascii="Arial" w:cs="Arial" w:eastAsia="Arial" w:hAnsi="Arial"/>
          <w:b/>
          <w:bCs/>
          <w:color w:val="2E75B6"/>
          <w:sz w:val="26"/>
          <w:szCs w:val="26"/>
        </w:rPr>
        <w:t xml:space="preserve">6.2 Production Testing</w:t>
      </w:r>
    </w:p>
    <w:p>
      <w:pPr>
        <w:pStyle w:val="ListParagraph"/>
        <w:numPr>
          <w:ilvl w:val="0"/>
          <w:numId w:val="2"/>
        </w:numPr>
        <w:spacing w:after="60"/>
      </w:pPr>
      <w:r>
        <w:rPr>
          <w:rFonts w:ascii="Arial" w:cs="Arial" w:eastAsia="Arial" w:hAnsi="Arial"/>
          <w:color w:val="333333"/>
          <w:sz w:val="22"/>
          <w:szCs w:val="22"/>
        </w:rPr>
        <w:t xml:space="preserve">Landing page loads correctly on Vercel URL</w:t>
      </w:r>
    </w:p>
    <w:p>
      <w:pPr>
        <w:pStyle w:val="ListParagraph"/>
        <w:numPr>
          <w:ilvl w:val="0"/>
          <w:numId w:val="2"/>
        </w:numPr>
        <w:spacing w:after="60"/>
      </w:pPr>
      <w:r>
        <w:rPr>
          <w:rFonts w:ascii="Arial" w:cs="Arial" w:eastAsia="Arial" w:hAnsi="Arial"/>
          <w:color w:val="333333"/>
          <w:sz w:val="22"/>
          <w:szCs w:val="22"/>
        </w:rPr>
        <w:t xml:space="preserve">Login and Register work with real MongoDB Atlas database</w:t>
      </w:r>
    </w:p>
    <w:p>
      <w:pPr>
        <w:pStyle w:val="ListParagraph"/>
        <w:numPr>
          <w:ilvl w:val="0"/>
          <w:numId w:val="2"/>
        </w:numPr>
        <w:spacing w:after="60"/>
      </w:pPr>
      <w:r>
        <w:rPr>
          <w:rFonts w:ascii="Arial" w:cs="Arial" w:eastAsia="Arial" w:hAnsi="Arial"/>
          <w:color w:val="333333"/>
          <w:sz w:val="22"/>
          <w:szCs w:val="22"/>
        </w:rPr>
        <w:t xml:space="preserve">JWT authentication working in production environment</w:t>
      </w:r>
    </w:p>
    <w:p>
      <w:pPr>
        <w:pStyle w:val="ListParagraph"/>
        <w:numPr>
          <w:ilvl w:val="0"/>
          <w:numId w:val="2"/>
        </w:numPr>
        <w:spacing w:after="60"/>
      </w:pPr>
      <w:r>
        <w:rPr>
          <w:rFonts w:ascii="Arial" w:cs="Arial" w:eastAsia="Arial" w:hAnsi="Arial"/>
          <w:color w:val="333333"/>
          <w:sz w:val="22"/>
          <w:szCs w:val="22"/>
        </w:rPr>
        <w:t xml:space="preserve">Course enrollment and progress tracking working live</w:t>
      </w:r>
    </w:p>
    <w:p>
      <w:pPr>
        <w:pStyle w:val="ListParagraph"/>
        <w:numPr>
          <w:ilvl w:val="0"/>
          <w:numId w:val="2"/>
        </w:numPr>
        <w:spacing w:after="60"/>
      </w:pPr>
      <w:r>
        <w:rPr>
          <w:rFonts w:ascii="Arial" w:cs="Arial" w:eastAsia="Arial" w:hAnsi="Arial"/>
          <w:color w:val="333333"/>
          <w:sz w:val="22"/>
          <w:szCs w:val="22"/>
        </w:rPr>
        <w:t xml:space="preserve">Health check endpoint returning 200 OK</w:t>
      </w:r>
    </w:p>
    <w:p>
      <w:pPr>
        <w:pStyle w:val="ListParagraph"/>
        <w:numPr>
          <w:ilvl w:val="0"/>
          <w:numId w:val="2"/>
        </w:numPr>
        <w:spacing w:after="60"/>
      </w:pPr>
      <w:r>
        <w:rPr>
          <w:rFonts w:ascii="Arial" w:cs="Arial" w:eastAsia="Arial" w:hAnsi="Arial"/>
          <w:color w:val="333333"/>
          <w:sz w:val="22"/>
          <w:szCs w:val="22"/>
        </w:rPr>
        <w:t xml:space="preserve">Auto-deploy pipeline working on GitHub push</w:t>
      </w:r>
    </w:p>
    <w:p>
      <w:pPr>
        <w:pStyle w:val="Heading2"/>
        <w:spacing w:after="80" w:before="240"/>
      </w:pPr>
      <w:r>
        <w:rPr>
          <w:rFonts w:ascii="Arial" w:cs="Arial" w:eastAsia="Arial" w:hAnsi="Arial"/>
          <w:b/>
          <w:bCs/>
          <w:color w:val="2E75B6"/>
          <w:sz w:val="26"/>
          <w:szCs w:val="26"/>
        </w:rPr>
        <w:t xml:space="preserve">6.3 Scalability Improvements</w:t>
      </w:r>
    </w:p>
    <w:p>
      <w:pPr>
        <w:pStyle w:val="ListParagraph"/>
        <w:numPr>
          <w:ilvl w:val="0"/>
          <w:numId w:val="2"/>
        </w:numPr>
        <w:spacing w:after="60"/>
      </w:pPr>
      <w:r>
        <w:rPr>
          <w:rFonts w:ascii="Arial" w:cs="Arial" w:eastAsia="Arial" w:hAnsi="Arial"/>
          <w:color w:val="333333"/>
          <w:sz w:val="22"/>
          <w:szCs w:val="22"/>
        </w:rPr>
        <w:t xml:space="preserve">Rate limiting prevents API abuse and DDoS attacks</w:t>
      </w:r>
    </w:p>
    <w:p>
      <w:pPr>
        <w:pStyle w:val="ListParagraph"/>
        <w:numPr>
          <w:ilvl w:val="0"/>
          <w:numId w:val="2"/>
        </w:numPr>
        <w:spacing w:after="60"/>
      </w:pPr>
      <w:r>
        <w:rPr>
          <w:rFonts w:ascii="Arial" w:cs="Arial" w:eastAsia="Arial" w:hAnsi="Arial"/>
          <w:color w:val="333333"/>
          <w:sz w:val="22"/>
          <w:szCs w:val="22"/>
        </w:rPr>
        <w:t xml:space="preserve">Compression reduces bandwidth usage significantly</w:t>
      </w:r>
    </w:p>
    <w:p>
      <w:pPr>
        <w:pStyle w:val="ListParagraph"/>
        <w:numPr>
          <w:ilvl w:val="0"/>
          <w:numId w:val="2"/>
        </w:numPr>
        <w:spacing w:after="60"/>
      </w:pPr>
      <w:r>
        <w:rPr>
          <w:rFonts w:ascii="Arial" w:cs="Arial" w:eastAsia="Arial" w:hAnsi="Arial"/>
          <w:color w:val="333333"/>
          <w:sz w:val="22"/>
          <w:szCs w:val="22"/>
        </w:rPr>
        <w:t xml:space="preserve">Helmet secures HTTP headers for production</w:t>
      </w:r>
    </w:p>
    <w:p>
      <w:pPr>
        <w:pStyle w:val="ListParagraph"/>
        <w:numPr>
          <w:ilvl w:val="0"/>
          <w:numId w:val="2"/>
        </w:numPr>
        <w:spacing w:after="60"/>
      </w:pPr>
      <w:r>
        <w:rPr>
          <w:rFonts w:ascii="Arial" w:cs="Arial" w:eastAsia="Arial" w:hAnsi="Arial"/>
          <w:color w:val="333333"/>
          <w:sz w:val="22"/>
          <w:szCs w:val="22"/>
        </w:rPr>
        <w:t xml:space="preserve">Morgan logging helps monitor and debug production issues</w:t>
      </w:r>
    </w:p>
    <w:p>
      <w:pPr>
        <w:pStyle w:val="ListParagraph"/>
        <w:numPr>
          <w:ilvl w:val="0"/>
          <w:numId w:val="2"/>
        </w:numPr>
        <w:spacing w:after="60"/>
      </w:pPr>
      <w:r>
        <w:rPr>
          <w:rFonts w:ascii="Arial" w:cs="Arial" w:eastAsia="Arial" w:hAnsi="Arial"/>
          <w:color w:val="333333"/>
          <w:sz w:val="22"/>
          <w:szCs w:val="22"/>
        </w:rPr>
        <w:t xml:space="preserve">Docker containerization allows easy horizontal scaling</w:t>
      </w:r>
    </w:p>
    <w:p>
      <w:pPr>
        <w:pStyle w:val="ListParagraph"/>
        <w:numPr>
          <w:ilvl w:val="0"/>
          <w:numId w:val="2"/>
        </w:numPr>
        <w:spacing w:after="60"/>
      </w:pPr>
      <w:r>
        <w:rPr>
          <w:rFonts w:ascii="Arial" w:cs="Arial" w:eastAsia="Arial" w:hAnsi="Arial"/>
          <w:color w:val="333333"/>
          <w:sz w:val="22"/>
          <w:szCs w:val="22"/>
        </w:rPr>
        <w:t xml:space="preserve">MongoDB Atlas auto-scales with cloud infrastructure</w:t>
      </w:r>
    </w:p>
    <w:p>
      <w:pPr>
        <w:pStyle w:val="ListParagraph"/>
        <w:numPr>
          <w:ilvl w:val="0"/>
          <w:numId w:val="2"/>
        </w:numPr>
        <w:spacing w:after="60"/>
      </w:pPr>
      <w:r>
        <w:rPr>
          <w:rFonts w:ascii="Arial" w:cs="Arial" w:eastAsia="Arial" w:hAnsi="Arial"/>
          <w:color w:val="333333"/>
          <w:sz w:val="22"/>
          <w:szCs w:val="22"/>
        </w:rPr>
        <w:t xml:space="preserve">Vercel CDN serves frontend from nearest edge location globally</w:t>
      </w:r>
    </w:p>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7. Week 7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400"/>
        <w:gridCol w:w="1200"/>
      </w:tblGrid>
      <w:tr>
        <w:tc>
          <w:tcPr>
            <w:tcW w:type="dxa" w:w="57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Deliverable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Status</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Done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Dockerfile for backend (Node.js + Alpine)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Dockerfile for frontend (Multi-stage + Nginx)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docker-compose.yml for orchestration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nginx.conf for SPA routing and API proxy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security with Helmet.js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Response compression with compression.js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Request logging with Morgan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Rate limiting with express-rate-limit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Health check endpoint (/health)</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environment variables for production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deployed to Render (free tier)</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 deployed to Vercel (free tier)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MongoDB Atlas connected to production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Auto-deploy pipeline from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testing and debugging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Push all deployment files to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r>
    </w:tbl>
    <w:p>
      <w:pPr>
        <w:spacing w:after="200"/>
      </w:pPr>
    </w:p>
    <w:p>
      <w:pPr>
        <w:pBdr>
          <w:bottom w:val="single" w:color="2E75B6" w:sz="6" w:space="1"/>
        </w:pBdr>
        <w:spacing w:after="200" w:before="200"/>
      </w:pPr>
    </w:p>
    <w:p>
      <w:pPr>
        <w:pStyle w:val="Heading1"/>
        <w:spacing w:after="120" w:before="360"/>
      </w:pPr>
      <w:r>
        <w:rPr>
          <w:rFonts w:ascii="Arial" w:cs="Arial" w:eastAsia="Arial" w:hAnsi="Arial"/>
          <w:b/>
          <w:bCs/>
          <w:color w:val="1F4E79"/>
          <w:sz w:val="32"/>
          <w:szCs w:val="32"/>
        </w:rPr>
        <w:t xml:space="preserve">8. Complete Project Summary</w:t>
      </w:r>
    </w:p>
    <w:p>
      <w:pPr>
        <w:spacing w:after="100"/>
      </w:pPr>
      <w:r>
        <w:rPr>
          <w:rFonts w:ascii="Arial" w:cs="Arial" w:eastAsia="Arial" w:hAnsi="Arial"/>
          <w:b w:val="false"/>
          <w:bCs w:val="false"/>
          <w:color w:val="333333"/>
          <w:sz w:val="22"/>
          <w:szCs w:val="22"/>
        </w:rPr>
        <w:t xml:space="preserve">The AI-Powered Smart E-Learning Web Platform has been successfully completed across 7 weeks of the Aarivya Labs Internship Program by H &amp; P Projects. The platform is now fully functional, deployed, and accessible live on the internet.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Week</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Topic</w:t>
            </w:r>
          </w:p>
        </w:tc>
        <w:tc>
          <w:tcPr>
            <w:tcW w:type="dxa" w:w="56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Key Deliverables</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Design</w:t>
            </w:r>
          </w:p>
        </w:tc>
        <w:tc>
          <w:tcPr>
            <w:tcW w:type="dxa" w:w="5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MongoDB schema, user roles, wireframes, project 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React Frontend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 3D UI, Landing, Login, Register, 3 Dashboards, Router, Context API</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Node.js Backend</w:t>
            </w:r>
          </w:p>
        </w:tc>
        <w:tc>
          <w:tcPr>
            <w:tcW w:type="dxa" w:w="5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Express, MongoDB Atlas, JWT auth, REST APIs, bcrypt, middleware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Tracking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Axios, YouTube lectures, 30s timer, AI quiz, certificates, enrollment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 Engine</w:t>
            </w:r>
          </w:p>
        </w:tc>
        <w:tc>
          <w:tcPr>
            <w:tcW w:type="dxa" w:w="5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Smart scoring algorithm, interest matching, activity-based recommendations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Virtual Learning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Socket.IO chat, notifications, live classroom, assignments, grading</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5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 Nginx, Render, Vercel, API optimization, rate limiting, security</w:t>
            </w:r>
          </w:p>
        </w:tc>
      </w:tr>
    </w:tbl>
    <w:p>
      <w:pPr>
        <w:spacing w:after="200"/>
      </w:pPr>
    </w:p>
    <w:p>
      <w:pPr>
        <w:pBdr>
          <w:bottom w:val="single" w:color="2E75B6" w:sz="6" w:space="1"/>
        </w:pBdr>
        <w:spacing w:after="200" w:before="200"/>
      </w:pPr>
    </w:p>
    <w:p>
      <w:pPr>
        <w:spacing w:before="200"/>
        <w:jc w:val="center"/>
      </w:pPr>
      <w:r>
        <w:rPr>
          <w:rFonts w:ascii="Arial" w:cs="Arial" w:eastAsia="Arial" w:hAnsi="Arial"/>
          <w:i/>
          <w:iCs/>
          <w:color w:val="888888"/>
          <w:sz w:val="18"/>
          <w:szCs w:val="18"/>
        </w:rPr>
        <w:t xml:space="preserve">Aarivya Labs Internship Program  |  H &amp; P Projects  |  Week 7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2026-07-21T07:50:05.122Z</dcterms:created>
  <dcterms:modified xsi:type="dcterms:W3CDTF">2026-07-21T07:50:05.134Z</dcterms:modified>
</cp:coreProperties>
</file>

<file path=docProps/custom.xml><?xml version="1.0" encoding="utf-8"?>
<Properties xmlns="http://schemas.openxmlformats.org/officeDocument/2006/custom-properties" xmlns:vt="http://schemas.openxmlformats.org/officeDocument/2006/docPropsVTypes"/>
</file>